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配色说明"/>
    <w:p>
      <w:pPr>
        <w:pStyle w:val="Heading1"/>
      </w:pPr>
      <w:r>
        <w:rPr>
          <w:rFonts w:hint="eastAsia"/>
        </w:rPr>
        <w:t xml:space="preserve">配色说明</w:t>
      </w:r>
    </w:p>
    <w:p>
      <w:pPr>
        <w:pStyle w:val="FirstParagraph"/>
      </w:pPr>
      <w:r>
        <w:rPr>
          <w:rFonts w:hint="eastAsia"/>
        </w:rPr>
        <w:t xml:space="preserve">深知前端颜色定义在</w:t>
      </w:r>
      <w:r>
        <w:t xml:space="preserve"> apps web styles globals </w:t>
      </w:r>
      <w:r>
        <w:rPr>
          <w:rFonts w:hint="eastAsia"/>
        </w:rPr>
        <w:t xml:space="preserve">css，组件通过</w:t>
      </w:r>
      <w:r>
        <w:t xml:space="preserve"> Tailwind </w:t>
      </w:r>
      <w:r>
        <w:rPr>
          <w:rFonts w:hint="eastAsia"/>
        </w:rPr>
        <w:t xml:space="preserve">类名引用，不直接写色值。</w:t>
      </w:r>
    </w:p>
    <w:bookmarkStart w:id="9" w:name="品牌色"/>
    <w:p>
      <w:pPr>
        <w:pStyle w:val="Heading2"/>
      </w:pPr>
      <w:r>
        <w:rPr>
          <w:rFonts w:hint="eastAsia"/>
        </w:rPr>
        <w:t xml:space="preserve">品牌色</w:t>
      </w:r>
    </w:p>
    <w:p>
      <w:pPr>
        <w:pStyle w:val="FirstParagraph"/>
      </w:pPr>
      <w:r>
        <w:rPr>
          <w:rFonts w:hint="eastAsia"/>
        </w:rPr>
        <w:t xml:space="preserve">深知蓝</w:t>
      </w:r>
      <w:r>
        <w:t xml:space="preserve"> 174A7E </w:t>
      </w:r>
      <w:r>
        <w:rPr>
          <w:rFonts w:hint="eastAsia"/>
        </w:rPr>
        <w:t xml:space="preserve">用于</w:t>
      </w:r>
      <w:r>
        <w:t xml:space="preserve"> Logo </w:t>
      </w:r>
      <w:r>
        <w:rPr>
          <w:rFonts w:hint="eastAsia"/>
        </w:rPr>
        <w:t xml:space="preserve">主按钮导航高亮和核心标题，传达专业与可信。</w:t>
      </w:r>
    </w:p>
    <w:p>
      <w:pPr>
        <w:pStyle w:val="BodyText"/>
      </w:pPr>
      <w:r>
        <w:rPr>
          <w:rFonts w:hint="eastAsia"/>
        </w:rPr>
        <w:t xml:space="preserve">深色</w:t>
      </w:r>
      <w:r>
        <w:t xml:space="preserve"> 123A63 </w:t>
      </w:r>
      <w:r>
        <w:rPr>
          <w:rFonts w:hint="eastAsia"/>
        </w:rPr>
        <w:t xml:space="preserve">用于按钮悬停和夜间侧栏底色。</w:t>
      </w:r>
    </w:p>
    <w:p>
      <w:pPr>
        <w:pStyle w:val="BodyText"/>
      </w:pPr>
      <w:r>
        <w:rPr>
          <w:rFonts w:hint="eastAsia"/>
        </w:rPr>
        <w:t xml:space="preserve">浅底</w:t>
      </w:r>
      <w:r>
        <w:t xml:space="preserve"> E8F1F8 </w:t>
      </w:r>
      <w:r>
        <w:rPr>
          <w:rFonts w:hint="eastAsia"/>
        </w:rPr>
        <w:t xml:space="preserve">用于功能卡片背景引用证据区和选中态，日间侧栏与此同色。</w:t>
      </w:r>
    </w:p>
    <w:p>
      <w:pPr>
        <w:pStyle w:val="BodyText"/>
      </w:pPr>
      <w:r>
        <w:rPr>
          <w:rFonts w:hint="eastAsia"/>
        </w:rPr>
        <w:t xml:space="preserve">页面背景</w:t>
      </w:r>
      <w:r>
        <w:t xml:space="preserve"> F6F9FC </w:t>
      </w:r>
      <w:r>
        <w:rPr>
          <w:rFonts w:hint="eastAsia"/>
        </w:rPr>
        <w:t xml:space="preserve">全站铺底，比纯白更柔和。</w:t>
      </w:r>
    </w:p>
    <w:p>
      <w:pPr>
        <w:pStyle w:val="BodyText"/>
      </w:pPr>
      <w:r>
        <w:rPr>
          <w:rFonts w:hint="eastAsia"/>
        </w:rPr>
        <w:t xml:space="preserve">正文</w:t>
      </w:r>
      <w:r>
        <w:t xml:space="preserve"> 17212B </w:t>
      </w:r>
      <w:r>
        <w:rPr>
          <w:rFonts w:hint="eastAsia"/>
        </w:rPr>
        <w:t xml:space="preserve">用于正文与重要数据。</w:t>
      </w:r>
    </w:p>
    <w:p>
      <w:pPr>
        <w:pStyle w:val="BodyText"/>
      </w:pPr>
      <w:r>
        <w:rPr>
          <w:rFonts w:hint="eastAsia"/>
        </w:rPr>
        <w:t xml:space="preserve">智能体强调</w:t>
      </w:r>
      <w:r>
        <w:t xml:space="preserve"> 0F766E </w:t>
      </w:r>
      <w:r>
        <w:rPr>
          <w:rFonts w:hint="eastAsia"/>
        </w:rPr>
        <w:t xml:space="preserve">仅作点缀，约占界面一成，用于联网开关等状态，探索青</w:t>
      </w:r>
      <w:r>
        <w:t xml:space="preserve"> brand cyan </w:t>
      </w:r>
      <w:r>
        <w:rPr>
          <w:rFonts w:hint="eastAsia"/>
        </w:rPr>
        <w:t xml:space="preserve">与此同色。主按钮与发送箭头用</w:t>
      </w:r>
      <w:r>
        <w:t xml:space="preserve"> primary </w:t>
      </w:r>
      <w:r>
        <w:rPr>
          <w:rFonts w:hint="eastAsia"/>
        </w:rPr>
        <w:t xml:space="preserve">深知蓝。</w:t>
      </w:r>
    </w:p>
    <w:p>
      <w:pPr>
        <w:pStyle w:val="BodyText"/>
      </w:pPr>
      <w:r>
        <w:rPr>
          <w:rFonts w:hint="eastAsia"/>
        </w:rPr>
        <w:t xml:space="preserve">辅助色灵犀紫与桂冠金保留，用于图谱与标签等少量场景。</w:t>
      </w:r>
    </w:p>
    <w:bookmarkEnd w:id="9"/>
    <w:bookmarkStart w:id="11" w:name="使用约定"/>
    <w:p>
      <w:pPr>
        <w:pStyle w:val="Heading2"/>
      </w:pPr>
      <w:r>
        <w:rPr>
          <w:rFonts w:hint="eastAsia"/>
        </w:rPr>
        <w:t xml:space="preserve">使用约定</w:t>
      </w:r>
    </w:p>
    <w:p>
      <w:pPr>
        <w:pStyle w:val="FirstParagraph"/>
      </w:pPr>
      <w:r>
        <w:rPr>
          <w:rFonts w:hint="eastAsia"/>
        </w:rPr>
        <w:t xml:space="preserve">主操作一律用</w:t>
      </w:r>
      <w:r>
        <w:t xml:space="preserve"> </w:t>
      </w:r>
      <w:r>
        <w:rPr>
          <w:rFonts w:hint="eastAsia"/>
        </w:rPr>
        <w:t xml:space="preserve">primary，悬停用</w:t>
      </w:r>
      <w:r>
        <w:t xml:space="preserve"> primary </w:t>
      </w:r>
      <w:r>
        <w:rPr>
          <w:rFonts w:hint="eastAsia"/>
        </w:rPr>
        <w:t xml:space="preserve">dark。问</w:t>
      </w:r>
      <w:r>
        <w:t xml:space="preserve"> AI </w:t>
      </w:r>
      <w:r>
        <w:rPr>
          <w:rFonts w:hint="eastAsia"/>
        </w:rPr>
        <w:t xml:space="preserve">相关入口用</w:t>
      </w:r>
      <w:r>
        <w:t xml:space="preserve"> </w:t>
      </w:r>
      <w:r>
        <w:rPr>
          <w:rFonts w:hint="eastAsia"/>
        </w:rPr>
        <w:t xml:space="preserve">agent。引用区与侧栏浅块用</w:t>
      </w:r>
      <w:r>
        <w:t xml:space="preserve"> primary soft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panel。夜间模式由</w:t>
      </w:r>
      <w:r>
        <w:t xml:space="preserve"> html dark </w:t>
      </w:r>
      <w:r>
        <w:rPr>
          <w:rFonts w:hint="eastAsia"/>
        </w:rPr>
        <w:t xml:space="preserve">自动切换令牌，组件无需改类名。</w:t>
      </w:r>
    </w:p>
    <w:p>
      <w:pPr>
        <w:pStyle w:val="BodyText"/>
      </w:pPr>
      <w:r>
        <w:rPr>
          <w:rFonts w:hint="eastAsia"/>
        </w:rPr>
        <w:t xml:space="preserve">详细进度见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开发日志</w:t>
        </w:r>
      </w:hyperlink>
      <w:r>
        <w:t xml:space="preserve">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&#24320;&#21457;&#26085;&#2453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&#24320;&#21457;&#26085;&#2453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2026-08-21T13:24:43Z</dcterms:created>
  <dcterms:modified xsi:type="dcterms:W3CDTF">2026-08-21T13:24:43Z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