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eastAsia="Calibri"/>
          <w:b/>
          <w:color w:val="2E74B5"/>
          <w:sz w:val="20"/>
        </w:rPr>
        <w:t>BÁO CÁO THỰC NGHIỆM</w:t>
      </w:r>
    </w:p>
    <w:p>
      <w:pPr>
        <w:spacing w:after="100"/>
      </w:pPr>
      <w:r>
        <w:rPr>
          <w:rFonts w:ascii="Calibri" w:hAnsi="Calibri" w:eastAsia="Calibri"/>
          <w:b/>
          <w:color w:val="17365D"/>
          <w:sz w:val="50"/>
        </w:rPr>
        <w:t>V8.1 - Tối ưu inference LegalQA</w:t>
      </w:r>
    </w:p>
    <w:p>
      <w:pPr>
        <w:spacing w:after="280"/>
      </w:pPr>
      <w:r>
        <w:rPr>
          <w:rFonts w:ascii="Calibri" w:hAnsi="Calibri" w:eastAsia="Calibri"/>
          <w:color w:val="5F6368"/>
          <w:sz w:val="26"/>
        </w:rPr>
        <w:t>Greedy decoding, prompt theo loại câu hỏi và quality retry trên adapter QLoRA V8</w:t>
      </w:r>
    </w:p>
    <w:p>
      <w:pPr>
        <w:spacing w:after="40"/>
      </w:pPr>
      <w:r>
        <w:rPr>
          <w:rFonts w:ascii="Calibri" w:hAnsi="Calibri" w:eastAsia="Calibri"/>
          <w:b/>
          <w:color w:val="202124"/>
          <w:sz w:val="21"/>
        </w:rPr>
        <w:t xml:space="preserve">Phiên bản: </w:t>
      </w:r>
      <w:r>
        <w:rPr>
          <w:rFonts w:ascii="Calibri" w:hAnsi="Calibri" w:eastAsia="Calibri"/>
          <w:color w:val="202124"/>
          <w:sz w:val="21"/>
        </w:rPr>
        <w:t>V8.1 / Inference optimization</w:t>
      </w:r>
    </w:p>
    <w:p>
      <w:pPr>
        <w:spacing w:after="40"/>
      </w:pPr>
      <w:r>
        <w:rPr>
          <w:rFonts w:ascii="Calibri" w:hAnsi="Calibri" w:eastAsia="Calibri"/>
          <w:b/>
          <w:color w:val="202124"/>
          <w:sz w:val="21"/>
        </w:rPr>
        <w:t xml:space="preserve">Mô hình: </w:t>
      </w:r>
      <w:r>
        <w:rPr>
          <w:rFonts w:ascii="Calibri" w:hAnsi="Calibri" w:eastAsia="Calibri"/>
          <w:color w:val="202124"/>
          <w:sz w:val="21"/>
        </w:rPr>
        <w:t>Qwen/Qwen3-1.7B</w:t>
      </w:r>
    </w:p>
    <w:p>
      <w:pPr>
        <w:spacing w:after="40"/>
      </w:pPr>
      <w:r>
        <w:rPr>
          <w:rFonts w:ascii="Calibri" w:hAnsi="Calibri" w:eastAsia="Calibri"/>
          <w:b/>
          <w:color w:val="202124"/>
          <w:sz w:val="21"/>
        </w:rPr>
        <w:t xml:space="preserve">Kiến trúc: </w:t>
      </w:r>
      <w:r>
        <w:rPr>
          <w:rFonts w:ascii="Calibri" w:hAnsi="Calibri" w:eastAsia="Calibri"/>
          <w:color w:val="202124"/>
          <w:sz w:val="21"/>
        </w:rPr>
        <w:t>Hybrid: model sinh Khối 1 + Khối 3, backend chép Khối 2</w:t>
      </w:r>
    </w:p>
    <w:p>
      <w:pPr>
        <w:spacing w:after="40"/>
      </w:pPr>
      <w:r>
        <w:rPr>
          <w:rFonts w:ascii="Calibri" w:hAnsi="Calibri" w:eastAsia="Calibri"/>
          <w:b/>
          <w:color w:val="202124"/>
          <w:sz w:val="21"/>
        </w:rPr>
        <w:t xml:space="preserve">Ngày báo cáo: </w:t>
      </w:r>
      <w:r>
        <w:rPr>
          <w:rFonts w:ascii="Calibri" w:hAnsi="Calibri" w:eastAsia="Calibri"/>
          <w:color w:val="202124"/>
          <w:sz w:val="21"/>
        </w:rPr>
        <w:t>17/08/2026</w:t>
      </w:r>
    </w:p>
    <w:p>
      <w:pPr>
        <w:spacing w:before="200" w:after="0"/>
        <w:pBdr>
          <w:bottom w:val="single" w:sz="10" w:space="1" w:color="2E74B5"/>
        </w:pBdr>
      </w:pPr>
    </w:p>
    <w:p>
      <w:pPr>
        <w:pStyle w:val="Heading1"/>
      </w:pPr>
      <w:r>
        <w:t>1. Tóm tắt điều hành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Kết quả chính: </w:t>
            </w:r>
            <w:r>
              <w:rPr>
                <w:rFonts w:ascii="Calibri" w:hAnsi="Calibri" w:eastAsia="Calibri"/>
                <w:color w:val="202124"/>
                <w:sz w:val="21"/>
              </w:rPr>
              <w:t>V8.1 giữ nguyên adapter QLoRA V8 và chỉ thay đổi inference. Trên cùng 100 câu validation, METEOR toàn bài tăng từ 0,8139 lên 0,8257; METEOR riêng Khối 3 tăng từ 0,5019 lên 0,5397. ROUGE-L toàn bài giảm nhẹ 0,0040, tạo ra đánh đổi cần xử lý ở V8.2.</w:t>
            </w:r>
          </w:p>
        </w:tc>
      </w:tr>
    </w:tbl>
    <w:p>
      <w:pPr>
        <w:spacing w:after="0"/>
      </w:pPr>
    </w:p>
    <w:p>
      <w:r>
        <w:rPr>
          <w:rFonts w:ascii="Calibri" w:hAnsi="Calibri" w:eastAsia="Calibri"/>
          <w:color w:val="202124"/>
          <w:sz w:val="22"/>
        </w:rPr>
        <w:t>Thử nghiệm chứng minh prompt theo loại câu hỏi và greedy decoding cải thiện ổn định cả METEOR lẫn ROUGE-L trước retry. Quality retry tiếp tục tăng mạnh recall nội dung Khối 3 nhưng có thể làm câu trả lời dài hơn reference và giảm ROUGE-L toàn bài.</w:t>
      </w:r>
    </w:p>
    <w:p>
      <w:pPr>
        <w:pStyle w:val="Heading1"/>
      </w:pPr>
      <w:r>
        <w:t>2. Mục tiêu của V8.1</w:t>
      </w:r>
    </w:p>
    <w:p>
      <w:pPr>
        <w:pStyle w:val="ListBullet"/>
      </w:pPr>
      <w:r>
        <w:rPr>
          <w:rFonts w:ascii="Calibri" w:hAnsi="Calibri" w:eastAsia="Calibri"/>
          <w:color w:val="202124"/>
          <w:sz w:val="22"/>
        </w:rPr>
        <w:t>Khắc phục kết luận quá ngắn hoặc dùng cụm dẫn chiếu mơ hồ như 'nêu trên' và 'như trên'.</w:t>
      </w:r>
    </w:p>
    <w:p>
      <w:pPr>
        <w:pStyle w:val="ListBullet"/>
      </w:pPr>
      <w:r>
        <w:rPr>
          <w:rFonts w:ascii="Calibri" w:hAnsi="Calibri" w:eastAsia="Calibri"/>
          <w:color w:val="202124"/>
          <w:sz w:val="22"/>
        </w:rPr>
        <w:t>Buộc model chú ý đến danh sách, điều kiện, chủ thể, con số và ngoại lệ theo loại câu hỏi.</w:t>
      </w:r>
    </w:p>
    <w:p>
      <w:pPr>
        <w:pStyle w:val="ListBullet"/>
      </w:pPr>
      <w:r>
        <w:rPr>
          <w:rFonts w:ascii="Calibri" w:hAnsi="Calibri" w:eastAsia="Calibri"/>
          <w:color w:val="202124"/>
          <w:sz w:val="22"/>
        </w:rPr>
        <w:t>Giảm biến động sinh bằng greedy decoding để dễ tái lập kết quả.</w:t>
      </w:r>
    </w:p>
    <w:p>
      <w:pPr>
        <w:pStyle w:val="ListBullet"/>
      </w:pPr>
      <w:r>
        <w:rPr>
          <w:rFonts w:ascii="Calibri" w:hAnsi="Calibri" w:eastAsia="Calibri"/>
          <w:color w:val="202124"/>
          <w:sz w:val="22"/>
        </w:rPr>
        <w:t>Chỉ retry khi có bằng chứng đầu ra có nguy cơ thiếu nội dung, tránh sinh lại toàn bộ tập.</w:t>
      </w:r>
    </w:p>
    <w:p>
      <w:pPr>
        <w:pStyle w:val="ListBullet"/>
      </w:pPr>
      <w:r>
        <w:rPr>
          <w:rFonts w:ascii="Calibri" w:hAnsi="Calibri" w:eastAsia="Calibri"/>
          <w:color w:val="202124"/>
          <w:sz w:val="22"/>
        </w:rPr>
        <w:t>Đo riêng đóng góp của prompt/decoding và đóng góp của quality retry.</w:t>
      </w:r>
    </w:p>
    <w:p>
      <w:pPr>
        <w:pStyle w:val="Heading1"/>
      </w:pPr>
      <w:r>
        <w:t>3. Những gì thay đổi và không thay đổi</w:t>
      </w:r>
    </w:p>
    <w:tbl>
      <w:tblPr>
        <w:tblStyle w:val="TableGrid"/>
        <w:tblW w:type="dxa" w:w="9360"/>
        <w:jc w:val="left"/>
        <w:tblLayout w:type="fixed"/>
        <w:tblLook w:firstColumn="1" w:firstRow="1" w:lastColumn="0" w:lastRow="0" w:noHBand="0" w:noVBand="1" w:val="04A0"/>
        <w:tblInd w:w="120" w:type="dxa"/>
      </w:tblPr>
      <w:tblGrid>
        <w:gridCol w:w="2200"/>
        <w:gridCol w:w="3400"/>
        <w:gridCol w:w="3760"/>
      </w:tblGrid>
      <w:tr>
        <w:trPr>
          <w:tblHeader w:val="true"/>
        </w:trPr>
        <w:tc>
          <w:tcPr>
            <w:tcW w:type="dxa" w:w="22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Thành phần</w:t>
            </w:r>
          </w:p>
        </w:tc>
        <w:tc>
          <w:tcPr>
            <w:tcW w:type="dxa" w:w="34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w:t>
            </w:r>
          </w:p>
        </w:tc>
        <w:tc>
          <w:tcPr>
            <w:tcW w:type="dxa" w:w="37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V8.1</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Adapter</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QLoRA V8</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Giữ nguyên adapter V8</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Huấn luyện lại</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Có ở giai đoạn V8</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Decoding lần đầu</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Sampling: temperature 0,7; top-p 0,8; top-k 20</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Greedy</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Prompt Khối 3</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Yêu cầu chung</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Yêu cầu theo loại câu hỏi</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Retry</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Chỉ khi thiếu thẻ/khối</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Thiếu khối hoặc quality gate kích hoạt</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2</w:t>
            </w:r>
          </w:p>
        </w:tc>
        <w:tc>
          <w:tcPr>
            <w:tcW w:type="dxa" w:w="34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Backend chép nguyên văn</w:t>
            </w:r>
          </w:p>
        </w:tc>
        <w:tc>
          <w:tcPr>
            <w:tcW w:type="dxa" w:w="37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 thay đổi</w:t>
            </w:r>
          </w:p>
        </w:tc>
      </w:tr>
    </w:tbl>
    <w:p>
      <w:pPr>
        <w:spacing w:before="0"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eastAsia="Calibri"/>
                <w:b/>
                <w:color w:val="17365D"/>
                <w:sz w:val="21"/>
              </w:rPr>
              <w:t xml:space="preserve">Ý nghĩa thực nghiệm: </w:t>
            </w:r>
            <w:r>
              <w:rPr>
                <w:rFonts w:ascii="Calibri" w:hAnsi="Calibri" w:eastAsia="Calibri"/>
                <w:color w:val="202124"/>
                <w:sz w:val="21"/>
              </w:rPr>
              <w:t>Chênh lệch V8 -&gt; V8.1 phản ánh tối ưu inference, không phải hiệu quả của một lần fine-tuning mới.</w:t>
            </w:r>
          </w:p>
        </w:tc>
      </w:tr>
    </w:tbl>
    <w:p>
      <w:pPr>
        <w:spacing w:after="0"/>
      </w:pPr>
    </w:p>
    <w:p>
      <w:pPr>
        <w:pStyle w:val="Heading1"/>
      </w:pPr>
      <w:r>
        <w:t>4. Prompt theo loại câu hỏi</w:t>
      </w:r>
    </w:p>
    <w:tbl>
      <w:tblPr>
        <w:tblStyle w:val="TableGrid"/>
        <w:tblW w:type="dxa" w:w="9360"/>
        <w:jc w:val="left"/>
        <w:tblLayout w:type="fixed"/>
        <w:tblLook w:firstColumn="1" w:firstRow="1" w:lastColumn="0" w:lastRow="0" w:noHBand="0" w:noVBand="1" w:val="04A0"/>
        <w:tblInd w:w="120" w:type="dxa"/>
      </w:tblPr>
      <w:tblGrid>
        <w:gridCol w:w="1900"/>
        <w:gridCol w:w="2900"/>
        <w:gridCol w:w="4560"/>
      </w:tblGrid>
      <w:tr>
        <w:trPr>
          <w:tblHeader w:val="true"/>
        </w:trPr>
        <w:tc>
          <w:tcPr>
            <w:tcW w:type="dxa" w:w="19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Loại</w:t>
            </w:r>
          </w:p>
        </w:tc>
        <w:tc>
          <w:tcPr>
            <w:tcW w:type="dxa" w:w="29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Tín hiệu câu hỏi</w:t>
            </w:r>
          </w:p>
        </w:tc>
        <w:tc>
          <w:tcPr>
            <w:tcW w:type="dxa" w:w="456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Yêu cầu bổ sung cho Khối 3</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Chủ thể</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ai, đối tượng/chủ thể/người nào</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Nêu đầy đủ chủ thể và điều kiện/ngoại lệ</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Số hoặc thời gian</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bao nhiêu, mức, thời hạn, tỷ lệ</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Giữ đầy đủ mốc số, thời gian và trường hợp</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Điều kiện</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khi nào, trường hợp nào, điều kiện</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Nêu từng điều kiện và ngoại lệ</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Thủ tục/danh sách</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trình tự, thủ tục, gồm, bao gồm</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Liệt kê từng bước/mục; không dẫn chiếu chung chung</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Có/không</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có được, được phép, có phải, hay không</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Trả lời rõ có/không rồi nêu điều kiện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Khác</w:t>
            </w:r>
          </w:p>
        </w:tc>
        <w:tc>
          <w:tcPr>
            <w:tcW w:type="dxa" w:w="29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 khớp nhóm trên</w:t>
            </w:r>
          </w:p>
        </w:tc>
        <w:tc>
          <w:tcPr>
            <w:tcW w:type="dxa" w:w="45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Trả lời trực tiếp, giữ điều kiện và ngoại lệ liên quan</w:t>
            </w:r>
          </w:p>
        </w:tc>
      </w:tr>
    </w:tbl>
    <w:p>
      <w:pPr>
        <w:spacing w:before="0" w:after="0"/>
      </w:pPr>
    </w:p>
    <w:p>
      <w:pPr>
        <w:pStyle w:val="Heading1"/>
      </w:pPr>
      <w:r>
        <w:t>5. Quality gate và cơ chế retry</w:t>
      </w:r>
    </w:p>
    <w:p>
      <w:r>
        <w:rPr>
          <w:rFonts w:ascii="Calibri" w:hAnsi="Calibri" w:eastAsia="Calibri"/>
          <w:color w:val="202124"/>
          <w:sz w:val="22"/>
        </w:rPr>
        <w:t>Quality gate không sử dụng reference answer. Nó chỉ quan sát question, context mà model được phép thấy và kết luận ban đầu. Khi phát hiện rủi ro, hệ thống sinh lại riêng &lt;CONCLUSION&gt; bằng greedy decoding và ưu tiên kết quả retry nếu hợp lệ.</w:t>
      </w:r>
    </w:p>
    <w:tbl>
      <w:tblPr>
        <w:tblStyle w:val="TableGrid"/>
        <w:tblW w:type="dxa" w:w="9360"/>
        <w:jc w:val="left"/>
        <w:tblLayout w:type="fixed"/>
        <w:tblLook w:firstColumn="1" w:firstRow="1" w:lastColumn="0" w:lastRow="0" w:noHBand="0" w:noVBand="1" w:val="04A0"/>
        <w:tblInd w:w="120" w:type="dxa"/>
      </w:tblPr>
      <w:tblGrid>
        <w:gridCol w:w="2600"/>
        <w:gridCol w:w="5060"/>
        <w:gridCol w:w="1700"/>
      </w:tblGrid>
      <w:tr>
        <w:trPr>
          <w:tblHeader w:val="true"/>
        </w:trPr>
        <w:tc>
          <w:tcPr>
            <w:tcW w:type="dxa" w:w="26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Tín hiệu</w:t>
            </w:r>
          </w:p>
        </w:tc>
        <w:tc>
          <w:tcPr>
            <w:tcW w:type="dxa" w:w="50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Điều kiện phát hiện</w:t>
            </w:r>
          </w:p>
        </w:tc>
        <w:tc>
          <w:tcPr>
            <w:tcW w:type="dxa" w:w="17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Số lần trên 100 câu</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vague_reference</w:t>
            </w:r>
          </w:p>
        </w:tc>
        <w:tc>
          <w:tcPr>
            <w:tcW w:type="dxa" w:w="50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Có cụm 'nêu trên', 'như trên', 'quy định trên'...</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18</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short_list_answer</w:t>
            </w:r>
          </w:p>
        </w:tc>
        <w:tc>
          <w:tcPr>
            <w:tcW w:type="dxa" w:w="50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Câu hỏi danh sách, context có &gt;=2 mục, kết luận &lt;45 từ</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5</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short_condition_answer</w:t>
            </w:r>
          </w:p>
        </w:tc>
        <w:tc>
          <w:tcPr>
            <w:tcW w:type="dxa" w:w="50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Câu hỏi điều kiện, context có &gt;=2 mục, kết luận &lt;40 từ</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w:t>
            </w:r>
          </w:p>
        </w:tc>
      </w:tr>
      <w:tr>
        <w:tc>
          <w:tcPr>
            <w:tcW w:type="dxa" w:w="26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missing_numeric_facts</w:t>
            </w:r>
          </w:p>
        </w:tc>
        <w:tc>
          <w:tcPr>
            <w:tcW w:type="dxa" w:w="50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Context có nhiều mốc số/thời gian nhưng kết luận giữ thiếu</w:t>
            </w:r>
          </w:p>
        </w:tc>
        <w:tc>
          <w:tcPr>
            <w:tcW w:type="dxa" w:w="17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w:t>
            </w:r>
          </w:p>
        </w:tc>
      </w:tr>
    </w:tbl>
    <w:p>
      <w:pPr>
        <w:spacing w:before="0" w:after="0"/>
      </w:pPr>
    </w:p>
    <w:p>
      <w:pPr>
        <w:spacing w:before="80" w:after="80"/>
      </w:pPr>
      <w:r>
        <w:rPr>
          <w:rFonts w:ascii="Calibri" w:hAnsi="Calibri" w:eastAsia="Calibri"/>
          <w:i/>
          <w:color w:val="5F6368"/>
          <w:sz w:val="18"/>
        </w:rPr>
        <w:t>Có 21 câu unique được retry; tổng số lý do lớn hơn 21 vì một câu có thể đồng thời vi phạm nhiều điều kiện.</w:t>
      </w:r>
    </w:p>
    <w:p>
      <w:pPr>
        <w:pStyle w:val="Heading1"/>
      </w:pPr>
      <w:r>
        <w:t>6. Thiết kế đánh giá</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Thuộc tính</w:t>
            </w:r>
          </w:p>
        </w:tc>
        <w:tc>
          <w:tcPr>
            <w:tcW w:type="dxa" w:w="68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Giá trị</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Model/adapter</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Qwen3-1.7B + adapter QLoRA V8</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Split và cỡ mẫu</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 câu đầu của validation, cùng ID và thứ tự như lần V8</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Context</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Oracle context từ reference</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Few-shot</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0 - zero-shot</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Seed</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2026</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Mức đánh giá</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Toàn bài; Khối 1+3; riêng Khối 3</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Metric</w:t>
            </w:r>
          </w:p>
        </w:tc>
        <w:tc>
          <w:tcPr>
            <w:tcW w:type="dxa" w:w="6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METEOR và ROUGE-L F1</w:t>
            </w:r>
          </w:p>
        </w:tc>
      </w:tr>
    </w:tbl>
    <w:p>
      <w:pPr>
        <w:spacing w:before="0" w:after="0"/>
      </w:pPr>
    </w:p>
    <w:p>
      <w:pPr>
        <w:pStyle w:val="Heading1"/>
      </w:pPr>
      <w:r>
        <w:t>7. Kết quả V8.1 so với V8</w:t>
      </w:r>
    </w:p>
    <w:tbl>
      <w:tblPr>
        <w:tblStyle w:val="TableGrid"/>
        <w:tblW w:type="dxa" w:w="9360"/>
        <w:jc w:val="left"/>
        <w:tblLayout w:type="fixed"/>
        <w:tblLook w:firstColumn="1" w:firstRow="1" w:lastColumn="0" w:lastRow="0" w:noHBand="0" w:noVBand="1" w:val="04A0"/>
        <w:tblInd w:w="120" w:type="dxa"/>
      </w:tblPr>
      <w:tblGrid>
        <w:gridCol w:w="3300"/>
        <w:gridCol w:w="1800"/>
        <w:gridCol w:w="1800"/>
        <w:gridCol w:w="2460"/>
      </w:tblGrid>
      <w:tr>
        <w:trPr>
          <w:tblHeader w:val="true"/>
        </w:trPr>
        <w:tc>
          <w:tcPr>
            <w:tcW w:type="dxa" w:w="33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Phạm vi/chỉ số</w:t>
            </w:r>
          </w:p>
        </w:tc>
        <w:tc>
          <w:tcPr>
            <w:tcW w:type="dxa" w:w="1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w:t>
            </w:r>
          </w:p>
        </w:tc>
        <w:tc>
          <w:tcPr>
            <w:tcW w:type="dxa" w:w="1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V8.1</w:t>
            </w:r>
          </w:p>
        </w:tc>
        <w:tc>
          <w:tcPr>
            <w:tcW w:type="dxa" w:w="24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Chênh lệch</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Toàn bài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0.8139</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0.8257</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+0.0118</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Toàn bài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0.8636</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0.8596</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-0.0040</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1+3 -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0.5487</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0.5777</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+0.0290</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1+3 -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0.5964</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0.6077</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+0.0114</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3 - METEOR</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0.5019</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0.5397</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+0.0378</w:t>
            </w:r>
          </w:p>
        </w:tc>
      </w:tr>
      <w:tr>
        <w:tc>
          <w:tcPr>
            <w:tcW w:type="dxa" w:w="33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Khối 3 - ROUGE</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0.5598</w:t>
            </w:r>
          </w:p>
        </w:tc>
        <w:tc>
          <w:tcPr>
            <w:tcW w:type="dxa" w:w="18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0.5782</w:t>
            </w:r>
          </w:p>
        </w:tc>
        <w:tc>
          <w:tcPr>
            <w:tcW w:type="dxa" w:w="24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+0.0185</w:t>
            </w:r>
          </w:p>
        </w:tc>
      </w:tr>
    </w:tbl>
    <w:p>
      <w:pPr>
        <w:spacing w:before="0"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Kết luận số liệu: </w:t>
            </w:r>
            <w:r>
              <w:rPr>
                <w:rFonts w:ascii="Calibri" w:hAnsi="Calibri" w:eastAsia="Calibri"/>
                <w:color w:val="202124"/>
                <w:sz w:val="21"/>
              </w:rPr>
              <w:t>V8.1 tăng METEOR toàn bài 0,0118 và tăng đồng thời cả METEOR/ROUGE ở phần Khối 1+3 và riêng Khối 3. ROUGE-L toàn bài giảm 0,0040 vì câu trả lời sau retry dài hơn và ít trùng chuỗi tổng thể hơn.</w:t>
            </w:r>
          </w:p>
        </w:tc>
      </w:tr>
    </w:tbl>
    <w:p>
      <w:pPr>
        <w:spacing w:after="0"/>
      </w:pPr>
    </w:p>
    <w:p>
      <w:pPr>
        <w:pStyle w:val="Heading1"/>
      </w:pPr>
      <w:r>
        <w:t>8. Chỉ báo vận hành</w:t>
      </w:r>
    </w:p>
    <w:tbl>
      <w:tblPr>
        <w:tblStyle w:val="TableGrid"/>
        <w:tblW w:type="dxa" w:w="9360"/>
        <w:jc w:val="left"/>
        <w:tblLayout w:type="fixed"/>
        <w:tblLook w:firstColumn="1" w:firstRow="1" w:lastColumn="0" w:lastRow="0" w:noHBand="0" w:noVBand="1" w:val="04A0"/>
        <w:tblInd w:w="120" w:type="dxa"/>
      </w:tblPr>
      <w:tblGrid>
        <w:gridCol w:w="2800"/>
        <w:gridCol w:w="1600"/>
        <w:gridCol w:w="1600"/>
        <w:gridCol w:w="3360"/>
      </w:tblGrid>
      <w:tr>
        <w:trPr>
          <w:tblHeader w:val="true"/>
        </w:trPr>
        <w:tc>
          <w:tcPr>
            <w:tcW w:type="dxa" w:w="28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Chỉ báo</w:t>
            </w:r>
          </w:p>
        </w:tc>
        <w:tc>
          <w:tcPr>
            <w:tcW w:type="dxa" w:w="16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w:t>
            </w:r>
          </w:p>
        </w:tc>
        <w:tc>
          <w:tcPr>
            <w:tcW w:type="dxa" w:w="16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V8.1</w:t>
            </w:r>
          </w:p>
        </w:tc>
        <w:tc>
          <w:tcPr>
            <w:tcW w:type="dxa" w:w="33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Nhận xét</w:t>
            </w:r>
          </w:p>
        </w:tc>
      </w:tr>
      <w:tr>
        <w:tc>
          <w:tcPr>
            <w:tcW w:type="dxa" w:w="2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Format hợp lệ lần đầu</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99%</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w:t>
            </w:r>
          </w:p>
        </w:tc>
        <w:tc>
          <w:tcPr>
            <w:tcW w:type="dxa" w:w="33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Greedy ổn định định dạng</w:t>
            </w:r>
          </w:p>
        </w:tc>
      </w:tr>
      <w:tr>
        <w:tc>
          <w:tcPr>
            <w:tcW w:type="dxa" w:w="2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Tỷ lệ retry</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21%</w:t>
            </w:r>
          </w:p>
        </w:tc>
        <w:tc>
          <w:tcPr>
            <w:tcW w:type="dxa" w:w="33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V8.1 chủ động kiểm tra chất lượng</w:t>
            </w:r>
          </w:p>
        </w:tc>
      </w:tr>
      <w:tr>
        <w:tc>
          <w:tcPr>
            <w:tcW w:type="dxa" w:w="2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Độ dài Khối 3 TB</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59.45 từ</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91.79 từ</w:t>
            </w:r>
          </w:p>
        </w:tc>
        <w:tc>
          <w:tcPr>
            <w:tcW w:type="dxa" w:w="33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Tăng 32,34 từ</w:t>
            </w:r>
          </w:p>
        </w:tc>
      </w:tr>
      <w:tr>
        <w:tc>
          <w:tcPr>
            <w:tcW w:type="dxa" w:w="2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Độ trễ TB</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11.45s</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13.36s</w:t>
            </w:r>
          </w:p>
        </w:tc>
        <w:tc>
          <w:tcPr>
            <w:tcW w:type="dxa" w:w="33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Tăng do 21% câu retry</w:t>
            </w:r>
          </w:p>
        </w:tc>
      </w:tr>
      <w:tr>
        <w:tc>
          <w:tcPr>
            <w:tcW w:type="dxa" w:w="28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Câu trả lời đầy đủ</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w:t>
            </w:r>
          </w:p>
        </w:tc>
        <w:tc>
          <w:tcPr>
            <w:tcW w:type="dxa" w:w="16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100%</w:t>
            </w:r>
          </w:p>
        </w:tc>
        <w:tc>
          <w:tcPr>
            <w:tcW w:type="dxa" w:w="33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Không phát sinh lỗi thiếu khối</w:t>
            </w:r>
          </w:p>
        </w:tc>
      </w:tr>
    </w:tbl>
    <w:p>
      <w:pPr>
        <w:spacing w:before="0" w:after="0"/>
      </w:pPr>
    </w:p>
    <w:p>
      <w:pPr>
        <w:spacing w:before="80" w:after="80"/>
      </w:pPr>
      <w:r>
        <w:rPr>
          <w:rFonts w:ascii="Calibri" w:hAnsi="Calibri" w:eastAsia="Calibri"/>
          <w:i/>
          <w:color w:val="5F6368"/>
          <w:sz w:val="18"/>
        </w:rPr>
        <w:t>mean_conclusion_length_ratio = 1,699 là trung bình tỷ lệ theo từng mẫu, nên có thể bị kéo cao bởi các reference rất ngắn; không bằng tỷ lệ của hai số trung bình.</w:t>
      </w:r>
    </w:p>
    <w:p>
      <w:pPr>
        <w:pStyle w:val="Heading1"/>
      </w:pPr>
      <w:r>
        <w:t>9. Phân tích ablation</w:t>
      </w:r>
    </w:p>
    <w:p>
      <w:r>
        <w:rPr>
          <w:rFonts w:ascii="Calibri" w:hAnsi="Calibri" w:eastAsia="Calibri"/>
          <w:color w:val="202124"/>
          <w:sz w:val="22"/>
        </w:rPr>
        <w:t>Ablation tái dựng đầu ra V8.1 trước quality retry để tách hai nguồn cải thiện: (i) greedy + prompt theo loại câu hỏi; (ii) thay kết luận bằng lượt retry trên 21 câu được kích hoạt.</w:t>
      </w:r>
    </w:p>
    <w:tbl>
      <w:tblPr>
        <w:tblStyle w:val="TableGrid"/>
        <w:tblW w:type="dxa" w:w="9360"/>
        <w:jc w:val="left"/>
        <w:tblLayout w:type="fixed"/>
        <w:tblLook w:firstColumn="1" w:firstRow="1" w:lastColumn="0" w:lastRow="0" w:noHBand="0" w:noVBand="1" w:val="04A0"/>
        <w:tblInd w:w="120" w:type="dxa"/>
      </w:tblPr>
      <w:tblGrid>
        <w:gridCol w:w="2100"/>
        <w:gridCol w:w="2050"/>
        <w:gridCol w:w="1300"/>
        <w:gridCol w:w="1300"/>
        <w:gridCol w:w="2610"/>
      </w:tblGrid>
      <w:tr>
        <w:trPr>
          <w:tblHeader w:val="true"/>
        </w:trPr>
        <w:tc>
          <w:tcPr>
            <w:tcW w:type="dxa" w:w="21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Can thiệp</w:t>
            </w:r>
          </w:p>
        </w:tc>
        <w:tc>
          <w:tcPr>
            <w:tcW w:type="dxa" w:w="205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Phạm vi</w:t>
            </w:r>
          </w:p>
        </w:tc>
        <w:tc>
          <w:tcPr>
            <w:tcW w:type="dxa" w:w="13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METEOR</w:t>
            </w:r>
          </w:p>
        </w:tc>
        <w:tc>
          <w:tcPr>
            <w:tcW w:type="dxa" w:w="130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ROUGE-L</w:t>
            </w:r>
          </w:p>
        </w:tc>
        <w:tc>
          <w:tcPr>
            <w:tcW w:type="dxa" w:w="2610"/>
            <w:shd w:fill="E8EEF5"/>
            <w:vAlign w:val="center"/>
            <w:tcMar>
              <w:top w:w="80" w:type="dxa"/>
              <w:start w:w="120" w:type="dxa"/>
              <w:bottom w:w="80" w:type="dxa"/>
              <w:end w:w="120" w:type="dxa"/>
            </w:tcMar>
          </w:tcPr>
          <w:p>
            <w:pPr>
              <w:spacing w:after="0"/>
              <w:jc w:val="center"/>
            </w:pPr>
            <w:r>
              <w:rPr>
                <w:rFonts w:ascii="Calibri" w:hAnsi="Calibri" w:eastAsia="Calibri"/>
                <w:b/>
                <w:color w:val="17365D"/>
                <w:sz w:val="19"/>
              </w:rPr>
              <w:t>Diễn giải</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Greedy + type prompt</w:t>
            </w:r>
          </w:p>
        </w:tc>
        <w:tc>
          <w:tcPr>
            <w:tcW w:type="dxa" w:w="205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Toàn bài / 100 câu</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+0.0045</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+0.0027</w:t>
            </w:r>
          </w:p>
        </w:tc>
        <w:tc>
          <w:tcPr>
            <w:tcW w:type="dxa" w:w="261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Tăng cả hai metric trước retry</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Quality retry</w:t>
            </w:r>
          </w:p>
        </w:tc>
        <w:tc>
          <w:tcPr>
            <w:tcW w:type="dxa" w:w="205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Toàn bài / 21 câu</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+0.0349</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-0.0315</w:t>
            </w:r>
          </w:p>
        </w:tc>
        <w:tc>
          <w:tcPr>
            <w:tcW w:type="dxa" w:w="261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Tăng METEOR nhưng giảm ROUGE toàn bài</w:t>
            </w:r>
          </w:p>
        </w:tc>
      </w:tr>
      <w:tr>
        <w:tc>
          <w:tcPr>
            <w:tcW w:type="dxa" w:w="21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Quality retry</w:t>
            </w:r>
          </w:p>
        </w:tc>
        <w:tc>
          <w:tcPr>
            <w:tcW w:type="dxa" w:w="205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Khối 3 / 21 câu</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+0.0992</w:t>
            </w:r>
          </w:p>
        </w:tc>
        <w:tc>
          <w:tcPr>
            <w:tcW w:type="dxa" w:w="13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+0.0056</w:t>
            </w:r>
          </w:p>
        </w:tc>
        <w:tc>
          <w:tcPr>
            <w:tcW w:type="dxa" w:w="261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Tăng recall nội dung kết luận</w:t>
            </w:r>
          </w:p>
        </w:tc>
      </w:tr>
    </w:tbl>
    <w:p>
      <w:pPr>
        <w:spacing w:before="0"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CE"/>
          </w:tcPr>
          <w:p>
            <w:pPr>
              <w:spacing w:after="0"/>
            </w:pPr>
            <w:r>
              <w:rPr>
                <w:rFonts w:ascii="Calibri" w:hAnsi="Calibri" w:eastAsia="Calibri"/>
                <w:b/>
                <w:color w:val="17365D"/>
                <w:sz w:val="21"/>
              </w:rPr>
              <w:t xml:space="preserve">Phát hiện quan trọng: </w:t>
            </w:r>
            <w:r>
              <w:rPr>
                <w:rFonts w:ascii="Calibri" w:hAnsi="Calibri" w:eastAsia="Calibri"/>
                <w:color w:val="202124"/>
                <w:sz w:val="21"/>
              </w:rPr>
              <w:t>Phần chắc chắn nên giữ là greedy decoding và type-aware prompt: riêng hai thay đổi này tăng METEOR toàn bài 0,0045 và ROUGE-L 0,0027. Quality retry cần được tinh chỉnh vì tạo mức tăng trung bình nhưng không cải thiện đồng đều từng câu.</w:t>
            </w:r>
          </w:p>
        </w:tc>
      </w:tr>
    </w:tbl>
    <w:p>
      <w:pPr>
        <w:spacing w:after="0"/>
      </w:pPr>
    </w:p>
    <w:p>
      <w:pPr>
        <w:pStyle w:val="Heading1"/>
      </w:pPr>
      <w:r>
        <w:t>10. Phân tích theo loại câu hỏi</w:t>
      </w:r>
    </w:p>
    <w:tbl>
      <w:tblPr>
        <w:tblStyle w:val="TableGrid"/>
        <w:tblW w:type="dxa" w:w="9360"/>
        <w:jc w:val="left"/>
        <w:tblLayout w:type="fixed"/>
        <w:tblLook w:firstColumn="1" w:firstRow="1" w:lastColumn="0" w:lastRow="0" w:noHBand="0" w:noVBand="1" w:val="04A0"/>
        <w:tblInd w:w="120" w:type="dxa"/>
      </w:tblPr>
      <w:tblGrid>
        <w:gridCol w:w="2200"/>
        <w:gridCol w:w="1200"/>
        <w:gridCol w:w="2000"/>
        <w:gridCol w:w="2100"/>
        <w:gridCol w:w="1860"/>
      </w:tblGrid>
      <w:tr>
        <w:trPr>
          <w:tblHeader w:val="true"/>
        </w:trPr>
        <w:tc>
          <w:tcPr>
            <w:tcW w:type="dxa" w:w="22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Loại</w:t>
            </w:r>
          </w:p>
        </w:tc>
        <w:tc>
          <w:tcPr>
            <w:tcW w:type="dxa" w:w="12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Số câu</w:t>
            </w:r>
          </w:p>
        </w:tc>
        <w:tc>
          <w:tcPr>
            <w:tcW w:type="dxa" w:w="20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 METEOR K3</w:t>
            </w:r>
          </w:p>
        </w:tc>
        <w:tc>
          <w:tcPr>
            <w:tcW w:type="dxa" w:w="210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V8.1 METEOR K3</w:t>
            </w:r>
          </w:p>
        </w:tc>
        <w:tc>
          <w:tcPr>
            <w:tcW w:type="dxa" w:w="1860"/>
            <w:shd w:fill="F2F4F7"/>
            <w:vAlign w:val="center"/>
            <w:tcMar>
              <w:top w:w="80" w:type="dxa"/>
              <w:start w:w="120" w:type="dxa"/>
              <w:bottom w:w="80" w:type="dxa"/>
              <w:end w:w="120" w:type="dxa"/>
            </w:tcMar>
          </w:tcPr>
          <w:p>
            <w:pPr>
              <w:spacing w:after="0"/>
              <w:jc w:val="center"/>
            </w:pPr>
            <w:r>
              <w:rPr>
                <w:rFonts w:ascii="Calibri" w:hAnsi="Calibri" w:eastAsia="Calibri"/>
                <w:b/>
                <w:color w:val="17365D"/>
                <w:sz w:val="19"/>
              </w:rPr>
              <w:t>Chênh lệch</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Điều kiện</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8</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0.5379</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0.7310</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+0.1932</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Số/thời gian</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11</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0.4735</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0.5437</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+0.0702</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Khác</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35</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0.5882</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0.6078</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+0.0196</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Thủ tục/danh sách</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16</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0.4172</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0.4770</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+0.0598</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Chủ thể</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9</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0.6689</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0.7103</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+0.0413</w:t>
            </w:r>
          </w:p>
        </w:tc>
      </w:tr>
      <w:tr>
        <w:tc>
          <w:tcPr>
            <w:tcW w:type="dxa" w:w="2200"/>
            <w:vAlign w:val="center"/>
            <w:tcMar>
              <w:top w:w="80" w:type="dxa"/>
              <w:start w:w="120" w:type="dxa"/>
              <w:bottom w:w="80" w:type="dxa"/>
              <w:end w:w="120" w:type="dxa"/>
            </w:tcMar>
          </w:tcPr>
          <w:p>
            <w:pPr>
              <w:spacing w:after="0" w:line="252" w:lineRule="auto"/>
              <w:jc w:val="left"/>
            </w:pPr>
            <w:r>
              <w:rPr>
                <w:rFonts w:ascii="Calibri" w:hAnsi="Calibri" w:eastAsia="Calibri"/>
                <w:color w:val="202124"/>
                <w:sz w:val="19"/>
              </w:rPr>
              <w:t>Có/không</w:t>
            </w:r>
          </w:p>
        </w:tc>
        <w:tc>
          <w:tcPr>
            <w:tcW w:type="dxa" w:w="12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21</w:t>
            </w:r>
          </w:p>
        </w:tc>
        <w:tc>
          <w:tcPr>
            <w:tcW w:type="dxa" w:w="20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0.3522</w:t>
            </w:r>
          </w:p>
        </w:tc>
        <w:tc>
          <w:tcPr>
            <w:tcW w:type="dxa" w:w="210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0.3259</w:t>
            </w:r>
          </w:p>
        </w:tc>
        <w:tc>
          <w:tcPr>
            <w:tcW w:type="dxa" w:w="1860"/>
            <w:vAlign w:val="center"/>
            <w:tcMar>
              <w:top w:w="80" w:type="dxa"/>
              <w:start w:w="120" w:type="dxa"/>
              <w:bottom w:w="80" w:type="dxa"/>
              <w:end w:w="120" w:type="dxa"/>
            </w:tcMar>
          </w:tcPr>
          <w:p>
            <w:pPr>
              <w:spacing w:after="0" w:line="252" w:lineRule="auto"/>
              <w:jc w:val="center"/>
            </w:pPr>
            <w:r>
              <w:rPr>
                <w:rFonts w:ascii="Calibri" w:hAnsi="Calibri" w:eastAsia="Calibri"/>
                <w:color w:val="202124"/>
                <w:sz w:val="19"/>
              </w:rPr>
              <w:t>-0.0263</w:t>
            </w:r>
          </w:p>
        </w:tc>
      </w:tr>
    </w:tbl>
    <w:p>
      <w:pPr>
        <w:spacing w:before="0" w:after="0"/>
      </w:pPr>
    </w:p>
    <w:p>
      <w:r>
        <w:rPr>
          <w:rFonts w:ascii="Calibri" w:hAnsi="Calibri" w:eastAsia="Calibri"/>
          <w:color w:val="202124"/>
          <w:sz w:val="22"/>
        </w:rPr>
        <w:t>Nhóm điều kiện tăng mạnh nhất (+0,1932), tiếp theo là số/thời gian (+0,0702) và thủ tục/danh sách (+0,0598). Nhóm có/không giảm 0,0263, cho thấy yêu cầu trả lời rõ có/không hoặc retry dài có thể làm lệch văn phong reference.</w:t>
      </w:r>
    </w:p>
    <w:p>
      <w:pPr>
        <w:pStyle w:val="Heading1"/>
      </w:pPr>
      <w:r>
        <w:t>11. Hạn chế và rủi ro</w:t>
      </w:r>
    </w:p>
    <w:p>
      <w:pPr>
        <w:pStyle w:val="ListBullet"/>
      </w:pPr>
      <w:r>
        <w:rPr>
          <w:rFonts w:ascii="Calibri" w:hAnsi="Calibri" w:eastAsia="Calibri"/>
          <w:color w:val="202124"/>
          <w:sz w:val="22"/>
        </w:rPr>
        <w:t>Thử nghiệm mới chạy trên 100 câu; chưa xác nhận V8.1 trên toàn bộ 285 validation và 312 test.</w:t>
      </w:r>
    </w:p>
    <w:p>
      <w:pPr>
        <w:pStyle w:val="ListBullet"/>
      </w:pPr>
      <w:r>
        <w:rPr>
          <w:rFonts w:ascii="Calibri" w:hAnsi="Calibri" w:eastAsia="Calibri"/>
          <w:color w:val="202124"/>
          <w:sz w:val="22"/>
        </w:rPr>
        <w:t>Quality gate là heuristic, không biết đáp án chuẩn và có thể retry cả khi kết luận ban đầu đã tốt.</w:t>
      </w:r>
    </w:p>
    <w:p>
      <w:pPr>
        <w:pStyle w:val="ListBullet"/>
      </w:pPr>
      <w:r>
        <w:rPr>
          <w:rFonts w:ascii="Calibri" w:hAnsi="Calibri" w:eastAsia="Calibri"/>
          <w:color w:val="202124"/>
          <w:sz w:val="22"/>
        </w:rPr>
        <w:t>21 câu retry chỉ có 10 câu tăng và 8 câu giảm METEOR riêng Khối 3; ba câu hòa.</w:t>
      </w:r>
    </w:p>
    <w:p>
      <w:pPr>
        <w:pStyle w:val="ListBullet"/>
      </w:pPr>
      <w:r>
        <w:rPr>
          <w:rFonts w:ascii="Calibri" w:hAnsi="Calibri" w:eastAsia="Calibri"/>
          <w:color w:val="202124"/>
          <w:sz w:val="22"/>
        </w:rPr>
        <w:t>Câu trả lời dài hơn có thể tăng recall/METEOR nhưng làm precision và ROUGE toàn bài giảm.</w:t>
      </w:r>
    </w:p>
    <w:p>
      <w:pPr>
        <w:pStyle w:val="ListBullet"/>
      </w:pPr>
      <w:r>
        <w:rPr>
          <w:rFonts w:ascii="Calibri" w:hAnsi="Calibri" w:eastAsia="Calibri"/>
          <w:color w:val="202124"/>
          <w:sz w:val="22"/>
        </w:rPr>
        <w:t>Oracle context chưa phản ánh lỗi retrieval, văn bản sửa đổi hoặc context thiếu căn cứ.</w:t>
      </w:r>
    </w:p>
    <w:p>
      <w:pPr>
        <w:pStyle w:val="ListBullet"/>
      </w:pPr>
      <w:r>
        <w:rPr>
          <w:rFonts w:ascii="Calibri" w:hAnsi="Calibri" w:eastAsia="Calibri"/>
          <w:color w:val="202124"/>
          <w:sz w:val="22"/>
        </w:rPr>
        <w:t>Phân loại câu hỏi dựa trên từ khóa nên có thể gán sai với câu đa ý hoặc cách diễn đạt hiếm.</w:t>
      </w:r>
    </w:p>
    <w:p>
      <w:pPr>
        <w:pStyle w:val="Heading1"/>
      </w:pPr>
      <w:r>
        <w:t>12. Đề xuất V8.2</w:t>
      </w:r>
    </w:p>
    <w:p>
      <w:pPr>
        <w:pStyle w:val="ListNumber"/>
      </w:pPr>
      <w:r>
        <w:rPr>
          <w:rFonts w:ascii="Calibri" w:hAnsi="Calibri" w:eastAsia="Calibri"/>
          <w:color w:val="202124"/>
          <w:sz w:val="22"/>
        </w:rPr>
        <w:t>Giữ greedy decoding và type-aware prompt vì hai thành phần này tăng đồng thời METEOR và ROUGE-L.</w:t>
      </w:r>
    </w:p>
    <w:p>
      <w:pPr>
        <w:pStyle w:val="ListNumber"/>
      </w:pPr>
      <w:r>
        <w:rPr>
          <w:rFonts w:ascii="Calibri" w:hAnsi="Calibri" w:eastAsia="Calibri"/>
          <w:color w:val="202124"/>
          <w:sz w:val="22"/>
        </w:rPr>
        <w:t>Tắt quality retry cho nhóm có/không hoặc thiết kế prompt retry ngắn gọn hơn cho nhóm này.</w:t>
      </w:r>
    </w:p>
    <w:p>
      <w:pPr>
        <w:pStyle w:val="ListNumber"/>
      </w:pPr>
      <w:r>
        <w:rPr>
          <w:rFonts w:ascii="Calibri" w:hAnsi="Calibri" w:eastAsia="Calibri"/>
          <w:color w:val="202124"/>
          <w:sz w:val="22"/>
        </w:rPr>
        <w:t>Giới hạn retry theo loại: ưu tiên điều kiện, số/thời gian và thủ tục/danh sách; kiểm soát độ dài theo lượng thông tin trong context.</w:t>
      </w:r>
    </w:p>
    <w:p>
      <w:pPr>
        <w:pStyle w:val="ListNumber"/>
      </w:pPr>
      <w:r>
        <w:rPr>
          <w:rFonts w:ascii="Calibri" w:hAnsi="Calibri" w:eastAsia="Calibri"/>
          <w:color w:val="202124"/>
          <w:sz w:val="22"/>
        </w:rPr>
        <w:t>Thêm acceptance gate không dùng reference, chẳng hạn kiểm tra coverage mốc số/danh sách và phạt lặp, thay vì luôn lấy output retry.</w:t>
      </w:r>
    </w:p>
    <w:p>
      <w:pPr>
        <w:pStyle w:val="ListNumber"/>
      </w:pPr>
      <w:r>
        <w:rPr>
          <w:rFonts w:ascii="Calibri" w:hAnsi="Calibri" w:eastAsia="Calibri"/>
          <w:color w:val="202124"/>
          <w:sz w:val="22"/>
        </w:rPr>
        <w:t>Chạy ablation V8.2 trên cùng 100 câu; chỉ mở rộng 285 validation khi cả METEOR và ROUGE-L không giảm.</w:t>
      </w:r>
    </w:p>
    <w:p>
      <w:pPr>
        <w:pStyle w:val="ListNumber"/>
      </w:pPr>
      <w:r>
        <w:rPr>
          <w:rFonts w:ascii="Calibri" w:hAnsi="Calibri" w:eastAsia="Calibri"/>
          <w:color w:val="202124"/>
          <w:sz w:val="22"/>
        </w:rPr>
        <w:t>Khóa prompt/hyperparameter trước khi đánh giá tập test, tránh điều chỉnh theo test.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3EC"/>
          </w:tcPr>
          <w:p>
            <w:pPr>
              <w:spacing w:after="0"/>
            </w:pPr>
            <w:r>
              <w:rPr>
                <w:rFonts w:ascii="Calibri" w:hAnsi="Calibri" w:eastAsia="Calibri"/>
                <w:b/>
                <w:color w:val="17365D"/>
                <w:sz w:val="21"/>
              </w:rPr>
              <w:t xml:space="preserve">Khuyến nghị: </w:t>
            </w:r>
            <w:r>
              <w:rPr>
                <w:rFonts w:ascii="Calibri" w:hAnsi="Calibri" w:eastAsia="Calibri"/>
                <w:color w:val="202124"/>
                <w:sz w:val="21"/>
              </w:rPr>
              <w:t>Nếu ưu tiên METEOR và recall kết luận, V8.1 hiện là lựa chọn tốt hơn V8 trên tập 100 câu. Nếu cần cân bằng cả METEOR và ROUGE-L toàn bài, nên dùng greedy + type-aware prompt nhưng tinh chỉnh hoặc tạm tắt quality retry cho đến khi có V8.2.</w:t>
            </w:r>
          </w:p>
        </w:tc>
      </w:tr>
    </w:tbl>
    <w:p>
      <w:pPr>
        <w:spacing w:after="0"/>
      </w:pPr>
    </w:p>
    <w:p>
      <w:pPr>
        <w:pStyle w:val="Heading1"/>
      </w:pPr>
      <w:r>
        <w:t>Phụ lục - Tệp nguồn kiểm chứng</w:t>
      </w:r>
    </w:p>
    <w:p>
      <w:pPr>
        <w:pStyle w:val="ListBullet"/>
      </w:pPr>
      <w:r>
        <w:rPr>
          <w:rFonts w:ascii="Calibri" w:hAnsi="Calibri" w:eastAsia="Calibri"/>
          <w:color w:val="202124"/>
          <w:sz w:val="22"/>
        </w:rPr>
        <w:t>legalqa_baseline/src/legalqa_baseline/prompts.py - prompt theo loại câu hỏi.</w:t>
      </w:r>
    </w:p>
    <w:p>
      <w:pPr>
        <w:pStyle w:val="ListBullet"/>
      </w:pPr>
      <w:r>
        <w:rPr>
          <w:rFonts w:ascii="Calibri" w:hAnsi="Calibri" w:eastAsia="Calibri"/>
          <w:color w:val="202124"/>
          <w:sz w:val="22"/>
        </w:rPr>
        <w:t>legalqa_baseline/src/legalqa_baseline/generation.py - greedy decoding và quality gate.</w:t>
      </w:r>
    </w:p>
    <w:p>
      <w:pPr>
        <w:pStyle w:val="ListBullet"/>
      </w:pPr>
      <w:r>
        <w:rPr>
          <w:rFonts w:ascii="Calibri" w:hAnsi="Calibri" w:eastAsia="Calibri"/>
          <w:color w:val="202124"/>
          <w:sz w:val="22"/>
        </w:rPr>
        <w:t>.kaggle/qlora-v5-downloads/.../metrics.json - kết quả V8.1 trên 100 câu.</w:t>
      </w:r>
    </w:p>
    <w:p>
      <w:pPr>
        <w:pStyle w:val="ListBullet"/>
      </w:pPr>
      <w:r>
        <w:rPr>
          <w:rFonts w:ascii="Calibri" w:hAnsi="Calibri" w:eastAsia="Calibri"/>
          <w:color w:val="202124"/>
          <w:sz w:val="22"/>
        </w:rPr>
        <w:t>.kaggle/qlora-v3-downloads/.../metrics.json - kết quả V8 đối chiếu trên cùng 100 câu.</w:t>
      </w:r>
    </w:p>
    <w:p>
      <w:pPr>
        <w:pStyle w:val="ListBullet"/>
      </w:pPr>
      <w:r>
        <w:rPr>
          <w:rFonts w:ascii="Calibri" w:hAnsi="Calibri" w:eastAsia="Calibri"/>
          <w:color w:val="202124"/>
          <w:sz w:val="22"/>
        </w:rPr>
        <w:t>reports/v81_comparison.json - so sánh từng mẫu, nhóm câu hỏi và ablation.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368"/>
        <w:sz w:val="18"/>
      </w:rPr>
      <w:t xml:space="preserve">Trang </w:t>
    </w:r>
    <w:r>
      <w:rPr>
        <w:rFonts w:ascii="Calibri" w:hAnsi="Calibri" w:eastAsia="Calibri"/>
        <w:color w:val="5F6368"/>
        <w:sz w:val="18"/>
      </w:rPr>
      <w:fldChar w:fldCharType="begin"/>
      <w:instrText xml:space="preserve">PAGE</w:instrText>
      <w:fldChar w:fldCharType="separate"/>
      <w:t>1</w:t>
      <w:fldChar w:fldCharType="end"/>
    </w:r>
    <w:r>
      <w:rPr>
        <w:rFonts w:ascii="Calibri" w:hAnsi="Calibri" w:eastAsia="Calibri"/>
        <w:color w:val="5F6368"/>
        <w:sz w:val="18"/>
      </w:rPr>
      <w:t xml:space="preserve"> / </w:t>
    </w:r>
    <w:r>
      <w:rPr>
        <w:rFonts w:ascii="Calibri" w:hAnsi="Calibri" w:eastAsia="Calibri"/>
        <w:color w:val="5F6368"/>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Calibri"/>
        <w:b/>
        <w:color w:val="5F6368"/>
        <w:sz w:val="18"/>
      </w:rPr>
      <w:t>BÁO CÁO THỰC NGHIỆM V8.1</w:t>
    </w:r>
    <w:r>
      <w:rPr>
        <w:rFonts w:ascii="Calibri" w:hAnsi="Calibri" w:eastAsia="Calibri"/>
        <w:color w:val="5F6368"/>
        <w:sz w:val="18"/>
      </w:rPr>
      <w:tab/>
      <w:t>DSC2026 LegalQA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Calibri"/>
      <w:color w:val="20212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eastAsia="Calibri"/>
      <w:color w:val="20212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V8.1 - Tối ưu inference LegalQA</dc:title>
  <dc:subject>LegalQA - báo cáo thực nghiệm generator</dc:subject>
  <dc:creator>Nhóm DSC2026</dc:creator>
  <cp:keywords>LegalQA, Qwen3, QLoRA, METEOR, ROUGE</cp:keywords>
  <dc:description>generated by python-docx</dc:description>
  <cp:lastModifiedBy/>
  <cp:revision>1</cp:revision>
  <dcterms:created xsi:type="dcterms:W3CDTF">2013-12-23T23:15:00Z</dcterms:created>
  <dcterms:modified xsi:type="dcterms:W3CDTF">2013-12-23T23:15:00Z</dcterms:modified>
  <cp:category/>
</cp:coreProperties>
</file>