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901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16"/>
      </w:tblGrid>
      <w:tr w14:paraId="6EA034D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9016" w:type="dxa"/>
          </w:tcPr>
          <w:p w14:paraId="467E195F">
            <w:pPr>
              <w:pStyle w:val="12"/>
              <w:jc w:val="center"/>
              <w:rPr>
                <w:rFonts w:asciiTheme="majorHAnsi" w:hAnsiTheme="majorHAnsi" w:eastAsiaTheme="majorEastAsia" w:cstheme="majorBidi"/>
                <w:caps/>
              </w:rPr>
            </w:pPr>
            <w:sdt>
              <w:sdtPr>
                <w:rPr>
                  <w:rFonts w:asciiTheme="majorHAnsi" w:hAnsiTheme="majorHAnsi" w:eastAsiaTheme="majorEastAsia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A6413A42EFF84760B6ED45128BFB8E4B"/>
                </w:placeholder>
                <w:text/>
              </w:sdtPr>
              <w:sdtEndPr>
                <w:rPr>
                  <w:rFonts w:asciiTheme="majorHAnsi" w:hAnsiTheme="majorHAnsi" w:eastAsiaTheme="majorEastAsia" w:cstheme="majorBidi"/>
                  <w:caps/>
                  <w:kern w:val="0"/>
                  <w:sz w:val="32"/>
                </w:rPr>
              </w:sdtEndPr>
              <w:sdtContent>
                <w:r>
                  <w:rPr>
                    <w:rFonts w:hint="eastAsia" w:asciiTheme="majorHAnsi" w:hAnsiTheme="majorHAnsi" w:eastAsiaTheme="majorEastAsia" w:cstheme="majorBidi"/>
                    <w:caps/>
                    <w:sz w:val="32"/>
                  </w:rPr>
                  <w:t>哈尔滨工业大学(深圳)</w:t>
                </w:r>
              </w:sdtContent>
            </w:sdt>
          </w:p>
        </w:tc>
      </w:tr>
      <w:tr w14:paraId="40AC90B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sdt>
          <w:sdtPr>
            <w:rPr>
              <w:rFonts w:asciiTheme="majorHAnsi" w:hAnsiTheme="majorHAnsi" w:eastAsiaTheme="majorEastAsia" w:cstheme="majorBidi"/>
              <w:b/>
              <w:sz w:val="80"/>
              <w:szCs w:val="80"/>
            </w:rPr>
            <w:alias w:val="标题"/>
            <w:id w:val="15524250"/>
            <w:placeholder>
              <w:docPart w:val="40E78F683E0847A5BD761921B6626388"/>
            </w:placeholder>
            <w:text/>
          </w:sdtPr>
          <w:sdtEndPr>
            <w:rPr>
              <w:rFonts w:asciiTheme="majorHAnsi" w:hAnsiTheme="majorHAnsi" w:eastAsiaTheme="majorEastAsia" w:cstheme="majorBidi"/>
              <w:b/>
              <w:sz w:val="80"/>
              <w:szCs w:val="80"/>
            </w:rPr>
          </w:sdtEndPr>
          <w:sdtContent>
            <w:tc>
              <w:tcPr>
                <w:tcW w:w="9016" w:type="dxa"/>
                <w:tcBorders>
                  <w:bottom w:val="single" w:color="4472C4" w:themeColor="accent1" w:sz="4" w:space="0"/>
                </w:tcBorders>
                <w:vAlign w:val="center"/>
              </w:tcPr>
              <w:p w14:paraId="1318FCF2">
                <w:pPr>
                  <w:pStyle w:val="12"/>
                  <w:jc w:val="center"/>
                  <w:rPr>
                    <w:rFonts w:asciiTheme="majorHAnsi" w:hAnsiTheme="majorHAnsi" w:eastAsiaTheme="majorEastAsia" w:cstheme="majorBidi"/>
                    <w:sz w:val="80"/>
                    <w:szCs w:val="80"/>
                  </w:rPr>
                </w:pP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>《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网络与系统安全》 </w:t>
                </w:r>
                <w:r>
                  <w:rPr>
                    <w:rFonts w:asciiTheme="majorHAnsi" w:hAnsiTheme="majorHAnsi" w:eastAsiaTheme="majorEastAsia" w:cstheme="majorBidi"/>
                    <w:b/>
                    <w:sz w:val="80"/>
                    <w:szCs w:val="80"/>
                  </w:rPr>
                  <w:t xml:space="preserve">  </w:t>
                </w:r>
                <w:r>
                  <w:rPr>
                    <w:rFonts w:hint="eastAsia" w:asciiTheme="majorHAnsi" w:hAnsiTheme="majorHAnsi" w:eastAsiaTheme="majorEastAsia" w:cstheme="majorBidi"/>
                    <w:b/>
                    <w:sz w:val="80"/>
                    <w:szCs w:val="80"/>
                  </w:rPr>
                  <w:t>实验报告</w:t>
                </w:r>
              </w:p>
            </w:tc>
          </w:sdtContent>
        </w:sdt>
      </w:tr>
      <w:tr w14:paraId="22DA2AE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  <w:jc w:val="center"/>
        </w:trPr>
        <w:tc>
          <w:tcPr>
            <w:tcW w:w="9016" w:type="dxa"/>
            <w:tcBorders>
              <w:top w:val="single" w:color="4472C4" w:themeColor="accent1" w:sz="4" w:space="0"/>
            </w:tcBorders>
            <w:vAlign w:val="center"/>
          </w:tcPr>
          <w:p w14:paraId="37390DFB">
            <w:pPr>
              <w:pStyle w:val="12"/>
              <w:jc w:val="center"/>
              <w:rPr>
                <w:rFonts w:asciiTheme="majorHAnsi" w:hAnsiTheme="majorHAnsi" w:eastAsiaTheme="majorEastAsia" w:cstheme="majorBidi"/>
                <w:sz w:val="44"/>
                <w:szCs w:val="44"/>
              </w:rPr>
            </w:pPr>
          </w:p>
        </w:tc>
      </w:tr>
      <w:tr w14:paraId="35D3143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9016" w:type="dxa"/>
            <w:vAlign w:val="center"/>
          </w:tcPr>
          <w:p w14:paraId="26ADB0A6">
            <w:pPr>
              <w:pStyle w:val="12"/>
              <w:jc w:val="center"/>
              <w:rPr>
                <w:sz w:val="36"/>
              </w:rPr>
            </w:pPr>
            <w:r>
              <w:rPr>
                <w:rFonts w:hint="eastAsia"/>
                <w:sz w:val="36"/>
              </w:rPr>
              <w:t>实验三</w:t>
            </w:r>
          </w:p>
          <w:p w14:paraId="705E8F04">
            <w:pPr>
              <w:pStyle w:val="12"/>
              <w:jc w:val="center"/>
              <w:rPr>
                <w:sz w:val="28"/>
              </w:rPr>
            </w:pPr>
            <w:sdt>
              <w:sdtPr>
                <w:rPr>
                  <w:rFonts w:hint="eastAsia" w:asciiTheme="majorHAnsi" w:hAnsiTheme="majorHAnsi" w:eastAsiaTheme="majorEastAsia" w:cstheme="majorBidi"/>
                  <w:sz w:val="36"/>
                  <w:szCs w:val="44"/>
                </w:rPr>
                <w:alias w:val="副标题"/>
                <w:id w:val="15524255"/>
                <w:placeholder>
                  <w:docPart w:val="6F4444EE8D6146BCB0E6B5A747D0047A"/>
                </w:placeholder>
                <w:text/>
              </w:sdtPr>
              <w:sdtEndPr>
                <w:rPr>
                  <w:rFonts w:hint="eastAsia" w:asciiTheme="majorHAnsi" w:hAnsiTheme="majorHAnsi" w:eastAsiaTheme="majorEastAsia" w:cstheme="majorBidi"/>
                  <w:sz w:val="36"/>
                  <w:szCs w:val="44"/>
                </w:rPr>
              </w:sdtEndPr>
              <w:sdtContent>
                <w:r>
                  <w:rPr>
                    <w:rFonts w:asciiTheme="majorHAnsi" w:hAnsiTheme="majorHAnsi" w:eastAsiaTheme="majorEastAsia" w:cstheme="majorBidi"/>
                    <w:sz w:val="36"/>
                    <w:szCs w:val="44"/>
                  </w:rPr>
                  <w:t>XSS</w:t>
                </w:r>
                <w:r>
                  <w:rPr>
                    <w:rFonts w:hint="eastAsia" w:asciiTheme="majorHAnsi" w:hAnsiTheme="majorHAnsi" w:eastAsiaTheme="majorEastAsia" w:cstheme="majorBidi"/>
                    <w:sz w:val="36"/>
                    <w:szCs w:val="44"/>
                  </w:rPr>
                  <w:t xml:space="preserve"> 实验</w:t>
                </w:r>
              </w:sdtContent>
            </w:sdt>
          </w:p>
          <w:p w14:paraId="76A18DED">
            <w:pPr>
              <w:pStyle w:val="12"/>
              <w:jc w:val="center"/>
            </w:pPr>
          </w:p>
          <w:p w14:paraId="2ECEB882">
            <w:pPr>
              <w:pStyle w:val="12"/>
              <w:jc w:val="center"/>
            </w:pPr>
          </w:p>
          <w:p w14:paraId="4B890CFF">
            <w:pPr>
              <w:pStyle w:val="12"/>
              <w:jc w:val="center"/>
            </w:pPr>
          </w:p>
          <w:p w14:paraId="63C46E32">
            <w:pPr>
              <w:pStyle w:val="12"/>
              <w:jc w:val="center"/>
            </w:pPr>
          </w:p>
          <w:p w14:paraId="01C47306">
            <w:pPr>
              <w:pStyle w:val="12"/>
              <w:jc w:val="center"/>
            </w:pPr>
          </w:p>
          <w:p w14:paraId="687D4E25">
            <w:pPr>
              <w:pStyle w:val="12"/>
              <w:jc w:val="center"/>
            </w:pPr>
          </w:p>
          <w:p w14:paraId="2A2BDEA7">
            <w:pPr>
              <w:pStyle w:val="12"/>
              <w:jc w:val="center"/>
            </w:pPr>
          </w:p>
          <w:p w14:paraId="700964C9">
            <w:pPr>
              <w:pStyle w:val="12"/>
              <w:jc w:val="center"/>
            </w:pPr>
          </w:p>
          <w:p w14:paraId="336C7519">
            <w:pPr>
              <w:ind w:firstLine="1080" w:firstLineChars="450"/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 w:ascii="Times New Roman" w:hAnsi="Times New Roman" w:cs="Times New Roman"/>
                <w:sz w:val="30"/>
                <w:szCs w:val="30"/>
              </w:rPr>
              <w:t xml:space="preserve">学  院:   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</w:rPr>
              <w:t xml:space="preserve">  </w:t>
            </w:r>
            <w:r>
              <w:rPr>
                <w:rFonts w:hint="eastAsia" w:ascii="Times New Roman" w:hAnsi="Times New Roman" w:cs="Times New Roman"/>
                <w:sz w:val="30"/>
                <w:szCs w:val="30"/>
                <w:u w:val="single"/>
                <w:lang w:val="en-US" w:eastAsia="zh-CN"/>
              </w:rPr>
              <w:t xml:space="preserve">计算机科学与技术学院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 xml:space="preserve"> </w:t>
            </w:r>
          </w:p>
          <w:tbl>
            <w:tblPr>
              <w:tblStyle w:val="8"/>
              <w:tblW w:w="8246" w:type="dxa"/>
              <w:tblInd w:w="710" w:type="dxa"/>
              <w:tblBorders>
                <w:top w:val="single" w:color="FFFFFF" w:themeColor="background1" w:sz="4" w:space="0"/>
                <w:left w:val="single" w:color="FFFFFF" w:themeColor="background1" w:sz="4" w:space="0"/>
                <w:bottom w:val="single" w:color="FFFFFF" w:themeColor="background1" w:sz="4" w:space="0"/>
                <w:right w:val="single" w:color="FFFFFF" w:themeColor="background1" w:sz="4" w:space="0"/>
                <w:insideH w:val="single" w:color="FFFFFF" w:themeColor="background1" w:sz="4" w:space="0"/>
                <w:insideV w:val="single" w:color="FFFFFF" w:themeColor="background1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76"/>
              <w:gridCol w:w="5870"/>
            </w:tblGrid>
            <w:tr w14:paraId="07BED8C9"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 w14:paraId="62D50025"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姓  名:</w:t>
                  </w:r>
                </w:p>
              </w:tc>
              <w:tc>
                <w:tcPr>
                  <w:tcW w:w="5870" w:type="dxa"/>
                </w:tcPr>
                <w:p w14:paraId="207370E6"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/>
                    </w:rPr>
                    <w:t>刘睿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  <w:tr w14:paraId="1CAC5CAD"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 w14:paraId="3F8F5775"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学  号:</w:t>
                  </w:r>
                </w:p>
              </w:tc>
              <w:tc>
                <w:tcPr>
                  <w:tcW w:w="5870" w:type="dxa"/>
                </w:tcPr>
                <w:p w14:paraId="791B056F"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/>
                    </w:rPr>
                    <w:t xml:space="preserve">  220110720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</w:p>
              </w:tc>
            </w:tr>
            <w:tr w14:paraId="1AB33B2D"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76" w:type="dxa"/>
                </w:tcPr>
                <w:p w14:paraId="1B6C1B50"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专  业:</w:t>
                  </w:r>
                </w:p>
              </w:tc>
              <w:tc>
                <w:tcPr>
                  <w:tcW w:w="5870" w:type="dxa"/>
                </w:tcPr>
                <w:p w14:paraId="1D6083F6">
                  <w:pPr>
                    <w:ind w:firstLine="0" w:firstLineChars="0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  <w:lang w:val="en-US" w:eastAsia="zh-CN"/>
                    </w:rPr>
                    <w:t>计算机科学与技术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</w:p>
              </w:tc>
            </w:tr>
            <w:tr w14:paraId="1CBE9723">
              <w:tblPrEx>
                <w:tblBorders>
                  <w:top w:val="single" w:color="FFFFFF" w:themeColor="background1" w:sz="4" w:space="0"/>
                  <w:left w:val="single" w:color="FFFFFF" w:themeColor="background1" w:sz="4" w:space="0"/>
                  <w:bottom w:val="single" w:color="FFFFFF" w:themeColor="background1" w:sz="4" w:space="0"/>
                  <w:right w:val="single" w:color="FFFFFF" w:themeColor="background1" w:sz="4" w:space="0"/>
                  <w:insideH w:val="single" w:color="FFFFFF" w:themeColor="background1" w:sz="4" w:space="0"/>
                  <w:insideV w:val="single" w:color="FFFFFF" w:themeColor="background1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51" w:hRule="atLeast"/>
              </w:trPr>
              <w:tc>
                <w:tcPr>
                  <w:tcW w:w="2376" w:type="dxa"/>
                </w:tcPr>
                <w:p w14:paraId="68F1F9C6">
                  <w:pPr>
                    <w:ind w:firstLine="60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</w:rPr>
                    <w:t>日  期:</w:t>
                  </w:r>
                </w:p>
              </w:tc>
              <w:tc>
                <w:tcPr>
                  <w:tcW w:w="5870" w:type="dxa"/>
                </w:tcPr>
                <w:p w14:paraId="26080543">
                  <w:pPr>
                    <w:ind w:firstLine="0" w:firstLineChars="0"/>
                    <w:jc w:val="left"/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</w:pP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2025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年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>4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月 </w:t>
                  </w:r>
                  <w:r>
                    <w:rPr>
                      <w:rFonts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</w:t>
                  </w:r>
                  <w:r>
                    <w:rPr>
                      <w:rFonts w:hint="eastAsia" w:ascii="Times New Roman" w:hAnsi="Times New Roman" w:cs="Times New Roman"/>
                      <w:kern w:val="0"/>
                      <w:sz w:val="30"/>
                      <w:szCs w:val="30"/>
                      <w:u w:val="single"/>
                    </w:rPr>
                    <w:t xml:space="preserve">      </w:t>
                  </w:r>
                </w:p>
              </w:tc>
            </w:tr>
          </w:tbl>
          <w:p w14:paraId="56B8CB3E">
            <w:pPr>
              <w:pStyle w:val="12"/>
              <w:jc w:val="center"/>
            </w:pPr>
          </w:p>
          <w:p w14:paraId="0A59E5D7">
            <w:pPr>
              <w:pStyle w:val="12"/>
              <w:jc w:val="both"/>
            </w:pPr>
          </w:p>
        </w:tc>
      </w:tr>
    </w:tbl>
    <w:p w14:paraId="71796CE4">
      <w:pPr>
        <w:pStyle w:val="2"/>
        <w:numPr>
          <w:ilvl w:val="0"/>
          <w:numId w:val="1"/>
        </w:numPr>
        <w:rPr>
          <w:rFonts w:hint="eastAsia"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实验过程</w:t>
      </w:r>
    </w:p>
    <w:p w14:paraId="6332591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任务一：发布恶意消息以显示警告窗口 </w:t>
      </w:r>
    </w:p>
    <w:p w14:paraId="3002E88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登入Alice的账户后，在个人Profile界面修改Brief Description如下</w:t>
      </w:r>
    </w:p>
    <w:p w14:paraId="17E1AE1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&lt;script&gt;alert('XSS');&lt;/script&gt;</w:t>
      </w:r>
    </w:p>
    <w:p w14:paraId="31506B4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在重新GET Alice的Profile界面时，JavaScript程序自动弹出了警告窗口</w:t>
      </w:r>
    </w:p>
    <w:p w14:paraId="5B05429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12285" cy="2211705"/>
            <wp:effectExtent l="0" t="0" r="12065" b="1714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21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14743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F6235C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任务二：显示受害者的Cookie</w:t>
      </w:r>
    </w:p>
    <w:p w14:paraId="5F1F4CB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修改任务一中嵌入的JavaScript程序如下：</w:t>
      </w:r>
    </w:p>
    <w:p w14:paraId="53A177E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&lt;script&gt;alert(document.cookie);&lt;/script&gt;</w:t>
      </w:r>
    </w:p>
    <w:p w14:paraId="6BA95EA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在重新加载Alice的Profile界面时，则自动弹出了用户的Cookie</w:t>
      </w:r>
    </w:p>
    <w:p w14:paraId="07D2558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4680" cy="2282190"/>
            <wp:effectExtent l="0" t="0" r="13970" b="381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E8B88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任务三：从受害者的机器窃取Cookie</w:t>
      </w:r>
    </w:p>
    <w:p w14:paraId="251ACD9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我们需要利用Netcat监听端口5555，并让Alice的Profile中嵌入的JavaScript程序将Alice的Cookie发送到攻击者机器的指定端口</w:t>
      </w:r>
    </w:p>
    <w:p w14:paraId="4CFC6A3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首先打开监听端口</w:t>
      </w:r>
    </w:p>
    <w:p w14:paraId="2E5FFE5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43425" cy="666750"/>
            <wp:effectExtent l="0" t="0" r="9525" b="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A90FC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修改嵌入Alice Profile的程序</w:t>
      </w:r>
    </w:p>
    <w:p w14:paraId="24E84C3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重新加载Profile页面后，发现我们的监听窗口接收到了一个HTTP GET请求，里面包含了用户的Cookie</w:t>
      </w:r>
    </w:p>
    <w:p w14:paraId="0E7012C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3925" cy="1627505"/>
            <wp:effectExtent l="0" t="0" r="9525" b="1079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08A3A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E91704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任务四：成为受害者的“好友”</w:t>
      </w:r>
    </w:p>
    <w:p w14:paraId="4343A3B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需要在黑客Samy的个人资料中嵌入一个JaveScript程序，受害者在打开Samy个人资料的时候就会自动发送一个添加Samy为好友的HTTP请求</w:t>
      </w:r>
    </w:p>
    <w:p w14:paraId="31ABCA1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我们使用Alice的账号向Samy手动发送一个好友请求，利用浏览器的开发者工具查看添加好友的HTTP请求如下</w:t>
      </w:r>
    </w:p>
    <w:p w14:paraId="523E409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81650" cy="623570"/>
            <wp:effectExtent l="0" t="0" r="0" b="5080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2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D90BF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注意到添加好友的url是http://www.seed-server.com/action/friends/add，三个payload分别是friend（被添加对象的id，Samy是59），__elgg_ts，__elgg_token（时间和token的加密，但实验提供了接口，我们可以直接获得这两个字段的内容）</w:t>
      </w:r>
    </w:p>
    <w:p w14:paraId="05034D0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我们构造JavaScript程序如下：</w:t>
      </w:r>
    </w:p>
    <w:p w14:paraId="09D54E0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03395" cy="2030095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7F9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将其以文本模式嵌入Samy个人资料的“About Me”部分，重新加载Profile页面后发现，有趣的是，Samy自己将自己添加为了好友</w:t>
      </w:r>
    </w:p>
    <w:p w14:paraId="138941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21250" cy="2197100"/>
            <wp:effectExtent l="0" t="0" r="12700" b="12700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B9DC8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尝试用Alice的账号访问Samy的Profile，成功添加Samy为好友了</w:t>
      </w:r>
    </w:p>
    <w:p w14:paraId="2A24C23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2045" cy="2218690"/>
            <wp:effectExtent l="0" t="0" r="1905" b="10160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6723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注意到在访问Samy的Profile的时候，自动发送了一个添加Samy为好友的HTTP请求，如下图：</w:t>
      </w:r>
    </w:p>
    <w:p w14:paraId="368D2C3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0205" cy="2144395"/>
            <wp:effectExtent l="0" t="0" r="10795" b="8255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A8D08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问题回答：</w:t>
      </w:r>
    </w:p>
    <w:p w14:paraId="3E9CDB4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第①行和第②行的目的是获得加密后的时间戳和令牌，是我们payload的一部分。时间戳参数用于验证请求的时效性，防止旧的恶意请求被重放攻击；__elgg_token 是服务器用来校验用户请求是否合法的重要参数。如果请求中不包含该 token，服务器会认为该请求不是用户主动发起的，从而拒绝处理。该行确保恶意脚本发送的请求通过了服务器的 CSRF 验证</w:t>
      </w:r>
    </w:p>
    <w:p w14:paraId="6C304BB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通常情况下难以发起攻击，编辑器模式会对JavaScript进行过滤转义或清洗，除非存在一些漏洞可以让我们绕过编辑器模式的过滤，让我们以某种手段插入精心设计的脚本</w:t>
      </w:r>
    </w:p>
    <w:p w14:paraId="617D8AE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D1F399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任务5：修改受害者的资料</w:t>
      </w:r>
    </w:p>
    <w:p w14:paraId="487346B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需要在任务4的基础上，让嵌入脚本的作用改为修改受害者的资料</w:t>
      </w:r>
    </w:p>
    <w:p w14:paraId="08F5168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同样，我们先去尝试一下修改Profile具体发送了一个怎样的请求</w:t>
      </w:r>
    </w:p>
    <w:p w14:paraId="75E7590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编辑Profile的url是http://www.seed-server.com/profile/alice/edit，</w:t>
      </w:r>
    </w:p>
    <w:p w14:paraId="5DB3A2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提交表单后，注意到我们的payload形式如下：</w:t>
      </w:r>
    </w:p>
    <w:p w14:paraId="0AB02B8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69715" cy="1621790"/>
            <wp:effectExtent l="0" t="0" r="6985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B847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这个payload是一个form-data的形式，根据上述内容构造url如下</w:t>
      </w:r>
    </w:p>
    <w:p w14:paraId="2CB888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71190" cy="2987675"/>
            <wp:effectExtent l="0" t="0" r="1016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006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将其嵌入Samy的“About Me”中，尝试用Alice访问Samy的个人资料，重新打开Alice资料后发现已经被修改了（虽然不知道为什么对name的修改没有起作用）</w:t>
      </w:r>
    </w:p>
    <w:p w14:paraId="091711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5420" cy="2225040"/>
            <wp:effectExtent l="0" t="0" r="1143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084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C19EC0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任务6：编写自我传播的XSS蠕虫</w:t>
      </w:r>
    </w:p>
    <w:p w14:paraId="5921172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任务6需要在任务5的基础上，使用DOM方法实现XSS蠕虫的自我复制，自我传播，我们对代码进行一定的修改如下：</w:t>
      </w:r>
    </w:p>
    <w:p w14:paraId="506E5E8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258426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08D3E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97605" cy="3788410"/>
            <wp:effectExtent l="0" t="0" r="1714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AAC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将其以文本形式嵌入Samy的“About Me”中，我们尝试用Alice账号访问Samy的Profile，发现自动发出了一个用于编辑自己Profile的POST请求，payload中description部分嵌入了完整的蠕虫程序</w:t>
      </w:r>
    </w:p>
    <w:p w14:paraId="53DA68D0">
      <w:pPr>
        <w:numPr>
          <w:ilvl w:val="0"/>
          <w:numId w:val="0"/>
        </w:numPr>
      </w:pPr>
      <w:r>
        <w:drawing>
          <wp:inline distT="0" distB="0" distL="114300" distR="114300">
            <wp:extent cx="4955540" cy="2550160"/>
            <wp:effectExtent l="0" t="0" r="165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862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再打开Alice自己的Profile，发现自己的Profile已经被修改并嵌入了蠕虫程序</w:t>
      </w:r>
    </w:p>
    <w:p w14:paraId="609B9B38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812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195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我们尝试用Charlie的账号再来访问Alice的Profile，发现Charlie的Profile也被修改并嵌入了蠕虫程序</w:t>
      </w:r>
    </w:p>
    <w:p w14:paraId="6A0A02C1">
      <w:pPr>
        <w:ind w:left="0" w:leftChars="0" w:firstLine="0" w:firstLineChars="0"/>
      </w:pPr>
      <w:r>
        <w:drawing>
          <wp:inline distT="0" distB="0" distL="114300" distR="114300">
            <wp:extent cx="5024755" cy="2339340"/>
            <wp:effectExtent l="0" t="0" r="444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B602">
      <w:pPr>
        <w:ind w:left="0" w:leftChars="0" w:firstLine="0" w:firstLineChars="0"/>
      </w:pPr>
    </w:p>
    <w:p w14:paraId="2E3B45F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任务7：使用CSP防御XSS攻击</w:t>
      </w:r>
    </w:p>
    <w:p w14:paraId="09DA4E7A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访问三个网站</w:t>
      </w:r>
    </w:p>
    <w:p w14:paraId="3ACDF794">
      <w:pPr>
        <w:numPr>
          <w:numId w:val="0"/>
        </w:numPr>
        <w:ind w:leftChars="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32935" cy="2957830"/>
            <wp:effectExtent l="0" t="0" r="5715" b="13970"/>
            <wp:docPr id="20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0D0518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全部OK，没有限制，最容易受攻击</w:t>
      </w:r>
    </w:p>
    <w:p w14:paraId="7713BC18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3725" cy="3051810"/>
            <wp:effectExtent l="0" t="0" r="15875" b="15240"/>
            <wp:docPr id="21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AF7D9C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仅area4，area6 OK，严格限制inline和来源域名</w:t>
      </w:r>
    </w:p>
    <w:p w14:paraId="0741EB3E"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9720" cy="2842260"/>
            <wp:effectExtent l="0" t="0" r="5080" b="15240"/>
            <wp:docPr id="2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842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4488D4"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area1，area4，area6 OK，允许部分inline，控制更灵活</w:t>
      </w:r>
    </w:p>
    <w:p w14:paraId="6CDBECCC"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E75D650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点击来自这三个网站的网页上的按钮，描述并解释观察结果</w:t>
      </w:r>
    </w:p>
    <w:p w14:paraId="16CE5E0C">
      <w:pPr>
        <w:numPr>
          <w:numId w:val="0"/>
        </w:numPr>
        <w:ind w:leftChars="0"/>
      </w:pPr>
      <w:r>
        <w:drawing>
          <wp:inline distT="0" distB="0" distL="114300" distR="114300">
            <wp:extent cx="5274945" cy="2703195"/>
            <wp:effectExtent l="0" t="0" r="1905" b="190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71805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仅example32a网站上的按钮click之后会弹出如上窗口，剩下两个没反应</w:t>
      </w:r>
    </w:p>
    <w:p w14:paraId="501347B6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23B7295A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修改example32b的配置，使得area5和area6显示OK</w:t>
      </w:r>
    </w:p>
    <w:p w14:paraId="6A6E175B">
      <w:pPr>
        <w:numPr>
          <w:numId w:val="0"/>
        </w:numPr>
        <w:ind w:leftChars="0"/>
      </w:pPr>
      <w:r>
        <w:drawing>
          <wp:inline distT="0" distB="0" distL="114300" distR="114300">
            <wp:extent cx="4095115" cy="1449705"/>
            <wp:effectExtent l="0" t="0" r="635" b="1714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FD4CB">
      <w:pPr>
        <w:numPr>
          <w:numId w:val="0"/>
        </w:numPr>
        <w:ind w:leftChars="0"/>
      </w:pPr>
      <w:r>
        <w:drawing>
          <wp:inline distT="0" distB="0" distL="114300" distR="114300">
            <wp:extent cx="4042410" cy="2286635"/>
            <wp:effectExtent l="0" t="0" r="15240" b="1841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78C6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7162CE5D"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修改example32c的配置，使得区域12456都显示为OK</w:t>
      </w:r>
    </w:p>
    <w:p w14:paraId="16C7B25E">
      <w:pPr>
        <w:widowControl w:val="0"/>
        <w:numPr>
          <w:numId w:val="0"/>
        </w:numPr>
        <w:spacing w:line="360" w:lineRule="auto"/>
        <w:jc w:val="both"/>
      </w:pPr>
      <w:r>
        <w:drawing>
          <wp:inline distT="0" distB="0" distL="114300" distR="114300">
            <wp:extent cx="4354830" cy="1099820"/>
            <wp:effectExtent l="0" t="0" r="7620" b="508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D485"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23360" cy="2600960"/>
            <wp:effectExtent l="0" t="0" r="15240" b="889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BF060"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 w14:paraId="116E9757">
      <w:pPr>
        <w:numPr>
          <w:ilvl w:val="0"/>
          <w:numId w:val="2"/>
        </w:numPr>
        <w:ind w:left="0" w:leftChars="0" w:firstLine="0" w:firstLineChars="0"/>
      </w:pPr>
      <w:r>
        <w:rPr>
          <w:rFonts w:hint="eastAsia"/>
        </w:rPr>
        <w:t>解释为什么 CSP 可以防止跨站脚本攻击</w:t>
      </w:r>
    </w:p>
    <w:p w14:paraId="067AEE8E">
      <w:pPr>
        <w:numPr>
          <w:numId w:val="0"/>
        </w:numPr>
        <w:ind w:leftChars="0"/>
      </w:pPr>
      <w:r>
        <w:rPr>
          <w:rFonts w:hint="eastAsia"/>
        </w:rPr>
        <w:t>CSP 本质上将“代码”和“数据”分离，并赋予浏览器对脚本执行的主动管控能力。它显著提高了 Web 应用的安全性，是现代浏览器防御 XSS 的重要机制。通过合理设置 CSP，开发者可以有效遏制绝大多数 XSS 攻击路径，即便网站存在漏洞，攻击者的代码也难以真正执行</w:t>
      </w:r>
      <w:bookmarkStart w:id="0" w:name="_GoBack"/>
      <w:bookmarkEnd w:id="0"/>
    </w:p>
    <w:p w14:paraId="744268BA">
      <w:pPr>
        <w:ind w:firstLine="480"/>
      </w:pPr>
    </w:p>
    <w:p w14:paraId="6E9C449C">
      <w:pPr>
        <w:ind w:firstLine="480"/>
      </w:pPr>
    </w:p>
    <w:p w14:paraId="22946B8A">
      <w:pPr>
        <w:pStyle w:val="2"/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二、遇到问题及解决方法</w:t>
      </w:r>
    </w:p>
    <w:p w14:paraId="43303DEC">
      <w:pPr>
        <w:ind w:firstLine="480"/>
      </w:pPr>
    </w:p>
    <w:p w14:paraId="06EFFF9A">
      <w:pPr>
        <w:ind w:firstLine="480"/>
      </w:pPr>
    </w:p>
    <w:p w14:paraId="2858AE6B">
      <w:pPr>
        <w:ind w:firstLine="480"/>
      </w:pPr>
    </w:p>
    <w:p w14:paraId="20CEC51B">
      <w:pPr>
        <w:pStyle w:val="2"/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三、对本次实验的建议</w:t>
      </w:r>
    </w:p>
    <w:p w14:paraId="33B0CDAA">
      <w:pPr>
        <w:ind w:firstLine="480"/>
      </w:pPr>
    </w:p>
    <w:p w14:paraId="2EDB4F66">
      <w:pPr>
        <w:ind w:firstLine="420" w:firstLineChars="0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797" w:bottom="1440" w:left="1797" w:header="851" w:footer="992" w:gutter="0"/>
      <w:pgNumType w:start="0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08492116"/>
    </w:sdtPr>
    <w:sdtContent>
      <w:p w14:paraId="5EC37961">
        <w:pPr>
          <w:pStyle w:val="5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0C14583B"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1C767C"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21F1C4"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FB0EF76">
    <w:pPr>
      <w:pStyle w:val="6"/>
      <w:ind w:firstLine="360"/>
    </w:pPr>
    <w:r>
      <w:rPr>
        <w:rFonts w:hint="eastAsia"/>
      </w:rPr>
      <w:t>《网络与系统安全》实验报告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028C6E"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4D4C5C">
    <w:pPr>
      <w:ind w:left="480"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64B732"/>
    <w:multiLevelType w:val="singleLevel"/>
    <w:tmpl w:val="8264B73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7886815"/>
    <w:multiLevelType w:val="singleLevel"/>
    <w:tmpl w:val="0788681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FDF"/>
    <w:rsid w:val="00051DF1"/>
    <w:rsid w:val="001244CE"/>
    <w:rsid w:val="00171707"/>
    <w:rsid w:val="00192B43"/>
    <w:rsid w:val="001A4DD2"/>
    <w:rsid w:val="003100AD"/>
    <w:rsid w:val="003F0DD0"/>
    <w:rsid w:val="00490807"/>
    <w:rsid w:val="004C4C32"/>
    <w:rsid w:val="00651F07"/>
    <w:rsid w:val="006733A9"/>
    <w:rsid w:val="006D4CFB"/>
    <w:rsid w:val="00732F43"/>
    <w:rsid w:val="007748C2"/>
    <w:rsid w:val="00804C74"/>
    <w:rsid w:val="00850996"/>
    <w:rsid w:val="00877158"/>
    <w:rsid w:val="008B16CA"/>
    <w:rsid w:val="008B2B8A"/>
    <w:rsid w:val="008B7461"/>
    <w:rsid w:val="008E49C5"/>
    <w:rsid w:val="008F0317"/>
    <w:rsid w:val="008F18E5"/>
    <w:rsid w:val="00940ED9"/>
    <w:rsid w:val="00975FDF"/>
    <w:rsid w:val="009D5EA1"/>
    <w:rsid w:val="00A00A34"/>
    <w:rsid w:val="00A8475D"/>
    <w:rsid w:val="00B14998"/>
    <w:rsid w:val="00BB4306"/>
    <w:rsid w:val="00BD6D65"/>
    <w:rsid w:val="00C86642"/>
    <w:rsid w:val="00C9411E"/>
    <w:rsid w:val="00CB3E8C"/>
    <w:rsid w:val="00E4758E"/>
    <w:rsid w:val="00EC7431"/>
    <w:rsid w:val="00FE750F"/>
    <w:rsid w:val="022C7591"/>
    <w:rsid w:val="02B063EB"/>
    <w:rsid w:val="02ED230D"/>
    <w:rsid w:val="02F91D73"/>
    <w:rsid w:val="03436FDB"/>
    <w:rsid w:val="04A06E22"/>
    <w:rsid w:val="04AB5538"/>
    <w:rsid w:val="05505BE6"/>
    <w:rsid w:val="05C86C09"/>
    <w:rsid w:val="065C082E"/>
    <w:rsid w:val="07664BA5"/>
    <w:rsid w:val="07A835B9"/>
    <w:rsid w:val="0860304A"/>
    <w:rsid w:val="08797942"/>
    <w:rsid w:val="096D7D04"/>
    <w:rsid w:val="0B057746"/>
    <w:rsid w:val="0E4D7882"/>
    <w:rsid w:val="11807745"/>
    <w:rsid w:val="13500FC7"/>
    <w:rsid w:val="13A52312"/>
    <w:rsid w:val="15B80929"/>
    <w:rsid w:val="17877128"/>
    <w:rsid w:val="17A66C71"/>
    <w:rsid w:val="1C9A167C"/>
    <w:rsid w:val="1D0D5884"/>
    <w:rsid w:val="1E543ED0"/>
    <w:rsid w:val="201027B3"/>
    <w:rsid w:val="215471BD"/>
    <w:rsid w:val="22622E99"/>
    <w:rsid w:val="226755FF"/>
    <w:rsid w:val="241C75F2"/>
    <w:rsid w:val="247D056D"/>
    <w:rsid w:val="24863878"/>
    <w:rsid w:val="25223279"/>
    <w:rsid w:val="2826006E"/>
    <w:rsid w:val="2887358B"/>
    <w:rsid w:val="293778BF"/>
    <w:rsid w:val="2A074D01"/>
    <w:rsid w:val="2BBD767E"/>
    <w:rsid w:val="2C7217DF"/>
    <w:rsid w:val="2C832E96"/>
    <w:rsid w:val="2E742A02"/>
    <w:rsid w:val="30991CC7"/>
    <w:rsid w:val="31592105"/>
    <w:rsid w:val="319C4E40"/>
    <w:rsid w:val="31D420C7"/>
    <w:rsid w:val="323C48F6"/>
    <w:rsid w:val="32601632"/>
    <w:rsid w:val="327F1EE7"/>
    <w:rsid w:val="33894F9D"/>
    <w:rsid w:val="33D30B5A"/>
    <w:rsid w:val="34030A42"/>
    <w:rsid w:val="34D545BA"/>
    <w:rsid w:val="385A0A04"/>
    <w:rsid w:val="38E42B66"/>
    <w:rsid w:val="3B0E0340"/>
    <w:rsid w:val="3BB9317F"/>
    <w:rsid w:val="3C392976"/>
    <w:rsid w:val="3E2A590C"/>
    <w:rsid w:val="3F204B9F"/>
    <w:rsid w:val="3FED6871"/>
    <w:rsid w:val="403F5CC3"/>
    <w:rsid w:val="430E67C6"/>
    <w:rsid w:val="4363194B"/>
    <w:rsid w:val="44711559"/>
    <w:rsid w:val="44BE5DD5"/>
    <w:rsid w:val="44FC686E"/>
    <w:rsid w:val="45FB57DC"/>
    <w:rsid w:val="462369A1"/>
    <w:rsid w:val="46F51371"/>
    <w:rsid w:val="48AD2560"/>
    <w:rsid w:val="49953E5C"/>
    <w:rsid w:val="4AA827F1"/>
    <w:rsid w:val="4AF722AC"/>
    <w:rsid w:val="4C0B1536"/>
    <w:rsid w:val="4CB30463"/>
    <w:rsid w:val="4F3A498A"/>
    <w:rsid w:val="4FC95799"/>
    <w:rsid w:val="505B5F62"/>
    <w:rsid w:val="50E214C3"/>
    <w:rsid w:val="51F73589"/>
    <w:rsid w:val="54D21738"/>
    <w:rsid w:val="550A7A2A"/>
    <w:rsid w:val="5C235838"/>
    <w:rsid w:val="5CF3530B"/>
    <w:rsid w:val="5D1016B3"/>
    <w:rsid w:val="5D860945"/>
    <w:rsid w:val="5E2E04B0"/>
    <w:rsid w:val="5F380768"/>
    <w:rsid w:val="600A2C1F"/>
    <w:rsid w:val="609A7BBB"/>
    <w:rsid w:val="60A16616"/>
    <w:rsid w:val="62600B75"/>
    <w:rsid w:val="626E7E8B"/>
    <w:rsid w:val="62A113CE"/>
    <w:rsid w:val="650877CF"/>
    <w:rsid w:val="68BE0B64"/>
    <w:rsid w:val="68CC58FB"/>
    <w:rsid w:val="6909684B"/>
    <w:rsid w:val="693F1D4C"/>
    <w:rsid w:val="6B934398"/>
    <w:rsid w:val="6C762C76"/>
    <w:rsid w:val="6CC35974"/>
    <w:rsid w:val="6D5D56FA"/>
    <w:rsid w:val="71C1592F"/>
    <w:rsid w:val="723E077B"/>
    <w:rsid w:val="72703E94"/>
    <w:rsid w:val="74535C68"/>
    <w:rsid w:val="77222583"/>
    <w:rsid w:val="78B62999"/>
    <w:rsid w:val="7CC2297D"/>
    <w:rsid w:val="7E740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ind w:firstLine="0" w:firstLineChars="0"/>
      <w:outlineLvl w:val="0"/>
    </w:pPr>
    <w:rPr>
      <w:rFonts w:eastAsia="黑体"/>
      <w:b/>
      <w:bCs/>
      <w:kern w:val="44"/>
      <w:sz w:val="30"/>
      <w:szCs w:val="44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basedOn w:val="3"/>
    <w:semiHidden/>
    <w:unhideWhenUsed/>
    <w:qFormat/>
    <w:uiPriority w:val="99"/>
    <w:rPr>
      <w:color w:val="0000FF"/>
      <w:u w:val="single"/>
    </w:rPr>
  </w:style>
  <w:style w:type="table" w:styleId="8">
    <w:name w:val="Table Grid"/>
    <w:basedOn w:val="4"/>
    <w:qFormat/>
    <w:uiPriority w:val="5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3"/>
    <w:link w:val="2"/>
    <w:qFormat/>
    <w:uiPriority w:val="9"/>
    <w:rPr>
      <w:rFonts w:eastAsia="黑体"/>
      <w:b/>
      <w:bCs/>
      <w:kern w:val="44"/>
      <w:sz w:val="30"/>
      <w:szCs w:val="44"/>
    </w:rPr>
  </w:style>
  <w:style w:type="character" w:customStyle="1" w:styleId="10">
    <w:name w:val="页脚 字符"/>
    <w:basedOn w:val="3"/>
    <w:link w:val="5"/>
    <w:qFormat/>
    <w:uiPriority w:val="99"/>
    <w:rPr>
      <w:sz w:val="18"/>
      <w:szCs w:val="18"/>
    </w:rPr>
  </w:style>
  <w:style w:type="character" w:customStyle="1" w:styleId="11">
    <w:name w:val="页眉 字符"/>
    <w:basedOn w:val="3"/>
    <w:link w:val="6"/>
    <w:qFormat/>
    <w:uiPriority w:val="99"/>
    <w:rPr>
      <w:sz w:val="18"/>
      <w:szCs w:val="18"/>
    </w:rPr>
  </w:style>
  <w:style w:type="paragraph" w:customStyle="1" w:styleId="12">
    <w:name w:val="无间隔1"/>
    <w:link w:val="1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3">
    <w:name w:val="无间隔 Char"/>
    <w:basedOn w:val="3"/>
    <w:link w:val="12"/>
    <w:qFormat/>
    <w:uiPriority w:val="1"/>
    <w:rPr>
      <w:kern w:val="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glossaryDocument" Target="glossary/document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A6413A42EFF84760B6ED45128BFB8E4B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9483DF-CEBC-43F3-829A-EDFF02D5996E}"/>
      </w:docPartPr>
      <w:docPartBody>
        <w:p w14:paraId="0C54F18B">
          <w:pPr>
            <w:pStyle w:val="4"/>
          </w:pPr>
          <w:r>
            <w:rPr>
              <w:rFonts w:asciiTheme="majorHAnsi" w:hAnsiTheme="majorHAnsi" w:eastAsiaTheme="majorEastAsia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40E78F683E0847A5BD761921B6626388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F57759-54DD-42E8-BBDE-FF474075FFE5}"/>
      </w:docPartPr>
      <w:docPartBody>
        <w:p w14:paraId="1B803186">
          <w:pPr>
            <w:pStyle w:val="5"/>
          </w:pPr>
          <w:r>
            <w:rPr>
              <w:rFonts w:asciiTheme="majorHAnsi" w:hAnsiTheme="majorHAnsi" w:eastAsiaTheme="majorEastAsia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6F4444EE8D6146BCB0E6B5A747D0047A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766-C761-49FF-BF9F-30F6EE8AF819}"/>
      </w:docPartPr>
      <w:docPartBody>
        <w:p w14:paraId="30308EEE">
          <w:pPr>
            <w:pStyle w:val="6"/>
          </w:pPr>
          <w:r>
            <w:rPr>
              <w:rFonts w:asciiTheme="majorHAnsi" w:hAnsiTheme="majorHAnsi" w:eastAsiaTheme="majorEastAsia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CF"/>
    <w:rsid w:val="0011755F"/>
    <w:rsid w:val="0021216C"/>
    <w:rsid w:val="004626CF"/>
    <w:rsid w:val="004C75A0"/>
    <w:rsid w:val="005D2BF4"/>
    <w:rsid w:val="00876E98"/>
    <w:rsid w:val="008F4EFF"/>
    <w:rsid w:val="00A332CF"/>
    <w:rsid w:val="00B60505"/>
    <w:rsid w:val="00C02131"/>
    <w:rsid w:val="00D90C13"/>
    <w:rsid w:val="00F40E06"/>
    <w:rsid w:val="00F9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A6413A42EFF84760B6ED45128BFB8E4B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5">
    <w:name w:val="40E78F683E0847A5BD761921B662638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6F4444EE8D6146BCB0E6B5A747D0047A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43</Words>
  <Characters>248</Characters>
  <Lines>2</Lines>
  <Paragraphs>1</Paragraphs>
  <TotalTime>2</TotalTime>
  <ScaleCrop>false</ScaleCrop>
  <LinksUpToDate>false</LinksUpToDate>
  <CharactersWithSpaces>290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2020-06-06T05:33:00Z</dcterms:created>
  <dc:creator>su ting</dc:creator>
  <cp:lastModifiedBy>lenovo</cp:lastModifiedBy>
  <dcterms:modified xsi:type="dcterms:W3CDTF">2025-04-16T05:13:46Z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13068B1BBD974B8BA1AD4B38FF13991D_13</vt:lpwstr>
  </property>
</Properties>
</file>