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78" w:rsidRPr="00322C23" w:rsidRDefault="0062229F" w:rsidP="00322C23">
      <w:pPr>
        <w:bidi w:val="0"/>
        <w:rPr>
          <w:sz w:val="28"/>
          <w:szCs w:val="28"/>
        </w:rPr>
      </w:pPr>
      <w:r w:rsidRPr="00322C23">
        <w:rPr>
          <w:rStyle w:val="Strong"/>
          <w:rFonts w:ascii="Segoe UI" w:hAnsi="Segoe UI" w:cs="Segoe UI"/>
          <w:color w:val="212529"/>
          <w:sz w:val="28"/>
          <w:szCs w:val="28"/>
          <w:shd w:val="clear" w:color="auto" w:fill="FFFFFF"/>
        </w:rPr>
        <w:t>Mean, Variance and Standard Deviation of Binomial Random Variables</w:t>
      </w:r>
    </w:p>
    <w:p w:rsidR="0062229F" w:rsidRDefault="00CC42A9" w:rsidP="00322C23">
      <w:pPr>
        <w:bidi w:val="0"/>
        <w:ind w:left="-1134"/>
      </w:pPr>
      <w:bookmarkStart w:id="0" w:name="_GoBack"/>
      <w:bookmarkEnd w:id="0"/>
      <w:r>
        <w:rPr>
          <w:noProof/>
        </w:rPr>
        <w:drawing>
          <wp:inline distT="0" distB="0" distL="0" distR="0" wp14:anchorId="19E88CAC" wp14:editId="4E6942C0">
            <wp:extent cx="6607534" cy="22898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8598" cy="23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29F" w:rsidSect="00322C23">
      <w:pgSz w:w="11906" w:h="16838"/>
      <w:pgMar w:top="1440" w:right="56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22D2"/>
    <w:multiLevelType w:val="hybridMultilevel"/>
    <w:tmpl w:val="274C1B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9F"/>
    <w:rsid w:val="00322C23"/>
    <w:rsid w:val="0062229F"/>
    <w:rsid w:val="00995BCE"/>
    <w:rsid w:val="00B04A78"/>
    <w:rsid w:val="00CC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882E1"/>
  <w15:chartTrackingRefBased/>
  <w15:docId w15:val="{648022EB-5B34-4475-BAA4-711A1B3F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229F"/>
    <w:rPr>
      <w:b/>
      <w:bCs/>
    </w:rPr>
  </w:style>
  <w:style w:type="paragraph" w:styleId="ListParagraph">
    <w:name w:val="List Paragraph"/>
    <w:basedOn w:val="Normal"/>
    <w:uiPriority w:val="34"/>
    <w:qFormat/>
    <w:rsid w:val="0062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Bisher Iqelan</dc:creator>
  <cp:keywords/>
  <dc:description/>
  <cp:lastModifiedBy>Bisher Iqelan</cp:lastModifiedBy>
  <cp:revision>1</cp:revision>
  <dcterms:created xsi:type="dcterms:W3CDTF">2021-04-28T20:35:00Z</dcterms:created>
  <dcterms:modified xsi:type="dcterms:W3CDTF">2021-04-28T21:04:00Z</dcterms:modified>
</cp:coreProperties>
</file>