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2D329" w14:textId="77777777" w:rsidR="002D2CE6" w:rsidRDefault="00830C99">
      <w:pPr>
        <w:rPr>
          <w:rtl/>
        </w:rPr>
      </w:pPr>
      <w:r w:rsidRPr="00830C99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337E1" wp14:editId="0AD38E74">
                <wp:simplePos x="0" y="0"/>
                <wp:positionH relativeFrom="column">
                  <wp:posOffset>-879426</wp:posOffset>
                </wp:positionH>
                <wp:positionV relativeFrom="paragraph">
                  <wp:posOffset>-293</wp:posOffset>
                </wp:positionV>
                <wp:extent cx="2988945" cy="1447800"/>
                <wp:effectExtent l="0" t="0" r="0" b="0"/>
                <wp:wrapNone/>
                <wp:docPr id="225" name="مربع نص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94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3269D" w14:textId="77777777" w:rsidR="00830C99" w:rsidRPr="008575DD" w:rsidRDefault="00830C99" w:rsidP="00830C99">
                            <w:pPr>
                              <w:bidi w:val="0"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 Islamic University of 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Gaza</w:t>
                            </w:r>
                          </w:p>
                          <w:p w14:paraId="213D26C9" w14:textId="77777777" w:rsidR="00830C99" w:rsidRPr="00830C99" w:rsidRDefault="00830C99" w:rsidP="00830C99">
                            <w:pPr>
                              <w:bidi w:val="0"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Faculty of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9337E1" id="_x0000_t202" coordsize="21600,21600" o:spt="202" path="m,l,21600r21600,l21600,xe">
                <v:stroke joinstyle="miter"/>
                <v:path gradientshapeok="t" o:connecttype="rect"/>
              </v:shapetype>
              <v:shape id="مربع نص 225" o:spid="_x0000_s1026" type="#_x0000_t202" style="position:absolute;left:0;text-align:left;margin-left:-69.25pt;margin-top:0;width:235.3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" filled="f" stroked="f">
                <v:textbox>
                  <w:txbxContent>
                    <w:p w14:paraId="4D93269D" w14:textId="77777777" w:rsidR="00830C99" w:rsidRPr="008575DD" w:rsidRDefault="00830C99" w:rsidP="00830C99">
                      <w:pPr>
                        <w:bidi w:val="0"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 xml:space="preserve">The Islamic University of 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Gaza</w:t>
                      </w:r>
                    </w:p>
                    <w:p w14:paraId="213D26C9" w14:textId="77777777" w:rsidR="00830C99" w:rsidRPr="00830C99" w:rsidRDefault="00830C99" w:rsidP="00830C99">
                      <w:pPr>
                        <w:bidi w:val="0"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Faculty of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Pr="00830C99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CB834" wp14:editId="10038859">
                <wp:simplePos x="0" y="0"/>
                <wp:positionH relativeFrom="column">
                  <wp:posOffset>3468468</wp:posOffset>
                </wp:positionH>
                <wp:positionV relativeFrom="paragraph">
                  <wp:posOffset>1221</wp:posOffset>
                </wp:positionV>
                <wp:extent cx="2639695" cy="1152525"/>
                <wp:effectExtent l="0" t="0" r="0" b="9525"/>
                <wp:wrapNone/>
                <wp:docPr id="226" name="مربع نص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50E8E" w14:textId="77777777" w:rsidR="00830C99" w:rsidRPr="008575DD" w:rsidRDefault="00830C99" w:rsidP="00830C99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الج</w:t>
                            </w:r>
                            <w:r w:rsidRPr="008575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امع</w:t>
                            </w:r>
                            <w:r w:rsidRPr="008575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ـــــــــ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ـة الإس</w:t>
                            </w:r>
                            <w:r w:rsidRPr="008575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ـــــ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لامي</w:t>
                            </w:r>
                            <w:r w:rsidRPr="008575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ــ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ة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ب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غ</w:t>
                            </w:r>
                            <w:r w:rsidRPr="008575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ــ</w:t>
                            </w: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زة</w:t>
                            </w:r>
                          </w:p>
                          <w:p w14:paraId="076C5015" w14:textId="77777777" w:rsidR="00830C99" w:rsidRPr="008575DD" w:rsidRDefault="00830C99" w:rsidP="00830C99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كلية تكنولوجيا المعلومات</w:t>
                            </w:r>
                          </w:p>
                          <w:p w14:paraId="6148D7B8" w14:textId="77777777" w:rsidR="00830C99" w:rsidRPr="008575DD" w:rsidRDefault="00830C99" w:rsidP="00830C99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8575D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0CB834" id="مربع نص 226" o:spid="_x0000_s1027" type="#_x0000_t202" style="position:absolute;left:0;text-align:left;margin-left:273.1pt;margin-top:.1pt;width:207.8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" filled="f" stroked="f">
                <v:textbox>
                  <w:txbxContent>
                    <w:p w14:paraId="6DE50E8E" w14:textId="77777777" w:rsidR="00830C99" w:rsidRPr="008575DD" w:rsidRDefault="00830C99" w:rsidP="00830C99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الج</w:t>
                      </w:r>
                      <w:r w:rsidRPr="008575D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ـ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امع</w:t>
                      </w:r>
                      <w:r w:rsidRPr="008575D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ـــــــــ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ـة الإس</w:t>
                      </w:r>
                      <w:r w:rsidRPr="008575D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ـــــ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لامي</w:t>
                      </w:r>
                      <w:r w:rsidRPr="008575D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ــ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ة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ب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غ</w:t>
                      </w:r>
                      <w:r w:rsidRPr="008575DD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ــ</w:t>
                      </w: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t>زة</w:t>
                      </w:r>
                    </w:p>
                    <w:p w14:paraId="076C5015" w14:textId="77777777" w:rsidR="00830C99" w:rsidRPr="008575DD" w:rsidRDefault="00830C99" w:rsidP="00830C99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>كلية تكنولوجيا المعلومات</w:t>
                      </w:r>
                    </w:p>
                    <w:p w14:paraId="6148D7B8" w14:textId="77777777" w:rsidR="00830C99" w:rsidRPr="008575DD" w:rsidRDefault="00830C99" w:rsidP="00830C99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8575DD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830C99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2926FB5" wp14:editId="76D4677D">
            <wp:simplePos x="0" y="0"/>
            <wp:positionH relativeFrom="column">
              <wp:posOffset>2283265</wp:posOffset>
            </wp:positionH>
            <wp:positionV relativeFrom="paragraph">
              <wp:posOffset>0</wp:posOffset>
            </wp:positionV>
            <wp:extent cx="1010920" cy="1028700"/>
            <wp:effectExtent l="0" t="0" r="0" b="0"/>
            <wp:wrapSquare wrapText="bothSides"/>
            <wp:docPr id="227" name="صورة 227" descr="C:\Users\hp\Desktop\iug64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ug640x4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FBB300" w14:textId="77777777" w:rsidR="0006058B" w:rsidRDefault="0006058B">
      <w:pPr>
        <w:rPr>
          <w:rtl/>
        </w:rPr>
      </w:pPr>
    </w:p>
    <w:p w14:paraId="390EB814" w14:textId="77777777" w:rsidR="0006058B" w:rsidRPr="0006058B" w:rsidRDefault="0006058B">
      <w:pPr>
        <w:rPr>
          <w:b/>
          <w:bCs/>
          <w:sz w:val="24"/>
          <w:szCs w:val="24"/>
          <w:rtl/>
        </w:rPr>
      </w:pPr>
    </w:p>
    <w:p w14:paraId="04B8B022" w14:textId="77777777" w:rsidR="00830C99" w:rsidRDefault="00830C99" w:rsidP="00830C99">
      <w:pPr>
        <w:bidi w:val="0"/>
        <w:rPr>
          <w:b/>
          <w:bCs/>
          <w:sz w:val="24"/>
          <w:szCs w:val="24"/>
        </w:rPr>
      </w:pPr>
    </w:p>
    <w:p w14:paraId="3C49CC2A" w14:textId="77777777" w:rsidR="00830C99" w:rsidRDefault="00830C99" w:rsidP="00830C99">
      <w:pPr>
        <w:bidi w:val="0"/>
        <w:rPr>
          <w:b/>
          <w:bCs/>
          <w:sz w:val="24"/>
          <w:szCs w:val="24"/>
        </w:rPr>
      </w:pPr>
    </w:p>
    <w:p w14:paraId="762A297E" w14:textId="77777777" w:rsidR="00830C99" w:rsidRDefault="00830C99" w:rsidP="00830C99">
      <w:pPr>
        <w:bidi w:val="0"/>
        <w:rPr>
          <w:b/>
          <w:bCs/>
          <w:sz w:val="24"/>
          <w:szCs w:val="24"/>
        </w:rPr>
      </w:pPr>
    </w:p>
    <w:p w14:paraId="4A86B67E" w14:textId="20496F87" w:rsidR="0006058B" w:rsidRPr="00830C99" w:rsidRDefault="0006058B" w:rsidP="00830C99">
      <w:pPr>
        <w:bidi w:val="0"/>
        <w:rPr>
          <w:b/>
          <w:bCs/>
          <w:sz w:val="28"/>
          <w:szCs w:val="28"/>
        </w:rPr>
      </w:pPr>
      <w:r w:rsidRPr="00830C99">
        <w:rPr>
          <w:b/>
          <w:bCs/>
          <w:sz w:val="28"/>
          <w:szCs w:val="28"/>
        </w:rPr>
        <w:t xml:space="preserve">The assignment contains two HTML </w:t>
      </w:r>
      <w:r w:rsidR="00BD4D2E" w:rsidRPr="00830C99">
        <w:rPr>
          <w:b/>
          <w:bCs/>
          <w:sz w:val="28"/>
          <w:szCs w:val="28"/>
        </w:rPr>
        <w:t>pages:</w:t>
      </w:r>
    </w:p>
    <w:p w14:paraId="2D13D305" w14:textId="72458B3B" w:rsidR="0006058B" w:rsidRDefault="0006058B" w:rsidP="00830C99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30C99">
        <w:rPr>
          <w:i/>
          <w:iCs/>
          <w:sz w:val="24"/>
          <w:szCs w:val="24"/>
        </w:rPr>
        <w:t>The first page</w:t>
      </w:r>
      <w:r w:rsidRPr="00830C99">
        <w:rPr>
          <w:sz w:val="24"/>
          <w:szCs w:val="24"/>
        </w:rPr>
        <w:t xml:space="preserve"> contains a list that moves between the sections on the page according to the title shown for each section</w:t>
      </w:r>
      <w:r w:rsidR="00830C99">
        <w:rPr>
          <w:sz w:val="24"/>
          <w:szCs w:val="24"/>
        </w:rPr>
        <w:t>.</w:t>
      </w:r>
    </w:p>
    <w:p w14:paraId="1D21A510" w14:textId="1A278B70" w:rsidR="00330E49" w:rsidRPr="00BD4D2E" w:rsidRDefault="00330E49" w:rsidP="001F1FD7">
      <w:pPr>
        <w:rPr>
          <w:sz w:val="24"/>
          <w:szCs w:val="24"/>
          <w:rtl/>
        </w:rPr>
      </w:pPr>
      <w:r w:rsidRPr="00BD4D2E">
        <w:rPr>
          <w:rFonts w:hint="cs"/>
          <w:sz w:val="24"/>
          <w:szCs w:val="24"/>
          <w:rtl/>
        </w:rPr>
        <w:t>تحتوي الصفحة الاولى</w:t>
      </w:r>
      <w:r w:rsidR="00637DBC" w:rsidRPr="00BD4D2E">
        <w:rPr>
          <w:rFonts w:hint="cs"/>
          <w:sz w:val="24"/>
          <w:szCs w:val="24"/>
          <w:rtl/>
        </w:rPr>
        <w:t xml:space="preserve"> في قسم ال </w:t>
      </w:r>
      <w:r w:rsidR="00637DBC" w:rsidRPr="00BD4D2E">
        <w:rPr>
          <w:sz w:val="24"/>
          <w:szCs w:val="24"/>
        </w:rPr>
        <w:t>nav</w:t>
      </w:r>
      <w:r w:rsidRPr="00BD4D2E">
        <w:rPr>
          <w:rFonts w:hint="cs"/>
          <w:sz w:val="24"/>
          <w:szCs w:val="24"/>
          <w:rtl/>
        </w:rPr>
        <w:t xml:space="preserve"> على ليست التنقل بين السكشنات داخل نفس الصفحة</w:t>
      </w:r>
      <w:r w:rsidR="00637DBC" w:rsidRPr="00BD4D2E">
        <w:rPr>
          <w:rFonts w:hint="cs"/>
          <w:sz w:val="24"/>
          <w:szCs w:val="24"/>
          <w:rtl/>
        </w:rPr>
        <w:t xml:space="preserve"> كما هو واضح في </w:t>
      </w:r>
      <w:r w:rsidR="001F1FD7">
        <w:rPr>
          <w:rFonts w:hint="cs"/>
          <w:sz w:val="24"/>
          <w:szCs w:val="24"/>
          <w:rtl/>
        </w:rPr>
        <w:t>الصورة</w:t>
      </w:r>
      <w:r w:rsidR="001F1FD7">
        <w:rPr>
          <w:sz w:val="24"/>
          <w:szCs w:val="24"/>
        </w:rPr>
        <w:t xml:space="preserve"> </w:t>
      </w:r>
      <w:r w:rsidR="001F1FD7">
        <w:rPr>
          <w:rFonts w:hint="cs"/>
          <w:sz w:val="24"/>
          <w:szCs w:val="24"/>
          <w:rtl/>
        </w:rPr>
        <w:t>(</w:t>
      </w:r>
      <w:r w:rsidR="001F1FD7">
        <w:rPr>
          <w:sz w:val="24"/>
          <w:szCs w:val="24"/>
        </w:rPr>
        <w:t>page 1</w:t>
      </w:r>
      <w:r w:rsidR="001F1FD7">
        <w:rPr>
          <w:rFonts w:hint="cs"/>
          <w:sz w:val="24"/>
          <w:szCs w:val="24"/>
          <w:rtl/>
        </w:rPr>
        <w:t>)</w:t>
      </w:r>
      <w:r w:rsidR="00637DBC" w:rsidRPr="00BD4D2E">
        <w:rPr>
          <w:sz w:val="24"/>
          <w:szCs w:val="24"/>
        </w:rPr>
        <w:t xml:space="preserve"> </w:t>
      </w:r>
      <w:r w:rsidRPr="00BD4D2E">
        <w:rPr>
          <w:rFonts w:hint="cs"/>
          <w:sz w:val="24"/>
          <w:szCs w:val="24"/>
          <w:rtl/>
        </w:rPr>
        <w:t xml:space="preserve">عند الضغط </w:t>
      </w:r>
      <w:r w:rsidR="00B36B18" w:rsidRPr="00BD4D2E">
        <w:rPr>
          <w:rFonts w:hint="cs"/>
          <w:sz w:val="24"/>
          <w:szCs w:val="24"/>
          <w:rtl/>
        </w:rPr>
        <w:t>على زر</w:t>
      </w:r>
      <w:r w:rsidRPr="00BD4D2E">
        <w:rPr>
          <w:rFonts w:hint="cs"/>
          <w:sz w:val="24"/>
          <w:szCs w:val="24"/>
          <w:rtl/>
        </w:rPr>
        <w:t xml:space="preserve"> اقرا المزيد يتم الانتقال للصفحة </w:t>
      </w:r>
      <w:r w:rsidR="001F1FD7">
        <w:rPr>
          <w:rFonts w:hint="cs"/>
          <w:sz w:val="24"/>
          <w:szCs w:val="24"/>
          <w:rtl/>
        </w:rPr>
        <w:t>الثانية</w:t>
      </w:r>
      <w:r w:rsidR="001F1FD7">
        <w:rPr>
          <w:sz w:val="24"/>
          <w:szCs w:val="24"/>
        </w:rPr>
        <w:t>.</w:t>
      </w:r>
    </w:p>
    <w:p w14:paraId="0A87BA07" w14:textId="46B3B6B8" w:rsidR="00E41547" w:rsidRPr="001F1FD7" w:rsidRDefault="00F27363" w:rsidP="001F1FD7">
      <w:pPr>
        <w:bidi w:val="0"/>
        <w:ind w:left="1080"/>
        <w:jc w:val="right"/>
        <w:rPr>
          <w:color w:val="0563C1" w:themeColor="hyperlink"/>
          <w:sz w:val="24"/>
          <w:szCs w:val="24"/>
          <w:u w:val="single"/>
          <w:rtl/>
        </w:rPr>
      </w:pPr>
      <w:r w:rsidRPr="00BD4D2E">
        <w:rPr>
          <w:rFonts w:hint="cs"/>
          <w:sz w:val="24"/>
          <w:szCs w:val="24"/>
          <w:rtl/>
        </w:rPr>
        <w:t xml:space="preserve">رابط الفيديو المضمن في الصفحة الاولى : </w:t>
      </w:r>
      <w:hyperlink r:id="rId6" w:history="1">
        <w:r w:rsidRPr="00BD4D2E">
          <w:rPr>
            <w:rStyle w:val="Hyperlink"/>
            <w:sz w:val="24"/>
            <w:szCs w:val="24"/>
          </w:rPr>
          <w:t>https://www.youtube.com/watch?v=KHPKaShh4z0&amp;t=2s</w:t>
        </w:r>
      </w:hyperlink>
    </w:p>
    <w:p w14:paraId="6C933916" w14:textId="77777777" w:rsidR="00830C99" w:rsidRPr="00830C99" w:rsidRDefault="00830C99" w:rsidP="00830C99">
      <w:pPr>
        <w:pStyle w:val="ListParagraph"/>
        <w:bidi w:val="0"/>
        <w:rPr>
          <w:sz w:val="24"/>
          <w:szCs w:val="24"/>
        </w:rPr>
      </w:pPr>
    </w:p>
    <w:p w14:paraId="6701EBC3" w14:textId="43B82FBF" w:rsidR="0006058B" w:rsidRDefault="0006058B" w:rsidP="00830C99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30C99">
        <w:rPr>
          <w:i/>
          <w:iCs/>
          <w:sz w:val="24"/>
          <w:szCs w:val="24"/>
        </w:rPr>
        <w:t>The second page</w:t>
      </w:r>
      <w:r w:rsidRPr="00830C99">
        <w:rPr>
          <w:sz w:val="24"/>
          <w:szCs w:val="24"/>
        </w:rPr>
        <w:t xml:space="preserve"> contains a link that goes to the first page</w:t>
      </w:r>
      <w:r w:rsidR="00830C99">
        <w:rPr>
          <w:sz w:val="24"/>
          <w:szCs w:val="24"/>
        </w:rPr>
        <w:t>.</w:t>
      </w:r>
    </w:p>
    <w:p w14:paraId="0C0C887C" w14:textId="7B0E507F" w:rsidR="00637DBC" w:rsidRPr="00BD4D2E" w:rsidRDefault="00637DBC" w:rsidP="00637DBC">
      <w:pPr>
        <w:jc w:val="both"/>
        <w:rPr>
          <w:sz w:val="24"/>
          <w:szCs w:val="24"/>
          <w:rtl/>
        </w:rPr>
      </w:pPr>
      <w:r w:rsidRPr="00BD4D2E">
        <w:rPr>
          <w:rFonts w:hint="cs"/>
          <w:sz w:val="24"/>
          <w:szCs w:val="24"/>
          <w:rtl/>
        </w:rPr>
        <w:t xml:space="preserve">يتم الرجوع للصفحة الاولى عند الضغط على </w:t>
      </w:r>
      <w:r w:rsidRPr="00BD4D2E">
        <w:rPr>
          <w:sz w:val="24"/>
          <w:szCs w:val="24"/>
        </w:rPr>
        <w:t>Home Page</w:t>
      </w:r>
    </w:p>
    <w:p w14:paraId="4FBE91E6" w14:textId="046B5058" w:rsidR="0006058B" w:rsidRDefault="00E41547" w:rsidP="001F1FD7">
      <w:pPr>
        <w:jc w:val="both"/>
        <w:rPr>
          <w:sz w:val="24"/>
          <w:szCs w:val="24"/>
        </w:rPr>
      </w:pPr>
      <w:r w:rsidRPr="00BD4D2E">
        <w:rPr>
          <w:rFonts w:hint="cs"/>
          <w:sz w:val="24"/>
          <w:szCs w:val="24"/>
          <w:rtl/>
        </w:rPr>
        <w:t>عند الضغط على صور مواقع التواصل الاجتماعي يتم الانتقال الى موقع التواصل الاجتماعي المناسب</w:t>
      </w:r>
    </w:p>
    <w:p w14:paraId="23F6001C" w14:textId="77777777" w:rsidR="001F1FD7" w:rsidRPr="001F1FD7" w:rsidRDefault="001F1FD7" w:rsidP="001F1FD7">
      <w:pPr>
        <w:jc w:val="both"/>
        <w:rPr>
          <w:i/>
          <w:iCs/>
          <w:sz w:val="24"/>
          <w:szCs w:val="24"/>
          <w:rtl/>
        </w:rPr>
      </w:pPr>
      <w:bookmarkStart w:id="0" w:name="_GoBack"/>
      <w:bookmarkEnd w:id="0"/>
    </w:p>
    <w:p w14:paraId="5CEFFA45" w14:textId="77777777" w:rsidR="0006058B" w:rsidRPr="00830C99" w:rsidRDefault="0006058B" w:rsidP="0006058B">
      <w:pPr>
        <w:jc w:val="right"/>
        <w:rPr>
          <w:b/>
          <w:bCs/>
          <w:sz w:val="24"/>
          <w:szCs w:val="24"/>
        </w:rPr>
      </w:pPr>
      <w:r w:rsidRPr="00830C99">
        <w:rPr>
          <w:b/>
          <w:bCs/>
          <w:sz w:val="24"/>
          <w:szCs w:val="24"/>
        </w:rPr>
        <w:t>Please consider the following</w:t>
      </w:r>
    </w:p>
    <w:p w14:paraId="6ACB2C68" w14:textId="34DA3F99" w:rsidR="00B36B18" w:rsidRDefault="00B36B18" w:rsidP="00B36B18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 folders to sort the files.</w:t>
      </w:r>
    </w:p>
    <w:p w14:paraId="7D612179" w14:textId="39BB8ADE" w:rsidR="0006058B" w:rsidRDefault="0006058B" w:rsidP="00B36B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830C99">
        <w:rPr>
          <w:sz w:val="24"/>
          <w:szCs w:val="24"/>
        </w:rPr>
        <w:t xml:space="preserve">Use the HTML page </w:t>
      </w:r>
      <w:r w:rsidR="00830C99" w:rsidRPr="00830C99">
        <w:rPr>
          <w:sz w:val="24"/>
          <w:szCs w:val="24"/>
        </w:rPr>
        <w:t>organization</w:t>
      </w:r>
      <w:r w:rsidR="00830C99">
        <w:rPr>
          <w:sz w:val="24"/>
          <w:szCs w:val="24"/>
        </w:rPr>
        <w:t>.</w:t>
      </w:r>
    </w:p>
    <w:p w14:paraId="124E1B31" w14:textId="77777777" w:rsidR="00830C99" w:rsidRPr="00830C99" w:rsidRDefault="00830C99" w:rsidP="00830C99">
      <w:pPr>
        <w:pStyle w:val="ListParagraph"/>
        <w:bidi w:val="0"/>
        <w:rPr>
          <w:sz w:val="24"/>
          <w:szCs w:val="24"/>
          <w:rtl/>
        </w:rPr>
      </w:pPr>
    </w:p>
    <w:p w14:paraId="5975E092" w14:textId="77777777" w:rsidR="0006058B" w:rsidRDefault="0006058B" w:rsidP="00830C99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830C99">
        <w:rPr>
          <w:sz w:val="24"/>
          <w:szCs w:val="24"/>
        </w:rPr>
        <w:t>Use the attached files</w:t>
      </w:r>
      <w:r w:rsidR="00830C99">
        <w:rPr>
          <w:sz w:val="24"/>
          <w:szCs w:val="24"/>
        </w:rPr>
        <w:t>.</w:t>
      </w:r>
    </w:p>
    <w:p w14:paraId="1A351C9B" w14:textId="77777777" w:rsidR="00830C99" w:rsidRPr="00830C99" w:rsidRDefault="00830C99" w:rsidP="00830C99">
      <w:pPr>
        <w:pStyle w:val="ListParagraph"/>
        <w:rPr>
          <w:sz w:val="24"/>
          <w:szCs w:val="24"/>
        </w:rPr>
      </w:pPr>
    </w:p>
    <w:p w14:paraId="02971871" w14:textId="77777777" w:rsidR="00F769C0" w:rsidRPr="00F769C0" w:rsidRDefault="0006058B" w:rsidP="00830C99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830C99">
        <w:rPr>
          <w:sz w:val="24"/>
          <w:szCs w:val="24"/>
        </w:rPr>
        <w:t>Get the same result with pictures</w:t>
      </w:r>
      <w:r w:rsidRPr="00830C99">
        <w:rPr>
          <w:rFonts w:cs="Arial"/>
          <w:sz w:val="24"/>
          <w:szCs w:val="24"/>
          <w:rtl/>
        </w:rPr>
        <w:t xml:space="preserve">- </w:t>
      </w:r>
    </w:p>
    <w:p w14:paraId="79914804" w14:textId="77777777" w:rsidR="00F769C0" w:rsidRPr="00F769C0" w:rsidRDefault="00F769C0" w:rsidP="00F769C0">
      <w:pPr>
        <w:pStyle w:val="ListParagraph"/>
        <w:rPr>
          <w:sz w:val="24"/>
          <w:szCs w:val="24"/>
        </w:rPr>
      </w:pPr>
    </w:p>
    <w:p w14:paraId="5584BEA9" w14:textId="77777777" w:rsidR="0006058B" w:rsidRPr="00830C99" w:rsidRDefault="0006058B" w:rsidP="00F769C0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830C99">
        <w:rPr>
          <w:sz w:val="24"/>
          <w:szCs w:val="24"/>
        </w:rPr>
        <w:t xml:space="preserve">Any copied file will get </w:t>
      </w:r>
      <w:r w:rsidRPr="00F769C0">
        <w:rPr>
          <w:color w:val="FF0000"/>
          <w:sz w:val="24"/>
          <w:szCs w:val="24"/>
        </w:rPr>
        <w:t>zero</w:t>
      </w:r>
      <w:r w:rsidR="00830C99">
        <w:rPr>
          <w:sz w:val="24"/>
          <w:szCs w:val="24"/>
        </w:rPr>
        <w:t>.</w:t>
      </w:r>
    </w:p>
    <w:sectPr w:rsidR="0006058B" w:rsidRPr="00830C99" w:rsidSect="009946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3002"/>
    <w:multiLevelType w:val="hybridMultilevel"/>
    <w:tmpl w:val="DC961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2689"/>
    <w:multiLevelType w:val="hybridMultilevel"/>
    <w:tmpl w:val="1062EE0E"/>
    <w:lvl w:ilvl="0" w:tplc="2C96E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10AF"/>
    <w:multiLevelType w:val="hybridMultilevel"/>
    <w:tmpl w:val="9524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8D3"/>
    <w:multiLevelType w:val="hybridMultilevel"/>
    <w:tmpl w:val="FA4E3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8B"/>
    <w:rsid w:val="0006058B"/>
    <w:rsid w:val="001F1FD7"/>
    <w:rsid w:val="002D2CE6"/>
    <w:rsid w:val="00330E49"/>
    <w:rsid w:val="00637DBC"/>
    <w:rsid w:val="00830C99"/>
    <w:rsid w:val="00952A52"/>
    <w:rsid w:val="00994699"/>
    <w:rsid w:val="00B36B18"/>
    <w:rsid w:val="00BD4D2E"/>
    <w:rsid w:val="00D835A6"/>
    <w:rsid w:val="00E41547"/>
    <w:rsid w:val="00F27363"/>
    <w:rsid w:val="00F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4D23"/>
  <w15:chartTrackingRefBased/>
  <w15:docId w15:val="{8FDEA155-534E-41EF-8A52-27AFC51A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PKaShh4z0&amp;t=2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Alaa Mo</cp:lastModifiedBy>
  <cp:revision>11</cp:revision>
  <dcterms:created xsi:type="dcterms:W3CDTF">2022-11-14T18:19:00Z</dcterms:created>
  <dcterms:modified xsi:type="dcterms:W3CDTF">2022-11-16T08:37:00Z</dcterms:modified>
</cp:coreProperties>
</file>