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3F921" w14:textId="77777777" w:rsidR="00A2634C" w:rsidRPr="00E13460" w:rsidRDefault="00A2634C">
      <w:pPr>
        <w:rPr>
          <w:rFonts w:ascii="Times New Roman" w:hAnsi="Times New Roman" w:cs="Times New Roman"/>
          <w:sz w:val="24"/>
          <w:szCs w:val="24"/>
        </w:rPr>
      </w:pPr>
      <w:r w:rsidRPr="00E13460">
        <w:rPr>
          <w:rFonts w:ascii="Times New Roman" w:hAnsi="Times New Roman" w:cs="Times New Roman"/>
          <w:sz w:val="24"/>
          <w:szCs w:val="24"/>
        </w:rPr>
        <w:t>IST 565 Data Mining</w:t>
      </w:r>
    </w:p>
    <w:p w14:paraId="68B949E4" w14:textId="77777777" w:rsidR="00A2634C" w:rsidRPr="00E13460" w:rsidRDefault="00A2634C" w:rsidP="00A2634C">
      <w:pPr>
        <w:jc w:val="center"/>
        <w:rPr>
          <w:rFonts w:ascii="Times New Roman" w:hAnsi="Times New Roman" w:cs="Times New Roman"/>
          <w:sz w:val="24"/>
          <w:szCs w:val="24"/>
        </w:rPr>
      </w:pPr>
      <w:r w:rsidRPr="00E13460">
        <w:rPr>
          <w:rFonts w:ascii="Times New Roman" w:hAnsi="Times New Roman" w:cs="Times New Roman"/>
          <w:sz w:val="24"/>
          <w:szCs w:val="24"/>
        </w:rPr>
        <w:t>HW1 Instruction</w:t>
      </w:r>
    </w:p>
    <w:p w14:paraId="2754A70A" w14:textId="77777777" w:rsidR="00A2634C" w:rsidRPr="00E13460" w:rsidRDefault="00A2634C" w:rsidP="00A2634C">
      <w:pPr>
        <w:rPr>
          <w:rFonts w:ascii="Times New Roman" w:hAnsi="Times New Roman" w:cs="Times New Roman"/>
          <w:sz w:val="24"/>
          <w:szCs w:val="24"/>
        </w:rPr>
      </w:pPr>
    </w:p>
    <w:p w14:paraId="7599041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1</w:t>
      </w:r>
      <w:r w:rsidR="00E13460" w:rsidRPr="00E13460">
        <w:rPr>
          <w:rFonts w:ascii="Times New Roman" w:hAnsi="Times New Roman" w:cs="Times New Roman"/>
          <w:b/>
          <w:sz w:val="24"/>
          <w:szCs w:val="24"/>
        </w:rPr>
        <w:t>: review data mining concepts and tasks</w:t>
      </w:r>
    </w:p>
    <w:p w14:paraId="0A3F0847" w14:textId="77777777" w:rsidR="00A2634C" w:rsidRPr="00E13460" w:rsidRDefault="00A2634C" w:rsidP="00A2634C">
      <w:pPr>
        <w:rPr>
          <w:rFonts w:ascii="Times New Roman" w:hAnsi="Times New Roman" w:cs="Times New Roman"/>
          <w:sz w:val="24"/>
          <w:szCs w:val="24"/>
        </w:rPr>
      </w:pPr>
    </w:p>
    <w:p w14:paraId="2F2D5380" w14:textId="77777777" w:rsidR="00E13460" w:rsidRPr="00E13460" w:rsidRDefault="00E13460" w:rsidP="00E13460">
      <w:pPr>
        <w:spacing w:after="240"/>
        <w:rPr>
          <w:rFonts w:ascii="Times New Roman" w:hAnsi="Times New Roman" w:cs="Times New Roman"/>
          <w:sz w:val="24"/>
          <w:szCs w:val="24"/>
        </w:rPr>
      </w:pPr>
      <w:r w:rsidRPr="00E13460">
        <w:rPr>
          <w:rFonts w:ascii="Times New Roman" w:hAnsi="Times New Roman" w:cs="Times New Roman"/>
          <w:sz w:val="24"/>
          <w:szCs w:val="24"/>
        </w:rPr>
        <w:t>Answer the exercise questions 1-3 in Textbook 1.7. For Question 2, feel free to change the question scenario from “an Internet search engine company” to any organization that you would like to think of. It can be a company, government office, NGO, etc.</w:t>
      </w:r>
    </w:p>
    <w:p w14:paraId="78E928D1" w14:textId="77777777" w:rsidR="00E13460" w:rsidRPr="00E13460" w:rsidRDefault="00E13460" w:rsidP="00A2634C">
      <w:pPr>
        <w:rPr>
          <w:rFonts w:ascii="Times New Roman" w:hAnsi="Times New Roman" w:cs="Times New Roman"/>
          <w:sz w:val="24"/>
          <w:szCs w:val="24"/>
        </w:rPr>
      </w:pPr>
    </w:p>
    <w:p w14:paraId="23CFD98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2</w:t>
      </w:r>
      <w:r w:rsidR="00E13460" w:rsidRPr="00E13460">
        <w:rPr>
          <w:rFonts w:ascii="Times New Roman" w:hAnsi="Times New Roman" w:cs="Times New Roman"/>
          <w:b/>
          <w:sz w:val="24"/>
          <w:szCs w:val="24"/>
        </w:rPr>
        <w:t>: practice your critical thinking and writing</w:t>
      </w:r>
    </w:p>
    <w:p w14:paraId="77D8F6C4" w14:textId="77777777" w:rsidR="00A2634C" w:rsidRPr="00E13460" w:rsidRDefault="00A2634C" w:rsidP="00A2634C">
      <w:pPr>
        <w:rPr>
          <w:rFonts w:ascii="Times New Roman" w:hAnsi="Times New Roman" w:cs="Times New Roman"/>
          <w:sz w:val="24"/>
          <w:szCs w:val="24"/>
        </w:rPr>
      </w:pPr>
    </w:p>
    <w:p w14:paraId="597FBE87" w14:textId="77777777" w:rsidR="00A2634C" w:rsidRPr="00E13460" w:rsidRDefault="00A2634C" w:rsidP="00A2634C">
      <w:pPr>
        <w:rPr>
          <w:rFonts w:ascii="Times New Roman" w:hAnsi="Times New Roman" w:cs="Times New Roman"/>
          <w:sz w:val="24"/>
          <w:szCs w:val="24"/>
        </w:rPr>
      </w:pPr>
      <w:r w:rsidRPr="00E13460">
        <w:rPr>
          <w:rFonts w:ascii="Times New Roman" w:hAnsi="Times New Roman" w:cs="Times New Roman"/>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14BD2EAB" w14:textId="77777777" w:rsidR="00A2634C" w:rsidRPr="00E13460" w:rsidRDefault="00A2634C" w:rsidP="00A2634C">
      <w:pPr>
        <w:rPr>
          <w:rFonts w:ascii="Times New Roman" w:hAnsi="Times New Roman" w:cs="Times New Roman"/>
          <w:sz w:val="24"/>
          <w:szCs w:val="24"/>
        </w:rPr>
      </w:pPr>
    </w:p>
    <w:p w14:paraId="38B3FFA2" w14:textId="77777777" w:rsidR="009137CA" w:rsidRPr="00E13460" w:rsidRDefault="00BD0B98" w:rsidP="00A2634C">
      <w:pPr>
        <w:rPr>
          <w:rFonts w:ascii="Times New Roman" w:hAnsi="Times New Roman" w:cs="Times New Roman"/>
          <w:sz w:val="24"/>
          <w:szCs w:val="24"/>
        </w:rPr>
      </w:pPr>
      <w:hyperlink r:id="rId6" w:history="1">
        <w:r w:rsidR="002518DB" w:rsidRPr="00E13460">
          <w:rPr>
            <w:rStyle w:val="Hyperlink"/>
            <w:rFonts w:ascii="Times New Roman" w:hAnsi="Times New Roman" w:cs="Times New Roman"/>
            <w:sz w:val="24"/>
            <w:szCs w:val="24"/>
          </w:rPr>
          <w:t>http</w:t>
        </w:r>
      </w:hyperlink>
      <w:hyperlink r:id="rId7" w:history="1">
        <w:r w:rsidR="002518DB" w:rsidRPr="00E13460">
          <w:rPr>
            <w:rStyle w:val="Hyperlink"/>
            <w:rFonts w:ascii="Times New Roman" w:hAnsi="Times New Roman" w:cs="Times New Roman"/>
            <w:sz w:val="24"/>
            <w:szCs w:val="24"/>
          </w:rPr>
          <w:t>://bits.blogs.nytimes.com/2014/03/28/google-flu-trends-the-limits-of-big-data</w:t>
        </w:r>
      </w:hyperlink>
      <w:hyperlink r:id="rId8" w:history="1">
        <w:r w:rsidR="002518DB" w:rsidRPr="00E13460">
          <w:rPr>
            <w:rStyle w:val="Hyperlink"/>
            <w:rFonts w:ascii="Times New Roman" w:hAnsi="Times New Roman" w:cs="Times New Roman"/>
            <w:sz w:val="24"/>
            <w:szCs w:val="24"/>
          </w:rPr>
          <w:t>/</w:t>
        </w:r>
      </w:hyperlink>
    </w:p>
    <w:p w14:paraId="6C62B574" w14:textId="77777777" w:rsidR="00A2634C" w:rsidRPr="00E13460" w:rsidRDefault="00BD0B98" w:rsidP="00A2634C">
      <w:pPr>
        <w:rPr>
          <w:rFonts w:ascii="Times New Roman" w:hAnsi="Times New Roman" w:cs="Times New Roman"/>
          <w:sz w:val="24"/>
          <w:szCs w:val="24"/>
        </w:rPr>
      </w:pPr>
      <w:hyperlink r:id="rId9" w:history="1">
        <w:r w:rsidR="00A2634C" w:rsidRPr="00E13460">
          <w:rPr>
            <w:rStyle w:val="Hyperlink"/>
            <w:rFonts w:ascii="Times New Roman" w:hAnsi="Times New Roman" w:cs="Times New Roman"/>
            <w:sz w:val="24"/>
            <w:szCs w:val="24"/>
          </w:rPr>
          <w:t>http://www.theatlantic.com/technology/archive/2014/03/in-defense-of-google-flu-trends/359688</w:t>
        </w:r>
      </w:hyperlink>
      <w:hyperlink r:id="rId10" w:history="1">
        <w:r w:rsidR="00A2634C" w:rsidRPr="00E13460">
          <w:rPr>
            <w:rStyle w:val="Hyperlink"/>
            <w:rFonts w:ascii="Times New Roman" w:hAnsi="Times New Roman" w:cs="Times New Roman"/>
            <w:sz w:val="24"/>
            <w:szCs w:val="24"/>
          </w:rPr>
          <w:t>/</w:t>
        </w:r>
      </w:hyperlink>
    </w:p>
    <w:p w14:paraId="21D8078C" w14:textId="77777777" w:rsidR="00A2634C" w:rsidRDefault="00A2634C">
      <w:pPr>
        <w:rPr>
          <w:rFonts w:ascii="Times New Roman" w:hAnsi="Times New Roman" w:cs="Times New Roman"/>
          <w:sz w:val="24"/>
          <w:szCs w:val="24"/>
        </w:rPr>
      </w:pPr>
    </w:p>
    <w:p w14:paraId="77A6489E" w14:textId="77777777" w:rsidR="00E13460" w:rsidRPr="00E13460" w:rsidRDefault="00E13460">
      <w:pPr>
        <w:rPr>
          <w:rFonts w:ascii="Times New Roman" w:hAnsi="Times New Roman" w:cs="Times New Roman"/>
          <w:sz w:val="24"/>
          <w:szCs w:val="24"/>
        </w:rPr>
      </w:pPr>
    </w:p>
    <w:p w14:paraId="55233C9F" w14:textId="77777777" w:rsidR="00EA0ED7" w:rsidRDefault="00EA0ED7">
      <w:pPr>
        <w:rPr>
          <w:rFonts w:ascii="Times New Roman" w:hAnsi="Times New Roman" w:cs="Times New Roman"/>
          <w:sz w:val="24"/>
          <w:szCs w:val="24"/>
        </w:rPr>
      </w:pPr>
    </w:p>
    <w:p w14:paraId="43D977F4" w14:textId="77777777" w:rsidR="00217AF2" w:rsidRDefault="00217AF2" w:rsidP="00217AF2">
      <w:pPr>
        <w:spacing w:after="240"/>
        <w:rPr>
          <w:rFonts w:ascii="Times New Roman" w:hAnsi="Times New Roman" w:cs="Times New Roman"/>
          <w:b/>
          <w:sz w:val="24"/>
          <w:szCs w:val="24"/>
        </w:rPr>
      </w:pPr>
    </w:p>
    <w:p w14:paraId="08DB9D77" w14:textId="77777777" w:rsidR="00217AF2" w:rsidRPr="00E52363" w:rsidRDefault="00217AF2" w:rsidP="00217AF2">
      <w:pPr>
        <w:spacing w:after="240"/>
        <w:rPr>
          <w:rFonts w:ascii="Times New Roman" w:hAnsi="Times New Roman" w:cs="Times New Roman"/>
          <w:b/>
          <w:sz w:val="24"/>
          <w:szCs w:val="24"/>
        </w:rPr>
      </w:pPr>
      <w:r>
        <w:rPr>
          <w:rFonts w:ascii="Times New Roman" w:hAnsi="Times New Roman" w:cs="Times New Roman"/>
          <w:b/>
          <w:sz w:val="24"/>
          <w:szCs w:val="24"/>
        </w:rPr>
        <w:t>Submission re</w:t>
      </w:r>
      <w:r w:rsidRPr="00E52363">
        <w:rPr>
          <w:rFonts w:ascii="Times New Roman" w:hAnsi="Times New Roman" w:cs="Times New Roman"/>
          <w:b/>
          <w:sz w:val="24"/>
          <w:szCs w:val="24"/>
        </w:rPr>
        <w:t>quirements:</w:t>
      </w:r>
    </w:p>
    <w:p w14:paraId="6C349F31" w14:textId="77777777" w:rsidR="00217AF2" w:rsidRPr="00AC4651" w:rsidRDefault="00217AF2" w:rsidP="00217AF2">
      <w:pPr>
        <w:spacing w:after="120"/>
        <w:rPr>
          <w:rFonts w:ascii="Times New Roman" w:hAnsi="Times New Roman" w:cs="Times New Roman"/>
          <w:sz w:val="24"/>
          <w:szCs w:val="24"/>
        </w:rPr>
      </w:pPr>
      <w:r>
        <w:rPr>
          <w:rFonts w:ascii="Times New Roman" w:hAnsi="Times New Roman" w:cs="Times New Roman"/>
          <w:sz w:val="24"/>
          <w:szCs w:val="24"/>
        </w:rPr>
        <w:t>Formatting</w:t>
      </w:r>
      <w:r w:rsidRPr="00AC4651">
        <w:rPr>
          <w:rFonts w:ascii="Times New Roman" w:hAnsi="Times New Roman" w:cs="Times New Roman"/>
          <w:sz w:val="24"/>
          <w:szCs w:val="24"/>
        </w:rPr>
        <w:t>:</w:t>
      </w:r>
    </w:p>
    <w:p w14:paraId="39CC0726" w14:textId="77777777" w:rsidR="00217AF2" w:rsidRPr="00AC4651" w:rsidRDefault="00217AF2" w:rsidP="00217AF2">
      <w:pPr>
        <w:pStyle w:val="ListParagraph"/>
        <w:numPr>
          <w:ilvl w:val="0"/>
          <w:numId w:val="3"/>
        </w:numPr>
        <w:spacing w:after="120"/>
        <w:rPr>
          <w:rFonts w:ascii="Times New Roman" w:hAnsi="Times New Roman" w:cs="Times New Roman"/>
          <w:sz w:val="24"/>
          <w:szCs w:val="24"/>
        </w:rPr>
      </w:pPr>
      <w:r w:rsidRPr="00AC4651">
        <w:rPr>
          <w:rFonts w:ascii="Times New Roman" w:hAnsi="Times New Roman" w:cs="Times New Roman"/>
          <w:sz w:val="24"/>
          <w:szCs w:val="24"/>
        </w:rPr>
        <w:t>At least 12-point Arial or Times New Roman</w:t>
      </w:r>
    </w:p>
    <w:p w14:paraId="633B0974" w14:textId="77777777" w:rsidR="00217AF2" w:rsidRDefault="00217AF2" w:rsidP="00217AF2">
      <w:pPr>
        <w:pStyle w:val="ListParagraph"/>
        <w:numPr>
          <w:ilvl w:val="0"/>
          <w:numId w:val="3"/>
        </w:numPr>
        <w:spacing w:after="120"/>
        <w:rPr>
          <w:rFonts w:ascii="Times New Roman" w:hAnsi="Times New Roman" w:cs="Times New Roman"/>
          <w:sz w:val="24"/>
          <w:szCs w:val="24"/>
        </w:rPr>
      </w:pPr>
      <w:r w:rsidRPr="00AC4651">
        <w:rPr>
          <w:rFonts w:ascii="Times New Roman" w:hAnsi="Times New Roman" w:cs="Times New Roman"/>
          <w:sz w:val="24"/>
          <w:szCs w:val="24"/>
        </w:rPr>
        <w:t>At least 1-inch margins on all sides.</w:t>
      </w:r>
    </w:p>
    <w:p w14:paraId="10CF821E" w14:textId="77777777" w:rsidR="00217AF2" w:rsidRPr="00E13460" w:rsidRDefault="00217AF2">
      <w:pPr>
        <w:rPr>
          <w:rFonts w:ascii="Times New Roman" w:hAnsi="Times New Roman" w:cs="Times New Roman"/>
          <w:sz w:val="24"/>
          <w:szCs w:val="24"/>
        </w:rPr>
      </w:pPr>
    </w:p>
    <w:p w14:paraId="03BF8375" w14:textId="77777777" w:rsidR="005B3A7C" w:rsidRDefault="00346428">
      <w:pPr>
        <w:rPr>
          <w:rFonts w:ascii="Times New Roman" w:hAnsi="Times New Roman" w:cs="Times New Roman"/>
          <w:sz w:val="24"/>
          <w:szCs w:val="24"/>
        </w:rPr>
      </w:pPr>
      <w:r>
        <w:rPr>
          <w:rFonts w:ascii="Times New Roman" w:hAnsi="Times New Roman" w:cs="Times New Roman"/>
          <w:sz w:val="24"/>
          <w:szCs w:val="24"/>
        </w:rPr>
        <w:t>Grading criteria:</w:t>
      </w:r>
    </w:p>
    <w:p w14:paraId="6522C8B6" w14:textId="77777777" w:rsidR="00346428" w:rsidRDefault="00346428" w:rsidP="00346428">
      <w:pPr>
        <w:rPr>
          <w:rFonts w:ascii="Times New Roman" w:hAnsi="Times New Roman" w:cs="Times New Roman"/>
          <w:sz w:val="24"/>
          <w:szCs w:val="24"/>
        </w:rPr>
      </w:pPr>
    </w:p>
    <w:p w14:paraId="027AEA94" w14:textId="77777777" w:rsidR="00346428" w:rsidRDefault="00346428" w:rsidP="00346428">
      <w:pPr>
        <w:rPr>
          <w:rFonts w:ascii="Times New Roman" w:hAnsi="Times New Roman" w:cs="Times New Roman"/>
          <w:sz w:val="24"/>
          <w:szCs w:val="24"/>
        </w:rPr>
      </w:pPr>
      <w:r>
        <w:rPr>
          <w:rFonts w:ascii="Times New Roman" w:hAnsi="Times New Roman" w:cs="Times New Roman"/>
          <w:sz w:val="24"/>
          <w:szCs w:val="24"/>
        </w:rPr>
        <w:t xml:space="preserve">Task 1: Answers are evaluated by their accuracy. </w:t>
      </w:r>
    </w:p>
    <w:p w14:paraId="0D726012" w14:textId="45B7AAD9" w:rsidR="007729BA" w:rsidRPr="00E13460" w:rsidRDefault="00346428">
      <w:pPr>
        <w:rPr>
          <w:rFonts w:ascii="Times New Roman" w:hAnsi="Times New Roman" w:cs="Times New Roman"/>
          <w:sz w:val="24"/>
          <w:szCs w:val="24"/>
        </w:rPr>
      </w:pPr>
      <w:r>
        <w:rPr>
          <w:rFonts w:ascii="Times New Roman" w:hAnsi="Times New Roman" w:cs="Times New Roman"/>
          <w:sz w:val="24"/>
          <w:szCs w:val="24"/>
        </w:rPr>
        <w:t>Task 2: W</w:t>
      </w:r>
      <w:r w:rsidRPr="00346428">
        <w:rPr>
          <w:rFonts w:ascii="Times New Roman" w:hAnsi="Times New Roman" w:cs="Times New Roman"/>
          <w:sz w:val="24"/>
          <w:szCs w:val="24"/>
        </w:rPr>
        <w:t xml:space="preserve">riting should be precise and concise. </w:t>
      </w:r>
      <w:r>
        <w:rPr>
          <w:rFonts w:ascii="Times New Roman" w:hAnsi="Times New Roman" w:cs="Times New Roman"/>
          <w:sz w:val="24"/>
          <w:szCs w:val="24"/>
        </w:rPr>
        <w:t>Points would be deducted for both incorrect and irrelevant content.</w:t>
      </w:r>
      <w:bookmarkStart w:id="0" w:name="_GoBack"/>
      <w:bookmarkEnd w:id="0"/>
    </w:p>
    <w:sectPr w:rsidR="007729BA" w:rsidRPr="00E1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0A77"/>
    <w:multiLevelType w:val="hybridMultilevel"/>
    <w:tmpl w:val="5BF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848E6"/>
    <w:multiLevelType w:val="hybridMultilevel"/>
    <w:tmpl w:val="2D64BB94"/>
    <w:lvl w:ilvl="0" w:tplc="9880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47623C"/>
    <w:multiLevelType w:val="hybridMultilevel"/>
    <w:tmpl w:val="D42E606A"/>
    <w:lvl w:ilvl="0" w:tplc="ADC633A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B7815"/>
    <w:multiLevelType w:val="hybridMultilevel"/>
    <w:tmpl w:val="063EF7A4"/>
    <w:lvl w:ilvl="0" w:tplc="FA289216">
      <w:start w:val="1"/>
      <w:numFmt w:val="bullet"/>
      <w:lvlText w:val="•"/>
      <w:lvlJc w:val="left"/>
      <w:pPr>
        <w:tabs>
          <w:tab w:val="num" w:pos="720"/>
        </w:tabs>
        <w:ind w:left="720" w:hanging="360"/>
      </w:pPr>
      <w:rPr>
        <w:rFonts w:ascii="Arial" w:hAnsi="Arial" w:hint="default"/>
      </w:rPr>
    </w:lvl>
    <w:lvl w:ilvl="1" w:tplc="F7646E8A" w:tentative="1">
      <w:start w:val="1"/>
      <w:numFmt w:val="bullet"/>
      <w:lvlText w:val="•"/>
      <w:lvlJc w:val="left"/>
      <w:pPr>
        <w:tabs>
          <w:tab w:val="num" w:pos="1440"/>
        </w:tabs>
        <w:ind w:left="1440" w:hanging="360"/>
      </w:pPr>
      <w:rPr>
        <w:rFonts w:ascii="Arial" w:hAnsi="Arial" w:hint="default"/>
      </w:rPr>
    </w:lvl>
    <w:lvl w:ilvl="2" w:tplc="1E6A4412" w:tentative="1">
      <w:start w:val="1"/>
      <w:numFmt w:val="bullet"/>
      <w:lvlText w:val="•"/>
      <w:lvlJc w:val="left"/>
      <w:pPr>
        <w:tabs>
          <w:tab w:val="num" w:pos="2160"/>
        </w:tabs>
        <w:ind w:left="2160" w:hanging="360"/>
      </w:pPr>
      <w:rPr>
        <w:rFonts w:ascii="Arial" w:hAnsi="Arial" w:hint="default"/>
      </w:rPr>
    </w:lvl>
    <w:lvl w:ilvl="3" w:tplc="EC5AD7EA" w:tentative="1">
      <w:start w:val="1"/>
      <w:numFmt w:val="bullet"/>
      <w:lvlText w:val="•"/>
      <w:lvlJc w:val="left"/>
      <w:pPr>
        <w:tabs>
          <w:tab w:val="num" w:pos="2880"/>
        </w:tabs>
        <w:ind w:left="2880" w:hanging="360"/>
      </w:pPr>
      <w:rPr>
        <w:rFonts w:ascii="Arial" w:hAnsi="Arial" w:hint="default"/>
      </w:rPr>
    </w:lvl>
    <w:lvl w:ilvl="4" w:tplc="CEE238C0" w:tentative="1">
      <w:start w:val="1"/>
      <w:numFmt w:val="bullet"/>
      <w:lvlText w:val="•"/>
      <w:lvlJc w:val="left"/>
      <w:pPr>
        <w:tabs>
          <w:tab w:val="num" w:pos="3600"/>
        </w:tabs>
        <w:ind w:left="3600" w:hanging="360"/>
      </w:pPr>
      <w:rPr>
        <w:rFonts w:ascii="Arial" w:hAnsi="Arial" w:hint="default"/>
      </w:rPr>
    </w:lvl>
    <w:lvl w:ilvl="5" w:tplc="A56CBF80" w:tentative="1">
      <w:start w:val="1"/>
      <w:numFmt w:val="bullet"/>
      <w:lvlText w:val="•"/>
      <w:lvlJc w:val="left"/>
      <w:pPr>
        <w:tabs>
          <w:tab w:val="num" w:pos="4320"/>
        </w:tabs>
        <w:ind w:left="4320" w:hanging="360"/>
      </w:pPr>
      <w:rPr>
        <w:rFonts w:ascii="Arial" w:hAnsi="Arial" w:hint="default"/>
      </w:rPr>
    </w:lvl>
    <w:lvl w:ilvl="6" w:tplc="3B0E02AC" w:tentative="1">
      <w:start w:val="1"/>
      <w:numFmt w:val="bullet"/>
      <w:lvlText w:val="•"/>
      <w:lvlJc w:val="left"/>
      <w:pPr>
        <w:tabs>
          <w:tab w:val="num" w:pos="5040"/>
        </w:tabs>
        <w:ind w:left="5040" w:hanging="360"/>
      </w:pPr>
      <w:rPr>
        <w:rFonts w:ascii="Arial" w:hAnsi="Arial" w:hint="default"/>
      </w:rPr>
    </w:lvl>
    <w:lvl w:ilvl="7" w:tplc="D838618E" w:tentative="1">
      <w:start w:val="1"/>
      <w:numFmt w:val="bullet"/>
      <w:lvlText w:val="•"/>
      <w:lvlJc w:val="left"/>
      <w:pPr>
        <w:tabs>
          <w:tab w:val="num" w:pos="5760"/>
        </w:tabs>
        <w:ind w:left="5760" w:hanging="360"/>
      </w:pPr>
      <w:rPr>
        <w:rFonts w:ascii="Arial" w:hAnsi="Arial" w:hint="default"/>
      </w:rPr>
    </w:lvl>
    <w:lvl w:ilvl="8" w:tplc="1E4A7E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BA"/>
    <w:rsid w:val="00217AF2"/>
    <w:rsid w:val="002376A3"/>
    <w:rsid w:val="0024663A"/>
    <w:rsid w:val="002518DB"/>
    <w:rsid w:val="00267F09"/>
    <w:rsid w:val="00346428"/>
    <w:rsid w:val="004A7AAC"/>
    <w:rsid w:val="0059420F"/>
    <w:rsid w:val="005B3A7C"/>
    <w:rsid w:val="00677E1E"/>
    <w:rsid w:val="0070078B"/>
    <w:rsid w:val="007729BA"/>
    <w:rsid w:val="008121C8"/>
    <w:rsid w:val="009137CA"/>
    <w:rsid w:val="009536B9"/>
    <w:rsid w:val="009D6CBA"/>
    <w:rsid w:val="00A13727"/>
    <w:rsid w:val="00A2634C"/>
    <w:rsid w:val="00A36F37"/>
    <w:rsid w:val="00A45853"/>
    <w:rsid w:val="00AB39C9"/>
    <w:rsid w:val="00AD4415"/>
    <w:rsid w:val="00BD0B98"/>
    <w:rsid w:val="00BF5460"/>
    <w:rsid w:val="00D2463B"/>
    <w:rsid w:val="00E13460"/>
    <w:rsid w:val="00EA0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2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BA"/>
    <w:rPr>
      <w:color w:val="0000FF" w:themeColor="hyperlink"/>
      <w:u w:val="single"/>
    </w:rPr>
  </w:style>
  <w:style w:type="paragraph" w:styleId="ListParagraph">
    <w:name w:val="List Paragraph"/>
    <w:basedOn w:val="Normal"/>
    <w:uiPriority w:val="34"/>
    <w:qFormat/>
    <w:rsid w:val="00E134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BA"/>
    <w:rPr>
      <w:color w:val="0000FF" w:themeColor="hyperlink"/>
      <w:u w:val="single"/>
    </w:rPr>
  </w:style>
  <w:style w:type="paragraph" w:styleId="ListParagraph">
    <w:name w:val="List Paragraph"/>
    <w:basedOn w:val="Normal"/>
    <w:uiPriority w:val="34"/>
    <w:qFormat/>
    <w:rsid w:val="00E1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9198">
      <w:bodyDiv w:val="1"/>
      <w:marLeft w:val="0"/>
      <w:marRight w:val="0"/>
      <w:marTop w:val="0"/>
      <w:marBottom w:val="0"/>
      <w:divBdr>
        <w:top w:val="none" w:sz="0" w:space="0" w:color="auto"/>
        <w:left w:val="none" w:sz="0" w:space="0" w:color="auto"/>
        <w:bottom w:val="none" w:sz="0" w:space="0" w:color="auto"/>
        <w:right w:val="none" w:sz="0" w:space="0" w:color="auto"/>
      </w:divBdr>
      <w:divsChild>
        <w:div w:id="20743106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ts.blogs.nytimes.com/2014/03/28/google-flu-trends-the-limits-of-big-data/" TargetMode="External"/><Relationship Id="rId7" Type="http://schemas.openxmlformats.org/officeDocument/2006/relationships/hyperlink" Target="http://bits.blogs.nytimes.com/2014/03/28/google-flu-trends-the-limits-of-big-data/" TargetMode="External"/><Relationship Id="rId8" Type="http://schemas.openxmlformats.org/officeDocument/2006/relationships/hyperlink" Target="http://bits.blogs.nytimes.com/2014/03/28/google-flu-trends-the-limits-of-big-data/" TargetMode="External"/><Relationship Id="rId9" Type="http://schemas.openxmlformats.org/officeDocument/2006/relationships/hyperlink" Target="http://www.theatlantic.com/technology/archive/2014/03/in-defense-of-google-flu-trends/359688/" TargetMode="External"/><Relationship Id="rId10" Type="http://schemas.openxmlformats.org/officeDocument/2006/relationships/hyperlink" Target="http://www.theatlantic.com/technology/archive/2014/03/in-defense-of-google-flu-trends/35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Words>
  <Characters>1519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Bei Yu</cp:lastModifiedBy>
  <cp:revision>4</cp:revision>
  <dcterms:created xsi:type="dcterms:W3CDTF">2016-07-28T19:51:00Z</dcterms:created>
  <dcterms:modified xsi:type="dcterms:W3CDTF">2017-01-19T04:03:00Z</dcterms:modified>
</cp:coreProperties>
</file>