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The State University of New York at Binghamton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Department of Computer Science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CS 520 – Fall 2021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Project #1: Simple Pipeline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Calibri" w:hAnsi="Calibri" w:eastAsia="맑은 고딕" w:cs="等线" w:asciiTheme="minorHAnsi" w:cstheme="minorBidi" w:eastAsiaTheme="minorEastAsia" w:hAnsiTheme="minorHAnsi"/>
          <w:color w:val="auto"/>
          <w:kern w:val="0"/>
          <w:sz w:val="36"/>
          <w:szCs w:val="36"/>
          <w:lang w:val="en-US" w:eastAsia="ko-KR" w:bidi="ar-SA"/>
        </w:rPr>
      </w:pPr>
      <w:r>
        <w:rPr>
          <w:rFonts w:eastAsia="맑은 고딕" w:cs="等线" w:cstheme="minorBidi" w:eastAsiaTheme="minorEastAsia"/>
          <w:color w:val="auto"/>
          <w:kern w:val="0"/>
          <w:sz w:val="36"/>
          <w:szCs w:val="36"/>
          <w:lang w:val="en-US" w:eastAsia="ko-KR" w:bidi="ar-SA"/>
        </w:rPr>
        <w:t>Yuanqing  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Honor Pledge: I have neither given nor received unauthorized aid on this test or assignment. Student’s electronic signature:  _______Yuanqing Li______ (sign by typing your name)</w:t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等线" w:asciiTheme="minorHAnsi" w:cstheme="minorBidi" w:eastAsiaTheme="minorEastAsia" w:hAnsiTheme="minorHAnsi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等线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2</Pages>
  <Words>48</Words>
  <Characters>268</Characters>
  <CharactersWithSpaces>312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2019-02-19T17:45:00Z</dcterms:created>
  <dc:creator>Sunny Shin</dc:creator>
  <dc:description/>
  <dc:language>zh-CN</dc:language>
  <cp:lastModifiedBy/>
  <dcterms:modified xsi:type="dcterms:W3CDTF">2021-10-25T19:10:21Z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