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Тест_Частково_порожні_відповіді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3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12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1152"/>
          </w:tcPr>
          <w:p>
            <w:r>
              <w:t>0,00 / 3,43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1152"/>
          </w:tcPr>
          <w:p>
            <w:r>
              <w:t>0,00 / 5,14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Київ</w:t>
            </w:r>
          </w:p>
        </w:tc>
        <w:tc>
          <w:tcPr>
            <w:tcW w:type="dxa" w:w="1152"/>
          </w:tcPr>
          <w:p>
            <w:r>
              <w:t>0,00 / 3,43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(А)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3,43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(Б)</w:t>
      </w:r>
      <w:r>
        <w:t xml:space="preserve">, правильна відповідь: </w:t>
      </w:r>
      <w:r>
        <w:rPr>
          <w:b/>
          <w:color w:val="008000"/>
        </w:rPr>
        <w:t>(БВ)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5,14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(Київ)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3,43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