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8514" w14:textId="77777777" w:rsidR="00E67191" w:rsidRDefault="00E67191" w:rsidP="00E6719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8D32B74" w14:textId="77777777" w:rsidR="00E67191" w:rsidRDefault="00E67191" w:rsidP="00E6719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«ПОЛТАВСЬКА ПОЛІТЕХНІКА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ІМЕНІ ЮРІЯ КОНДРАТЮКА»</w:t>
      </w:r>
    </w:p>
    <w:p w14:paraId="1836DD28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0BCEFD1C" w14:textId="77777777" w:rsidR="00E67191" w:rsidRDefault="00E67191" w:rsidP="00E6719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Навчально науковий інститут інформаційних технологій і робототехніки</w:t>
      </w:r>
    </w:p>
    <w:p w14:paraId="1ED0C9C8" w14:textId="77777777" w:rsidR="00E67191" w:rsidRDefault="00E67191" w:rsidP="00E6719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комп’ютерних та інформаційних технологій і систем</w:t>
      </w:r>
    </w:p>
    <w:p w14:paraId="4AD9B062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1C507852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562497A9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54DB1F3C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754A2FC3" w14:textId="0DA0D058" w:rsidR="00E67191" w:rsidRPr="00E67191" w:rsidRDefault="00E67191" w:rsidP="00E67191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5</w:t>
      </w:r>
    </w:p>
    <w:p w14:paraId="3A174C6B" w14:textId="77777777" w:rsidR="00E67191" w:rsidRPr="003630F3" w:rsidRDefault="00E67191" w:rsidP="00E67191">
      <w:pPr>
        <w:jc w:val="center"/>
        <w:rPr>
          <w:rFonts w:ascii="Times New Roman" w:hAnsi="Times New Roman" w:cs="Times New Roman"/>
          <w:sz w:val="28"/>
        </w:rPr>
      </w:pPr>
      <w:r w:rsidRPr="003630F3">
        <w:rPr>
          <w:rFonts w:ascii="Times New Roman" w:hAnsi="Times New Roman" w:cs="Times New Roman"/>
          <w:sz w:val="28"/>
        </w:rPr>
        <w:t>з навчальної дисципліни</w:t>
      </w:r>
    </w:p>
    <w:p w14:paraId="2ADB7306" w14:textId="77777777" w:rsidR="00E67191" w:rsidRDefault="00E67191" w:rsidP="00E67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630F3">
        <w:rPr>
          <w:rFonts w:ascii="Times New Roman" w:hAnsi="Times New Roman" w:cs="Times New Roman"/>
          <w:sz w:val="28"/>
          <w:szCs w:val="28"/>
        </w:rPr>
        <w:t xml:space="preserve">Технології розробки корпоративних </w:t>
      </w:r>
      <w:proofErr w:type="spellStart"/>
      <w:r w:rsidRPr="003630F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630F3">
        <w:rPr>
          <w:rFonts w:ascii="Times New Roman" w:hAnsi="Times New Roman" w:cs="Times New Roman"/>
          <w:sz w:val="28"/>
          <w:szCs w:val="28"/>
        </w:rPr>
        <w:t>-додатків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D871F7" w14:textId="77777777" w:rsidR="00E67191" w:rsidRDefault="00E67191" w:rsidP="00E67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98E0D4" w14:textId="77777777" w:rsidR="00E67191" w:rsidRDefault="00E67191" w:rsidP="00E67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EBDB9" w14:textId="47C44CFB" w:rsidR="00E67191" w:rsidRDefault="00E67191" w:rsidP="00E67191">
      <w:pPr>
        <w:jc w:val="center"/>
        <w:rPr>
          <w:rFonts w:ascii="Times New Roman" w:hAnsi="Times New Roman" w:cs="Times New Roman"/>
        </w:rPr>
      </w:pPr>
      <w:r w:rsidRPr="00E67191">
        <w:rPr>
          <w:rFonts w:ascii="Times New Roman" w:hAnsi="Times New Roman" w:cs="Times New Roman"/>
          <w:sz w:val="28"/>
          <w:szCs w:val="28"/>
        </w:rPr>
        <w:t xml:space="preserve">Реалізація </w:t>
      </w:r>
      <w:proofErr w:type="spellStart"/>
      <w:r w:rsidRPr="00E67191">
        <w:rPr>
          <w:rFonts w:ascii="Times New Roman" w:hAnsi="Times New Roman" w:cs="Times New Roman"/>
          <w:sz w:val="28"/>
          <w:szCs w:val="28"/>
        </w:rPr>
        <w:t>спроможностей</w:t>
      </w:r>
      <w:proofErr w:type="spellEnd"/>
      <w:r w:rsidRPr="00E67191">
        <w:rPr>
          <w:rFonts w:ascii="Times New Roman" w:hAnsi="Times New Roman" w:cs="Times New Roman"/>
          <w:sz w:val="28"/>
          <w:szCs w:val="28"/>
        </w:rPr>
        <w:t xml:space="preserve"> реєстрації, аутентифікації та авторизації засобами фреймворку ASP.NET </w:t>
      </w:r>
      <w:proofErr w:type="spellStart"/>
      <w:r w:rsidRPr="00E6719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671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191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E67191">
        <w:rPr>
          <w:rFonts w:ascii="Times New Roman" w:hAnsi="Times New Roman" w:cs="Times New Roman"/>
          <w:sz w:val="28"/>
          <w:szCs w:val="28"/>
        </w:rPr>
        <w:t>.</w:t>
      </w:r>
    </w:p>
    <w:p w14:paraId="73012617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0E1F2FED" w14:textId="77777777" w:rsidR="00E67191" w:rsidRDefault="00E67191" w:rsidP="00E67191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5D7E5C68" w14:textId="77777777" w:rsidR="00E67191" w:rsidRDefault="00E67191" w:rsidP="00E67191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 40</w:t>
      </w:r>
      <w:r w:rsidRPr="00700874">
        <w:rPr>
          <w:rFonts w:ascii="Times New Roman" w:hAnsi="Times New Roman" w:cs="Times New Roman"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-ТН </w:t>
      </w:r>
    </w:p>
    <w:p w14:paraId="53ABDC4B" w14:textId="77777777" w:rsidR="00E67191" w:rsidRPr="003630F3" w:rsidRDefault="00E67191" w:rsidP="00E67191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Галбен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Ростислав Русланович</w:t>
      </w:r>
    </w:p>
    <w:p w14:paraId="032F1346" w14:textId="77777777" w:rsidR="00E67191" w:rsidRDefault="00E67191" w:rsidP="00E67191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400318BB" w14:textId="77777777" w:rsidR="00E67191" w:rsidRDefault="00E67191" w:rsidP="00E67191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51D88F88" w14:textId="77777777" w:rsidR="00E67191" w:rsidRDefault="00E67191" w:rsidP="00E67191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 w:rsidRPr="003630F3">
        <w:rPr>
          <w:rFonts w:ascii="Times New Roman" w:hAnsi="Times New Roman" w:cs="Times New Roman"/>
          <w:i/>
          <w:sz w:val="28"/>
          <w:szCs w:val="28"/>
        </w:rPr>
        <w:t xml:space="preserve">асистент кафедри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Мізік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А.О.</w:t>
      </w:r>
    </w:p>
    <w:p w14:paraId="7C073DD4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3CDBDDA9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59D368BF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1E6644C0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546839AA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3D790646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66F28B43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01D56F65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70EFD9E1" w14:textId="77777777" w:rsidR="00E67191" w:rsidRDefault="00E67191" w:rsidP="00E67191">
      <w:pPr>
        <w:jc w:val="center"/>
        <w:rPr>
          <w:rFonts w:ascii="Times New Roman" w:hAnsi="Times New Roman" w:cs="Times New Roman"/>
        </w:rPr>
      </w:pPr>
    </w:p>
    <w:p w14:paraId="6CBFCE2B" w14:textId="77777777" w:rsidR="00E67191" w:rsidRDefault="00E67191" w:rsidP="00E67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14:paraId="1922AE66" w14:textId="77777777" w:rsidR="00300799" w:rsidRPr="00300799" w:rsidRDefault="00300799" w:rsidP="00300799">
      <w:pPr>
        <w:pStyle w:val="3"/>
        <w:jc w:val="center"/>
        <w:rPr>
          <w:rFonts w:ascii="Times New Roman" w:eastAsia="Consolas" w:hAnsi="Times New Roman" w:cs="Times New Roman"/>
          <w:b/>
          <w:bCs/>
          <w:color w:val="000000" w:themeColor="text1"/>
        </w:rPr>
      </w:pPr>
      <w:proofErr w:type="spellStart"/>
      <w:r w:rsidRPr="00300799">
        <w:rPr>
          <w:rFonts w:ascii="Times New Roman" w:hAnsi="Times New Roman" w:cs="Times New Roman"/>
          <w:b/>
          <w:bCs/>
          <w:color w:val="000000" w:themeColor="text1"/>
        </w:rPr>
        <w:lastRenderedPageBreak/>
        <w:t>Завдання</w:t>
      </w:r>
      <w:proofErr w:type="spellEnd"/>
    </w:p>
    <w:p w14:paraId="628931EE" w14:textId="77777777" w:rsidR="00300799" w:rsidRPr="00300799" w:rsidRDefault="00300799" w:rsidP="0030079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00799">
        <w:rPr>
          <w:rFonts w:ascii="Times New Roman" w:hAnsi="Times New Roman" w:cs="Times New Roman"/>
          <w:sz w:val="28"/>
          <w:szCs w:val="28"/>
        </w:rPr>
        <w:t xml:space="preserve">Додати в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{Назва тематики}.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нову залежність на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пакет </w:t>
      </w:r>
      <w:hyperlink r:id="rId5">
        <w:proofErr w:type="spellStart"/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Microsoft.AspNetCore.Identity.EntityFrameworkCore</w:t>
        </w:r>
        <w:proofErr w:type="spellEnd"/>
      </w:hyperlink>
      <w:r w:rsidRPr="00300799">
        <w:rPr>
          <w:rFonts w:ascii="Times New Roman" w:hAnsi="Times New Roman" w:cs="Times New Roman"/>
          <w:sz w:val="28"/>
          <w:szCs w:val="28"/>
        </w:rPr>
        <w:t>.</w:t>
      </w:r>
    </w:p>
    <w:p w14:paraId="444D5E1D" w14:textId="77777777" w:rsidR="00300799" w:rsidRPr="00300799" w:rsidRDefault="00300799" w:rsidP="0030079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00799">
        <w:rPr>
          <w:rFonts w:ascii="Times New Roman" w:hAnsi="Times New Roman" w:cs="Times New Roman"/>
          <w:sz w:val="28"/>
          <w:szCs w:val="28"/>
        </w:rPr>
        <w:t xml:space="preserve">Модифікуйте створену вами у попередніх лабораторних роботах модель (набір класів), додавши до неї сутність користувача, яка буде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наслідуватися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від класу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IdentityUser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із фреймворку </w:t>
      </w:r>
      <w:hyperlink r:id="rId6"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ASP.NET</w:t>
        </w:r>
      </w:hyperlink>
      <w:r w:rsidRPr="00300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. Модифікуйте, створений у третій лабораторній,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таким чином, щоб він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наслідувався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від класу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IdentityDbContext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>&lt;T&gt;, де узагальнюючим типом буде створена вами сутність користувача.</w:t>
      </w:r>
    </w:p>
    <w:p w14:paraId="67205287" w14:textId="77777777" w:rsidR="00300799" w:rsidRPr="00300799" w:rsidRDefault="00300799" w:rsidP="0030079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00799">
        <w:rPr>
          <w:rFonts w:ascii="Times New Roman" w:hAnsi="Times New Roman" w:cs="Times New Roman"/>
          <w:sz w:val="28"/>
          <w:szCs w:val="28"/>
        </w:rPr>
        <w:t xml:space="preserve">Модифікуйте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{Назва тематики}.REST, щоб він виставляв на зовні вбудовані у </w:t>
      </w:r>
      <w:hyperlink r:id="rId7"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ASP.NET</w:t>
        </w:r>
      </w:hyperlink>
      <w:r w:rsidRPr="00300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кінцеві точки для реєстрації та аутентифікації, при цьому аутентифікація повинна створювати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 або JWT токени. Можете спиратися на </w:t>
      </w:r>
      <w:hyperlink r:id="rId8"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 xml:space="preserve">офіційний </w:t>
        </w:r>
        <w:proofErr w:type="spellStart"/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туторіал</w:t>
        </w:r>
        <w:proofErr w:type="spellEnd"/>
        <w:r w:rsidRPr="00300799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 xml:space="preserve"> від Microsoft</w:t>
        </w:r>
      </w:hyperlink>
      <w:r w:rsidRPr="00300799">
        <w:rPr>
          <w:rFonts w:ascii="Times New Roman" w:hAnsi="Times New Roman" w:cs="Times New Roman"/>
          <w:sz w:val="28"/>
          <w:szCs w:val="28"/>
        </w:rPr>
        <w:t>.</w:t>
      </w:r>
    </w:p>
    <w:p w14:paraId="5E0AF6A2" w14:textId="77777777" w:rsidR="00300799" w:rsidRPr="00300799" w:rsidRDefault="00300799" w:rsidP="0030079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0799">
        <w:rPr>
          <w:rFonts w:ascii="Times New Roman" w:hAnsi="Times New Roman" w:cs="Times New Roman"/>
          <w:sz w:val="28"/>
          <w:szCs w:val="28"/>
        </w:rPr>
        <w:t xml:space="preserve">Модифікуйте створений у четвертій лабораторній REST API, щоб кінцеві точки використовували авторизацію, та надавали доступ відповідно до токену із заголовку HTTP-запиту </w:t>
      </w:r>
      <w:proofErr w:type="spellStart"/>
      <w:r w:rsidRPr="0030079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3007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Зверніть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авторизація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використовувалася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необхідних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кінцевих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точках,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300799">
        <w:rPr>
          <w:rFonts w:ascii="Times New Roman" w:hAnsi="Times New Roman" w:cs="Times New Roman"/>
          <w:sz w:val="28"/>
          <w:szCs w:val="28"/>
        </w:rPr>
        <w:t>REST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0799">
        <w:rPr>
          <w:rFonts w:ascii="Times New Roman" w:hAnsi="Times New Roman" w:cs="Times New Roman"/>
          <w:sz w:val="28"/>
          <w:szCs w:val="28"/>
        </w:rPr>
        <w:t>API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перегляд книг не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потребує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але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книги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потребує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A48CC6" w14:textId="77777777" w:rsidR="00300799" w:rsidRPr="00300799" w:rsidRDefault="00300799" w:rsidP="0030079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Додайте для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створеного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вебдодатку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ролі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усього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ролей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повино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бути не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Оновіть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кінцеві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точки </w:t>
      </w:r>
      <w:r w:rsidRPr="00300799">
        <w:rPr>
          <w:rFonts w:ascii="Times New Roman" w:hAnsi="Times New Roman" w:cs="Times New Roman"/>
          <w:sz w:val="28"/>
          <w:szCs w:val="28"/>
        </w:rPr>
        <w:t>REST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0799">
        <w:rPr>
          <w:rFonts w:ascii="Times New Roman" w:hAnsi="Times New Roman" w:cs="Times New Roman"/>
          <w:sz w:val="28"/>
          <w:szCs w:val="28"/>
        </w:rPr>
        <w:t>API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авторизацію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вони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виконувалися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ролі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300799">
        <w:rPr>
          <w:rFonts w:ascii="Times New Roman" w:hAnsi="Times New Roman" w:cs="Times New Roman"/>
          <w:sz w:val="28"/>
          <w:szCs w:val="28"/>
        </w:rPr>
        <w:t>REST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0799">
        <w:rPr>
          <w:rFonts w:ascii="Times New Roman" w:hAnsi="Times New Roman" w:cs="Times New Roman"/>
          <w:sz w:val="28"/>
          <w:szCs w:val="28"/>
        </w:rPr>
        <w:t>API</w:t>
      </w:r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забронювати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книгу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звичайний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, але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змінити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про книгу у БД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0799">
        <w:rPr>
          <w:rFonts w:ascii="Times New Roman" w:hAnsi="Times New Roman" w:cs="Times New Roman"/>
          <w:sz w:val="28"/>
          <w:szCs w:val="28"/>
          <w:lang w:val="ru-RU"/>
        </w:rPr>
        <w:t>бібліотекар</w:t>
      </w:r>
      <w:proofErr w:type="spellEnd"/>
      <w:r w:rsidRPr="003007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032A31" w14:textId="2007E938" w:rsidR="00E67191" w:rsidRDefault="00E67191" w:rsidP="00300799">
      <w:pPr>
        <w:jc w:val="center"/>
      </w:pPr>
    </w:p>
    <w:p w14:paraId="6A8ADADD" w14:textId="6BFB4219" w:rsidR="00733179" w:rsidRDefault="00733179" w:rsidP="00300799">
      <w:pPr>
        <w:jc w:val="center"/>
      </w:pPr>
    </w:p>
    <w:p w14:paraId="2123B5EA" w14:textId="72069D28" w:rsidR="00733179" w:rsidRDefault="00733179" w:rsidP="00300799">
      <w:pPr>
        <w:jc w:val="center"/>
      </w:pPr>
    </w:p>
    <w:p w14:paraId="100376D8" w14:textId="77777777" w:rsidR="00733179" w:rsidRDefault="00733179" w:rsidP="00300799">
      <w:pPr>
        <w:jc w:val="center"/>
      </w:pPr>
    </w:p>
    <w:p w14:paraId="1B911F94" w14:textId="68009587" w:rsidR="00300799" w:rsidRPr="00733179" w:rsidRDefault="00300799" w:rsidP="003007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3179">
        <w:rPr>
          <w:rFonts w:ascii="Times New Roman" w:hAnsi="Times New Roman" w:cs="Times New Roman"/>
          <w:b/>
          <w:bCs/>
          <w:sz w:val="32"/>
          <w:szCs w:val="32"/>
        </w:rPr>
        <w:t>Виконання</w:t>
      </w:r>
    </w:p>
    <w:p w14:paraId="10691444" w14:textId="77777777" w:rsidR="00300799" w:rsidRPr="00306FCD" w:rsidRDefault="00300799" w:rsidP="00300799">
      <w:pPr>
        <w:pStyle w:val="3"/>
        <w:spacing w:after="120"/>
        <w:rPr>
          <w:rFonts w:ascii="Times New Roman" w:hAnsi="Times New Roman" w:cs="Times New Roman"/>
          <w:b/>
          <w:bCs/>
          <w:color w:val="1F1F1F"/>
          <w:lang w:val="uk-UA"/>
        </w:rPr>
      </w:pP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 xml:space="preserve">1. Ініціалізація </w:t>
      </w:r>
      <w:r w:rsidRPr="00306FCD">
        <w:rPr>
          <w:rFonts w:ascii="Times New Roman" w:hAnsi="Times New Roman" w:cs="Times New Roman"/>
          <w:b/>
          <w:bCs/>
          <w:color w:val="1F1F1F"/>
        </w:rPr>
        <w:t>Frontend</w:t>
      </w: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>-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>проєкту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 xml:space="preserve"> та структура</w:t>
      </w:r>
    </w:p>
    <w:p w14:paraId="2A3B1FF0" w14:textId="0D587CF3" w:rsidR="00300799" w:rsidRPr="00306FCD" w:rsidRDefault="00300799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t>На цьому етапі створюється каркас клієнтського додатка. Ми розділяємо код на компоненти, сервіси для запитів до API та сторінки для зручної підтримки.</w:t>
      </w:r>
    </w:p>
    <w:p w14:paraId="16BE2CFA" w14:textId="2D03F069" w:rsidR="00802AD3" w:rsidRPr="00306FCD" w:rsidRDefault="00802AD3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lastRenderedPageBreak/>
        <w:drawing>
          <wp:inline distT="0" distB="0" distL="0" distR="0" wp14:anchorId="0B2AA4CB" wp14:editId="7CD32B26">
            <wp:extent cx="5983421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595" cy="318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7E32" w14:textId="1E9FD891" w:rsidR="00300799" w:rsidRPr="00306FCD" w:rsidRDefault="00306FCD" w:rsidP="00733179">
      <w:pPr>
        <w:pStyle w:val="a3"/>
        <w:spacing w:after="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 xml:space="preserve">Рис. 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>1</w:t>
      </w:r>
      <w:r>
        <w:rPr>
          <w:color w:val="1F1F1F"/>
          <w:sz w:val="28"/>
          <w:szCs w:val="28"/>
          <w:bdr w:val="none" w:sz="0" w:space="0" w:color="auto" w:frame="1"/>
        </w:rPr>
        <w:t xml:space="preserve"> -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 xml:space="preserve"> Структура </w:t>
      </w:r>
      <w:proofErr w:type="spellStart"/>
      <w:r w:rsidR="00300799" w:rsidRPr="00306FCD">
        <w:rPr>
          <w:color w:val="1F1F1F"/>
          <w:sz w:val="28"/>
          <w:szCs w:val="28"/>
          <w:bdr w:val="none" w:sz="0" w:space="0" w:color="auto" w:frame="1"/>
        </w:rPr>
        <w:t>Frontend-проєкту</w:t>
      </w:r>
      <w:proofErr w:type="spellEnd"/>
    </w:p>
    <w:p w14:paraId="7B6E13A9" w14:textId="77777777" w:rsidR="00300799" w:rsidRPr="00306FCD" w:rsidRDefault="00300799" w:rsidP="00300799">
      <w:pPr>
        <w:pStyle w:val="3"/>
        <w:spacing w:after="120"/>
        <w:rPr>
          <w:rFonts w:ascii="Times New Roman" w:hAnsi="Times New Roman" w:cs="Times New Roman"/>
          <w:b/>
          <w:bCs/>
          <w:color w:val="1F1F1F"/>
          <w:lang w:val="uk-UA"/>
        </w:rPr>
      </w:pP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>2. Реалізація сторінки авторизації (</w:t>
      </w:r>
      <w:r w:rsidRPr="00306FCD">
        <w:rPr>
          <w:rFonts w:ascii="Times New Roman" w:hAnsi="Times New Roman" w:cs="Times New Roman"/>
          <w:b/>
          <w:bCs/>
          <w:color w:val="1F1F1F"/>
        </w:rPr>
        <w:t>Login</w:t>
      </w: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 xml:space="preserve"> </w:t>
      </w:r>
      <w:r w:rsidRPr="00306FCD">
        <w:rPr>
          <w:rFonts w:ascii="Times New Roman" w:hAnsi="Times New Roman" w:cs="Times New Roman"/>
          <w:b/>
          <w:bCs/>
          <w:color w:val="1F1F1F"/>
        </w:rPr>
        <w:t>Page</w:t>
      </w: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>)</w:t>
      </w:r>
    </w:p>
    <w:p w14:paraId="48F52FE2" w14:textId="748CD37C" w:rsidR="00300799" w:rsidRPr="00306FCD" w:rsidRDefault="00300799" w:rsidP="00300799">
      <w:pPr>
        <w:pStyle w:val="a3"/>
        <w:spacing w:after="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t xml:space="preserve">Створення інтерфейсу для входу в систему. Форма збирає дані користувача та відправляє їх на наш захищений </w:t>
      </w:r>
      <w:proofErr w:type="spellStart"/>
      <w:r w:rsidRPr="00306FCD">
        <w:rPr>
          <w:color w:val="1F1F1F"/>
          <w:sz w:val="28"/>
          <w:szCs w:val="28"/>
        </w:rPr>
        <w:t>ендпоінт</w:t>
      </w:r>
      <w:proofErr w:type="spellEnd"/>
      <w:r w:rsidRPr="00306FCD">
        <w:rPr>
          <w:color w:val="1F1F1F"/>
          <w:sz w:val="28"/>
          <w:szCs w:val="28"/>
        </w:rPr>
        <w:t xml:space="preserve"> </w:t>
      </w:r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/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api</w:t>
      </w:r>
      <w:proofErr w:type="spellEnd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/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auth</w:t>
      </w:r>
      <w:proofErr w:type="spellEnd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/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login</w:t>
      </w:r>
      <w:proofErr w:type="spellEnd"/>
      <w:r w:rsidRPr="00306FCD">
        <w:rPr>
          <w:color w:val="1F1F1F"/>
          <w:sz w:val="28"/>
          <w:szCs w:val="28"/>
        </w:rPr>
        <w:t>.</w:t>
      </w:r>
    </w:p>
    <w:p w14:paraId="599A4025" w14:textId="6997FA44" w:rsidR="00A27C43" w:rsidRPr="00306FCD" w:rsidRDefault="00A27C43" w:rsidP="00300799">
      <w:pPr>
        <w:pStyle w:val="a3"/>
        <w:spacing w:after="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0668E803" wp14:editId="61AD0C3F">
            <wp:extent cx="6120765" cy="30429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1B97" w14:textId="26954BE4" w:rsidR="00300799" w:rsidRPr="00306FCD" w:rsidRDefault="00306FCD" w:rsidP="00306FCD">
      <w:pPr>
        <w:pStyle w:val="a3"/>
        <w:spacing w:after="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 xml:space="preserve">Рис. 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>2</w:t>
      </w:r>
      <w:r>
        <w:rPr>
          <w:color w:val="1F1F1F"/>
          <w:sz w:val="28"/>
          <w:szCs w:val="28"/>
          <w:bdr w:val="none" w:sz="0" w:space="0" w:color="auto" w:frame="1"/>
        </w:rPr>
        <w:t xml:space="preserve"> -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 xml:space="preserve"> Інтерфейс та код сторінки логіну</w:t>
      </w:r>
    </w:p>
    <w:p w14:paraId="1EE4724F" w14:textId="77777777" w:rsidR="00300799" w:rsidRPr="00306FCD" w:rsidRDefault="00300799" w:rsidP="00300799">
      <w:pPr>
        <w:pStyle w:val="3"/>
        <w:spacing w:after="120"/>
        <w:rPr>
          <w:rFonts w:ascii="Times New Roman" w:hAnsi="Times New Roman" w:cs="Times New Roman"/>
          <w:color w:val="1F1F1F"/>
          <w:lang w:val="uk-UA"/>
        </w:rPr>
      </w:pP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>3. Механізм збереження токена (</w:t>
      </w:r>
      <w:r w:rsidRPr="00306FCD">
        <w:rPr>
          <w:rFonts w:ascii="Times New Roman" w:hAnsi="Times New Roman" w:cs="Times New Roman"/>
          <w:b/>
          <w:bCs/>
          <w:color w:val="1F1F1F"/>
        </w:rPr>
        <w:t>Storage</w:t>
      </w:r>
      <w:r w:rsidRPr="00306FCD">
        <w:rPr>
          <w:rFonts w:ascii="Times New Roman" w:hAnsi="Times New Roman" w:cs="Times New Roman"/>
          <w:b/>
          <w:bCs/>
          <w:color w:val="1F1F1F"/>
          <w:lang w:val="uk-UA"/>
        </w:rPr>
        <w:t xml:space="preserve"> &amp; </w:t>
      </w:r>
      <w:r w:rsidRPr="00306FCD">
        <w:rPr>
          <w:rFonts w:ascii="Times New Roman" w:hAnsi="Times New Roman" w:cs="Times New Roman"/>
          <w:b/>
          <w:bCs/>
          <w:color w:val="1F1F1F"/>
        </w:rPr>
        <w:t>Interceptors</w:t>
      </w:r>
      <w:r w:rsidRPr="00306FCD">
        <w:rPr>
          <w:rFonts w:ascii="Times New Roman" w:hAnsi="Times New Roman" w:cs="Times New Roman"/>
          <w:color w:val="1F1F1F"/>
          <w:lang w:val="uk-UA"/>
        </w:rPr>
        <w:t>)</w:t>
      </w:r>
    </w:p>
    <w:p w14:paraId="3D01FD51" w14:textId="58548F55" w:rsidR="00300799" w:rsidRPr="00306FCD" w:rsidRDefault="00300799" w:rsidP="00300799">
      <w:pPr>
        <w:pStyle w:val="a3"/>
        <w:spacing w:after="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t xml:space="preserve">Для того, щоб користувач залишався в системі після оновлення сторінки, реалізовано збереження JWT-токена у 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localStorage</w:t>
      </w:r>
      <w:proofErr w:type="spellEnd"/>
      <w:r w:rsidRPr="00306FCD">
        <w:rPr>
          <w:color w:val="1F1F1F"/>
          <w:sz w:val="28"/>
          <w:szCs w:val="28"/>
        </w:rPr>
        <w:t xml:space="preserve">. Використано бібліотеку </w:t>
      </w:r>
      <w:proofErr w:type="spellStart"/>
      <w:r w:rsidRPr="00306FCD">
        <w:rPr>
          <w:color w:val="1F1F1F"/>
          <w:sz w:val="28"/>
          <w:szCs w:val="28"/>
          <w:bdr w:val="none" w:sz="0" w:space="0" w:color="auto" w:frame="1"/>
        </w:rPr>
        <w:lastRenderedPageBreak/>
        <w:t>Axios</w:t>
      </w:r>
      <w:proofErr w:type="spellEnd"/>
      <w:r w:rsidRPr="00306FCD">
        <w:rPr>
          <w:color w:val="1F1F1F"/>
          <w:sz w:val="28"/>
          <w:szCs w:val="28"/>
        </w:rPr>
        <w:t xml:space="preserve"> із налаштуванням перехоплювачів (</w:t>
      </w:r>
      <w:proofErr w:type="spellStart"/>
      <w:r w:rsidRPr="00306FCD">
        <w:rPr>
          <w:color w:val="1F1F1F"/>
          <w:sz w:val="28"/>
          <w:szCs w:val="28"/>
        </w:rPr>
        <w:t>interceptors</w:t>
      </w:r>
      <w:proofErr w:type="spellEnd"/>
      <w:r w:rsidRPr="00306FCD">
        <w:rPr>
          <w:color w:val="1F1F1F"/>
          <w:sz w:val="28"/>
          <w:szCs w:val="28"/>
        </w:rPr>
        <w:t xml:space="preserve">), які автоматично додають заголовок 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Authorization</w:t>
      </w:r>
      <w:proofErr w:type="spellEnd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Bearer</w:t>
      </w:r>
      <w:proofErr w:type="spellEnd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 xml:space="preserve"> &lt;</w:t>
      </w:r>
      <w:proofErr w:type="spellStart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token</w:t>
      </w:r>
      <w:proofErr w:type="spellEnd"/>
      <w:r w:rsidRPr="00306FCD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&gt;</w:t>
      </w:r>
      <w:r w:rsidRPr="00306FCD">
        <w:rPr>
          <w:color w:val="1F1F1F"/>
          <w:sz w:val="28"/>
          <w:szCs w:val="28"/>
        </w:rPr>
        <w:t xml:space="preserve"> до кожного запиту.</w:t>
      </w:r>
    </w:p>
    <w:p w14:paraId="3F0B8F1D" w14:textId="6BDD06A3" w:rsidR="00A27C43" w:rsidRPr="00306FCD" w:rsidRDefault="00A27C43" w:rsidP="00300799">
      <w:pPr>
        <w:pStyle w:val="a3"/>
        <w:spacing w:after="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195481DF" wp14:editId="3628FDA2">
            <wp:extent cx="6120765" cy="41465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6137" w14:textId="1063EC8B" w:rsidR="00300799" w:rsidRPr="00306FCD" w:rsidRDefault="00306FCD" w:rsidP="00306FCD">
      <w:pPr>
        <w:pStyle w:val="a3"/>
        <w:spacing w:after="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>Рис. 3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 xml:space="preserve"> </w:t>
      </w:r>
      <w:r>
        <w:rPr>
          <w:color w:val="1F1F1F"/>
          <w:sz w:val="28"/>
          <w:szCs w:val="28"/>
          <w:bdr w:val="none" w:sz="0" w:space="0" w:color="auto" w:frame="1"/>
        </w:rPr>
        <w:t xml:space="preserve">- 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>Налаштування HTTP-клієнта з JWT</w:t>
      </w:r>
    </w:p>
    <w:p w14:paraId="34F16574" w14:textId="77777777" w:rsidR="00300799" w:rsidRPr="00306FCD" w:rsidRDefault="00300799" w:rsidP="00300799">
      <w:pPr>
        <w:pStyle w:val="3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306FCD">
        <w:rPr>
          <w:rFonts w:ascii="Times New Roman" w:hAnsi="Times New Roman" w:cs="Times New Roman"/>
          <w:b/>
          <w:bCs/>
          <w:color w:val="1F1F1F"/>
        </w:rPr>
        <w:t xml:space="preserve">4. 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</w:rPr>
        <w:t>Дашборд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</w:rPr>
        <w:t xml:space="preserve"> 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</w:rPr>
        <w:t>управління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</w:rPr>
        <w:t xml:space="preserve"> 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</w:rPr>
        <w:t>складом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</w:rPr>
        <w:t xml:space="preserve"> (Product Management UI)</w:t>
      </w:r>
    </w:p>
    <w:p w14:paraId="2BCDF154" w14:textId="46812D67" w:rsidR="00300799" w:rsidRPr="00306FCD" w:rsidRDefault="00300799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t xml:space="preserve">Основна сторінка додатка, яка отримує дані з </w:t>
      </w:r>
      <w:proofErr w:type="spellStart"/>
      <w:r w:rsidRPr="00306FCD">
        <w:rPr>
          <w:color w:val="1F1F1F"/>
          <w:sz w:val="28"/>
          <w:szCs w:val="28"/>
        </w:rPr>
        <w:t>бекенду</w:t>
      </w:r>
      <w:proofErr w:type="spellEnd"/>
      <w:r w:rsidRPr="00306FCD">
        <w:rPr>
          <w:color w:val="1F1F1F"/>
          <w:sz w:val="28"/>
          <w:szCs w:val="28"/>
        </w:rPr>
        <w:t xml:space="preserve"> та відображає список товарів у вигляді таблиці.</w:t>
      </w:r>
    </w:p>
    <w:p w14:paraId="64B7A494" w14:textId="0D333A67" w:rsidR="009E5EF6" w:rsidRPr="00306FCD" w:rsidRDefault="009E5EF6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25553BEB" wp14:editId="6ECEAC13">
            <wp:extent cx="5966460" cy="12082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374" cy="12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2982" w14:textId="63C88D15" w:rsidR="009E5EF6" w:rsidRPr="00306FCD" w:rsidRDefault="009E5EF6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1FD953AB" wp14:editId="1DB18BD9">
            <wp:extent cx="5913120" cy="14673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094" cy="14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2043" w14:textId="64223BFB" w:rsidR="00300799" w:rsidRPr="00306FCD" w:rsidRDefault="00306FCD" w:rsidP="00306FCD">
      <w:pPr>
        <w:pStyle w:val="a3"/>
        <w:spacing w:after="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>Рис. 4 -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 xml:space="preserve"> Головна сторінка з даними з API</w:t>
      </w:r>
    </w:p>
    <w:p w14:paraId="631C902A" w14:textId="77777777" w:rsidR="00300799" w:rsidRPr="00306FCD" w:rsidRDefault="00300799" w:rsidP="00300799">
      <w:pPr>
        <w:pStyle w:val="3"/>
        <w:spacing w:after="120"/>
        <w:rPr>
          <w:rFonts w:ascii="Times New Roman" w:hAnsi="Times New Roman" w:cs="Times New Roman"/>
          <w:b/>
          <w:bCs/>
          <w:color w:val="1F1F1F"/>
          <w:lang w:val="ru-RU"/>
        </w:rPr>
      </w:pPr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lastRenderedPageBreak/>
        <w:t xml:space="preserve">5. 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>Обробка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 xml:space="preserve"> </w:t>
      </w:r>
      <w:proofErr w:type="spellStart"/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>помилок</w:t>
      </w:r>
      <w:proofErr w:type="spellEnd"/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 xml:space="preserve"> доступу (</w:t>
      </w:r>
      <w:r w:rsidRPr="00306FCD">
        <w:rPr>
          <w:rFonts w:ascii="Times New Roman" w:hAnsi="Times New Roman" w:cs="Times New Roman"/>
          <w:b/>
          <w:bCs/>
          <w:color w:val="1F1F1F"/>
        </w:rPr>
        <w:t>UI</w:t>
      </w:r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 xml:space="preserve"> </w:t>
      </w:r>
      <w:r w:rsidRPr="00306FCD">
        <w:rPr>
          <w:rFonts w:ascii="Times New Roman" w:hAnsi="Times New Roman" w:cs="Times New Roman"/>
          <w:b/>
          <w:bCs/>
          <w:color w:val="1F1F1F"/>
        </w:rPr>
        <w:t>Feedback</w:t>
      </w:r>
      <w:r w:rsidRPr="00306FCD">
        <w:rPr>
          <w:rFonts w:ascii="Times New Roman" w:hAnsi="Times New Roman" w:cs="Times New Roman"/>
          <w:b/>
          <w:bCs/>
          <w:color w:val="1F1F1F"/>
          <w:lang w:val="ru-RU"/>
        </w:rPr>
        <w:t>)</w:t>
      </w:r>
    </w:p>
    <w:p w14:paraId="59D395B0" w14:textId="617E3B23" w:rsidR="00300799" w:rsidRPr="00306FCD" w:rsidRDefault="00300799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t>Демонстрація того, як інтерфейс реагує на відсутність прав (401/403 помилки).</w:t>
      </w:r>
    </w:p>
    <w:p w14:paraId="42AF8FA5" w14:textId="68DB527A" w:rsidR="009E5EF6" w:rsidRDefault="009E5EF6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5C473ABE" wp14:editId="4180A767">
            <wp:extent cx="6120765" cy="11550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F766" w14:textId="5E2D167E" w:rsidR="00306FCD" w:rsidRPr="00306FCD" w:rsidRDefault="00306FCD" w:rsidP="00300799">
      <w:pPr>
        <w:pStyle w:val="a3"/>
        <w:spacing w:after="240" w:afterAutospacing="0"/>
        <w:rPr>
          <w:color w:val="1F1F1F"/>
          <w:sz w:val="28"/>
          <w:szCs w:val="28"/>
        </w:rPr>
      </w:pPr>
      <w:r w:rsidRPr="00306FCD">
        <w:rPr>
          <w:color w:val="1F1F1F"/>
          <w:sz w:val="28"/>
          <w:szCs w:val="28"/>
        </w:rPr>
        <w:drawing>
          <wp:inline distT="0" distB="0" distL="0" distR="0" wp14:anchorId="02C4BBB7" wp14:editId="00C80982">
            <wp:extent cx="6120765" cy="10845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0F1" w14:textId="286FECC7" w:rsidR="00300799" w:rsidRPr="00306FCD" w:rsidRDefault="00306FCD" w:rsidP="00306FCD">
      <w:pPr>
        <w:pStyle w:val="a3"/>
        <w:spacing w:after="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 xml:space="preserve">Рис. 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>5</w:t>
      </w:r>
      <w:r>
        <w:rPr>
          <w:color w:val="1F1F1F"/>
          <w:sz w:val="28"/>
          <w:szCs w:val="28"/>
          <w:bdr w:val="none" w:sz="0" w:space="0" w:color="auto" w:frame="1"/>
        </w:rPr>
        <w:t xml:space="preserve"> -</w:t>
      </w:r>
      <w:r w:rsidR="00300799" w:rsidRPr="00306FCD">
        <w:rPr>
          <w:color w:val="1F1F1F"/>
          <w:sz w:val="28"/>
          <w:szCs w:val="28"/>
          <w:bdr w:val="none" w:sz="0" w:space="0" w:color="auto" w:frame="1"/>
        </w:rPr>
        <w:t xml:space="preserve"> Реакція інтерфейсу на помилки авторизації</w:t>
      </w:r>
    </w:p>
    <w:p w14:paraId="0B45A9C5" w14:textId="77777777" w:rsidR="00300799" w:rsidRPr="00300799" w:rsidRDefault="00300799" w:rsidP="00300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00799" w:rsidRPr="003007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1045A"/>
    <w:multiLevelType w:val="multilevel"/>
    <w:tmpl w:val="481CD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91"/>
    <w:rsid w:val="00300799"/>
    <w:rsid w:val="00306FCD"/>
    <w:rsid w:val="00733179"/>
    <w:rsid w:val="00802AD3"/>
    <w:rsid w:val="009E5EF6"/>
    <w:rsid w:val="00A27C43"/>
    <w:rsid w:val="00A57E56"/>
    <w:rsid w:val="00E6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4812"/>
  <w15:chartTrackingRefBased/>
  <w15:docId w15:val="{F99847E1-B364-4EEB-876D-F3D43C99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7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0799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799"/>
    <w:rPr>
      <w:rFonts w:ascii="Arial" w:eastAsia="Arial" w:hAnsi="Arial" w:cs="Arial"/>
      <w:color w:val="434343"/>
      <w:sz w:val="28"/>
      <w:szCs w:val="28"/>
      <w:lang w:val="en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3007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30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00799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485">
    <w:name w:val="ng-tns-c3591678305-485"/>
    <w:basedOn w:val="a0"/>
    <w:rsid w:val="00300799"/>
  </w:style>
  <w:style w:type="paragraph" w:styleId="HTML0">
    <w:name w:val="HTML Preformatted"/>
    <w:basedOn w:val="a"/>
    <w:link w:val="HTML1"/>
    <w:uiPriority w:val="99"/>
    <w:semiHidden/>
    <w:unhideWhenUsed/>
    <w:rsid w:val="00300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00799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literal">
    <w:name w:val="hljs-literal"/>
    <w:basedOn w:val="a0"/>
    <w:rsid w:val="00300799"/>
  </w:style>
  <w:style w:type="character" w:customStyle="1" w:styleId="hljs-builtin">
    <w:name w:val="hljs-built_in"/>
    <w:basedOn w:val="a0"/>
    <w:rsid w:val="00300799"/>
  </w:style>
  <w:style w:type="character" w:customStyle="1" w:styleId="ng-tns-c3591678305-486">
    <w:name w:val="ng-tns-c3591678305-486"/>
    <w:basedOn w:val="a0"/>
    <w:rsid w:val="00300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63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6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53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4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27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security/authentication/identity-api-authorization?view=aspnetcore-9.0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nuget.org/packages/Microsoft.AspNetCore.Identity.EntityFrameworkCor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2289</Words>
  <Characters>1305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banana banana</dc:creator>
  <cp:keywords/>
  <dc:description/>
  <cp:lastModifiedBy>banana banana</cp:lastModifiedBy>
  <cp:revision>2</cp:revision>
  <dcterms:created xsi:type="dcterms:W3CDTF">2026-03-30T01:13:00Z</dcterms:created>
  <dcterms:modified xsi:type="dcterms:W3CDTF">2026-03-30T01:13:00Z</dcterms:modified>
</cp:coreProperties>
</file>