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774" w:rsidRPr="002D1774" w:rsidRDefault="002D1774" w:rsidP="002D1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3522 Bulut Bilişim Dersi - Dönem Sonu Proje Raporu</w:t>
      </w:r>
    </w:p>
    <w:p w:rsidR="006D4EDF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Konusu: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5: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Uygulama Geliştirme </w:t>
      </w:r>
    </w:p>
    <w:p w:rsidR="006D4EDF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Geliştirici: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6D4EDF">
        <w:rPr>
          <w:rFonts w:ascii="Times New Roman" w:eastAsia="Times New Roman" w:hAnsi="Times New Roman" w:cs="Times New Roman"/>
          <w:sz w:val="24"/>
          <w:szCs w:val="24"/>
          <w:lang w:eastAsia="tr-TR"/>
        </w:rPr>
        <w:t>Hale Gül Çevik</w: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Kullanılan Platform ve Teknolojiler: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Sepolia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Testnet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Solidity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, Ethers.js, Express.js</w:t>
      </w:r>
    </w:p>
    <w:p w:rsidR="002D1774" w:rsidRPr="002D1774" w:rsidRDefault="002D1774" w:rsidP="002D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Projenin Amacı ve Kapsamı</w: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projenin temel amacı, geleneksel merkezi sunucu-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mimarisinden farklı olarak, verilerin değiştirilemez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immutable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dağıtık bir defterde (Distributed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Ledger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tutulduğu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bir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Merkeziyetsiz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DApp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geliştirmektir. Proje kapsamında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platformu üzerinde çalışacak bir Akıllı Sözleşme (Smart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) yazılmış, bu sözleşme test ağına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Sepolia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) dağıtılmış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servisi aracılığıyla web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arayüzünden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ağına güvenli veri yazma/okuma işlemleri gerçekleştirilmiştir.</w:t>
      </w:r>
    </w:p>
    <w:p w:rsidR="002D1774" w:rsidRPr="002D1774" w:rsidRDefault="002D1774" w:rsidP="002D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Kullanılan Teknolojiler</w:t>
      </w:r>
    </w:p>
    <w:p w:rsidR="002D1774" w:rsidRPr="002D1774" w:rsidRDefault="002D1774" w:rsidP="002D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Sözleşme Dili: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Solidity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(Verilerin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blockchain'e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kazınması için)</w:t>
      </w:r>
    </w:p>
    <w:p w:rsidR="002D1774" w:rsidRPr="002D1774" w:rsidRDefault="002D1774" w:rsidP="002D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Çerçevesi: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Express.js</w:t>
      </w:r>
    </w:p>
    <w:p w:rsidR="002D1774" w:rsidRPr="002D1774" w:rsidRDefault="002D1774" w:rsidP="002D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Web3 Kütüphanesi: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Ethers.js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(Node.js ile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RPC düğümleri arasında köprü kurmak için)</w:t>
      </w:r>
    </w:p>
    <w:p w:rsidR="002D1774" w:rsidRPr="002D1774" w:rsidRDefault="002D1774" w:rsidP="002D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Ağı: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Sepolia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Ağı</w:t>
      </w:r>
    </w:p>
    <w:p w:rsidR="002D1774" w:rsidRPr="002D1774" w:rsidRDefault="002D1774" w:rsidP="002D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HTML, CSS,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(Kullanıcı etkileşimi için)</w:t>
      </w:r>
    </w:p>
    <w:p w:rsidR="002D1774" w:rsidRPr="002D1774" w:rsidRDefault="002D1774" w:rsidP="002D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Sistem Mimarisi ve Geliştirme Aşamaları</w:t>
      </w:r>
    </w:p>
    <w:p w:rsid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3.1. Akıllı Sözleşme (Smart </w:t>
      </w: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Contract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Geliştirme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Projenin temelini oluşturan </w:t>
      </w:r>
      <w:proofErr w:type="spellStart"/>
      <w:proofErr w:type="gramStart"/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VeriKayit.sol</w:t>
      </w:r>
      <w:proofErr w:type="spellEnd"/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sözleşmesi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Solidity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dilinde yazılmıştır. Bu sözleşme içerisinde </w:t>
      </w:r>
      <w:proofErr w:type="spellStart"/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kayitliVeri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adında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değişken ve dışarıdan gelen verileri bu değişkene yazarak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ağında kalıcı hale getiren </w:t>
      </w:r>
      <w:proofErr w:type="spellStart"/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veriEkle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tanımlanmıştır.</w:t>
      </w:r>
    </w:p>
    <w:p w:rsidR="006D4EDF" w:rsidRPr="002D1774" w:rsidRDefault="006D4EDF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198pt">
            <v:imagedata r:id="rId6" o:title="f1"/>
          </v:shape>
        </w:pic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3.2. Sözleşmenin Ağa Dağıtılması (Deployment)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Hazırlanan akıllı sözleşme, geliştirme ve test süreçleri için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Ethereum'un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 test ağlarından biri olan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Sepolia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Testnet'e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yüklenmiştir. Bu işlem sonucunda sözleşmeye ait benzersiz bir "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Address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(Sözleşme Adresi) ve ABI (Application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Binary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elde edilerek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tarafına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edilmeye hazır hale getirilmiştir.</w: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3.3. </w:t>
      </w:r>
      <w:proofErr w:type="gram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Node.js</w:t>
      </w:r>
      <w:proofErr w:type="gram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Ethers.js ile </w:t>
      </w: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Entegrasyonu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Sistemde aracı bir sunucu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Middleware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olarak görev yapan </w:t>
      </w:r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server.js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oluşturulmuştur. Bu sunucu, istemciden gelen HTTP POST isteklerini alır ve kullanıcının özel anahtarı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Private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ile imzalayarak </w:t>
      </w:r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Ethers.js</w:t>
      </w: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kütüphanesi üzerinden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Sepolia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RPC (Remote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Procedure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Call) noktasına iletir. Ağ üzerinde onaylanan işlem sonucunda dönen İşlem Özeti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Hash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API yanıtı olarak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frontend'e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gönderilir.</w:t>
      </w:r>
    </w:p>
    <w:p w:rsidR="006D4EDF" w:rsidRDefault="006D4EDF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shape id="_x0000_i1026" type="#_x0000_t75" style="width:453.6pt;height:193.6pt">
            <v:imagedata r:id="rId7" o:title="f2"/>
          </v:shape>
        </w:pic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3.4. </w:t>
      </w: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DApp</w:t>
      </w:r>
      <w:proofErr w:type="spellEnd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Kullanıcı </w:t>
      </w:r>
      <w:proofErr w:type="spellStart"/>
      <w:r w:rsidRPr="002D177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Arayüzü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 son kullanıcı ile buluştuğu </w:t>
      </w:r>
      <w:proofErr w:type="gramStart"/>
      <w:r w:rsidRPr="002D1774">
        <w:rPr>
          <w:rFonts w:ascii="Courier New" w:eastAsia="Times New Roman" w:hAnsi="Courier New" w:cs="Courier New"/>
          <w:sz w:val="20"/>
          <w:szCs w:val="20"/>
          <w:lang w:eastAsia="tr-TR"/>
        </w:rPr>
        <w:t>index.html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sayfasında, kullanıcının doğrudan akıllı sözleşmedeki mevcut veriyi okuyabildiği ve yeni veri gönderebildiği bir panel tasarlanmıştır. Veri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ağına gönderildiğinde, madencilerin/doğrulayıcıların işlemi onaylaması (yaklaşık 10-15 saniye) beklenir ve başarılı olan işlemin "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Hash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" kodu ekrana yansıtılarak şeffaflık sağlanır.</w:t>
      </w:r>
    </w:p>
    <w:p w:rsidR="002D1774" w:rsidRPr="002D1774" w:rsidRDefault="002D1774" w:rsidP="002D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bookmarkEnd w:id="0"/>
      <w:r w:rsidRPr="002D177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Güvenlik ve Mimari Değerlendirme</w: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Projede uygulanan mimari, veri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manipülasyonuna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blockchain'in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sunduğu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kriptografik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güvenliği temel almaktadır. Özel anahtar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Private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yönetimi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tarafına alınarak kullanıcıların doğrudan </w:t>
      </w:r>
      <w:proofErr w:type="gram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kripto</w:t>
      </w:r>
      <w:proofErr w:type="gram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cüzdan bağlama (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MetaMask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zorunluluğu ortadan kaldırılmış, Web2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arayüzleriyle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Web3 teknolojilerinin (Web2.5 yaklaşımı)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yapıda güvenle kullanılabileceği kanıtlanmıştır.</w:t>
      </w:r>
    </w:p>
    <w:p w:rsidR="002D1774" w:rsidRPr="002D1774" w:rsidRDefault="002D1774" w:rsidP="002D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D177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Sonuç</w:t>
      </w:r>
    </w:p>
    <w:p w:rsidR="002D1774" w:rsidRPr="002D1774" w:rsidRDefault="002D1774" w:rsidP="002D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başarıyla tamamlanmış olup,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Ethereum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altyapısı üzerine kendi yazdığımız bir akıllı sözleşme yerleştirilmiş ve bu sözleşmeyle çift yönlü (okuma/yazma) iletişim kurabilen tam teşekküllü bir bulut-</w:t>
      </w:r>
      <w:proofErr w:type="spellStart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>blockchain</w:t>
      </w:r>
      <w:proofErr w:type="spellEnd"/>
      <w:r w:rsidRPr="002D177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uygulaması geliştirilmiştir.</w:t>
      </w:r>
    </w:p>
    <w:p w:rsidR="00991BC6" w:rsidRDefault="006D4EDF"/>
    <w:sectPr w:rsidR="00991B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A384C"/>
    <w:multiLevelType w:val="multilevel"/>
    <w:tmpl w:val="01A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28C"/>
    <w:rsid w:val="001137FB"/>
    <w:rsid w:val="002D1774"/>
    <w:rsid w:val="006A7340"/>
    <w:rsid w:val="006D4EDF"/>
    <w:rsid w:val="00C1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D1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D1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D177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D177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D1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D1774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D1774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2D177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D1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D1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D177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D177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D1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D1774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D1774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2D17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98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2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 Gül Çevik</dc:creator>
  <cp:keywords/>
  <dc:description/>
  <cp:lastModifiedBy>Hale Gül Çevik</cp:lastModifiedBy>
  <cp:revision>3</cp:revision>
  <dcterms:created xsi:type="dcterms:W3CDTF">2026-06-16T09:24:00Z</dcterms:created>
  <dcterms:modified xsi:type="dcterms:W3CDTF">2026-06-16T09:29:00Z</dcterms:modified>
</cp:coreProperties>
</file>