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A961F" w14:textId="77777777" w:rsidR="009956A5" w:rsidRPr="007B5915" w:rsidRDefault="0096315E" w:rsidP="007B5915">
      <w:pPr>
        <w:rPr>
          <w:rFonts w:asciiTheme="majorHAnsi" w:hAnsiTheme="majorHAnsi"/>
          <w:b/>
          <w:iCs/>
          <w:sz w:val="32"/>
          <w:szCs w:val="32"/>
        </w:rPr>
      </w:pPr>
      <w:r w:rsidRPr="007B5915">
        <w:rPr>
          <w:rFonts w:asciiTheme="majorHAnsi" w:hAnsiTheme="majorHAnsi"/>
          <w:b/>
          <w:iCs/>
          <w:sz w:val="32"/>
          <w:szCs w:val="32"/>
        </w:rPr>
        <w:t xml:space="preserve">Invariant </w:t>
      </w:r>
      <w:r w:rsidR="007B5915" w:rsidRPr="007B5915">
        <w:rPr>
          <w:rFonts w:asciiTheme="majorHAnsi" w:hAnsiTheme="majorHAnsi"/>
          <w:b/>
          <w:iCs/>
          <w:sz w:val="32"/>
          <w:szCs w:val="32"/>
        </w:rPr>
        <w:t>Metrics:</w:t>
      </w:r>
    </w:p>
    <w:p w14:paraId="43DE0D49" w14:textId="77777777" w:rsidR="0096315E" w:rsidRPr="007B5915" w:rsidRDefault="0096315E" w:rsidP="007B5915">
      <w:pPr>
        <w:pStyle w:val="ListParagraph"/>
        <w:numPr>
          <w:ilvl w:val="0"/>
          <w:numId w:val="6"/>
        </w:numPr>
        <w:ind w:left="720"/>
        <w:rPr>
          <w:rFonts w:asciiTheme="majorHAnsi" w:hAnsiTheme="majorHAnsi"/>
        </w:rPr>
      </w:pPr>
      <w:r w:rsidRPr="007B5915">
        <w:rPr>
          <w:rFonts w:asciiTheme="majorHAnsi" w:hAnsiTheme="majorHAnsi"/>
          <w:b/>
        </w:rPr>
        <w:t>Number of services:</w:t>
      </w:r>
      <w:r w:rsidRPr="007B5915">
        <w:rPr>
          <w:rFonts w:asciiTheme="majorHAnsi" w:hAnsiTheme="majorHAnsi"/>
        </w:rPr>
        <w:t xml:space="preserve"> Number of cookies to view the course overview page</w:t>
      </w:r>
    </w:p>
    <w:p w14:paraId="38B0842F" w14:textId="77777777" w:rsidR="0096315E" w:rsidRPr="007B5915" w:rsidRDefault="0096315E" w:rsidP="007B5915">
      <w:pPr>
        <w:pStyle w:val="ListParagraph"/>
        <w:numPr>
          <w:ilvl w:val="0"/>
          <w:numId w:val="6"/>
        </w:numPr>
        <w:ind w:left="720"/>
        <w:rPr>
          <w:rFonts w:asciiTheme="majorHAnsi" w:hAnsiTheme="majorHAnsi"/>
        </w:rPr>
      </w:pPr>
      <w:r w:rsidRPr="007B5915">
        <w:rPr>
          <w:rFonts w:asciiTheme="majorHAnsi" w:hAnsiTheme="majorHAnsi"/>
          <w:b/>
        </w:rPr>
        <w:t>Number of clicks:</w:t>
      </w:r>
      <w:r w:rsidRPr="007B5915">
        <w:rPr>
          <w:rFonts w:asciiTheme="majorHAnsi" w:hAnsiTheme="majorHAnsi"/>
        </w:rPr>
        <w:t xml:space="preserve"> Number of unique cookies to click the “start free trial” button (happens before the free trial screener is trigger)</w:t>
      </w:r>
    </w:p>
    <w:p w14:paraId="66CBD0AB" w14:textId="77777777" w:rsidR="0096315E" w:rsidRPr="007B5915" w:rsidRDefault="00C371A2" w:rsidP="007B5915">
      <w:pPr>
        <w:pStyle w:val="ListParagraph"/>
        <w:numPr>
          <w:ilvl w:val="0"/>
          <w:numId w:val="6"/>
        </w:numPr>
        <w:ind w:left="720"/>
        <w:rPr>
          <w:rFonts w:asciiTheme="majorHAnsi" w:hAnsiTheme="majorHAnsi"/>
          <w:b/>
        </w:rPr>
      </w:pPr>
      <w:r w:rsidRPr="007B5915">
        <w:rPr>
          <w:rFonts w:asciiTheme="majorHAnsi" w:hAnsiTheme="majorHAnsi"/>
          <w:b/>
        </w:rPr>
        <w:t xml:space="preserve">Click through probability: </w:t>
      </w:r>
      <w:r w:rsidR="00211663" w:rsidRPr="007B5915">
        <w:rPr>
          <w:rFonts w:asciiTheme="majorHAnsi" w:hAnsiTheme="majorHAnsi"/>
        </w:rPr>
        <w:t>Number of unique cookies to click the “start free trial” button (which happens before the free trial screener is trigger)</w:t>
      </w:r>
    </w:p>
    <w:p w14:paraId="341128E8" w14:textId="77777777" w:rsidR="0096315E" w:rsidRPr="007B5915" w:rsidRDefault="0096315E">
      <w:pPr>
        <w:rPr>
          <w:rFonts w:asciiTheme="majorHAnsi" w:hAnsiTheme="majorHAnsi"/>
        </w:rPr>
      </w:pPr>
    </w:p>
    <w:p w14:paraId="115B1EA1" w14:textId="77777777" w:rsidR="0096315E" w:rsidRPr="007B5915" w:rsidRDefault="0096315E">
      <w:pPr>
        <w:rPr>
          <w:rFonts w:asciiTheme="majorHAnsi" w:hAnsiTheme="majorHAnsi"/>
          <w:b/>
          <w:sz w:val="32"/>
          <w:szCs w:val="32"/>
        </w:rPr>
      </w:pPr>
      <w:r w:rsidRPr="007B5915">
        <w:rPr>
          <w:rFonts w:asciiTheme="majorHAnsi" w:hAnsiTheme="majorHAnsi"/>
          <w:b/>
          <w:sz w:val="32"/>
          <w:szCs w:val="32"/>
        </w:rPr>
        <w:t xml:space="preserve">Evaluation </w:t>
      </w:r>
      <w:r w:rsidR="007B5915" w:rsidRPr="007B5915">
        <w:rPr>
          <w:rFonts w:asciiTheme="majorHAnsi" w:hAnsiTheme="majorHAnsi"/>
          <w:b/>
          <w:sz w:val="32"/>
          <w:szCs w:val="32"/>
        </w:rPr>
        <w:t>Metrics:</w:t>
      </w:r>
    </w:p>
    <w:p w14:paraId="6FB2D1DD" w14:textId="77777777" w:rsidR="0096315E" w:rsidRPr="007B5915" w:rsidRDefault="0096315E" w:rsidP="007B5915">
      <w:pPr>
        <w:pStyle w:val="ListParagraph"/>
        <w:numPr>
          <w:ilvl w:val="0"/>
          <w:numId w:val="7"/>
        </w:numPr>
        <w:ind w:left="720"/>
        <w:rPr>
          <w:rFonts w:asciiTheme="majorHAnsi" w:hAnsiTheme="majorHAnsi"/>
        </w:rPr>
      </w:pPr>
      <w:r w:rsidRPr="007B5915">
        <w:rPr>
          <w:rFonts w:asciiTheme="majorHAnsi" w:hAnsiTheme="majorHAnsi"/>
          <w:b/>
        </w:rPr>
        <w:t>Gross conversion</w:t>
      </w:r>
      <w:r w:rsidR="00211663" w:rsidRPr="007B5915">
        <w:rPr>
          <w:rFonts w:asciiTheme="majorHAnsi" w:hAnsiTheme="majorHAnsi"/>
          <w:b/>
        </w:rPr>
        <w:t>:</w:t>
      </w:r>
      <w:r w:rsidR="00211663" w:rsidRPr="007B5915">
        <w:rPr>
          <w:rFonts w:asciiTheme="majorHAnsi" w:hAnsiTheme="majorHAnsi"/>
        </w:rPr>
        <w:t xml:space="preserve"> Number of user-ids to complete checkout and enroll in </w:t>
      </w:r>
      <w:r w:rsidR="009F785F" w:rsidRPr="007B5915">
        <w:rPr>
          <w:rFonts w:asciiTheme="majorHAnsi" w:hAnsiTheme="majorHAnsi"/>
        </w:rPr>
        <w:t>“</w:t>
      </w:r>
      <w:r w:rsidR="00211663" w:rsidRPr="007B5915">
        <w:rPr>
          <w:rFonts w:asciiTheme="majorHAnsi" w:hAnsiTheme="majorHAnsi"/>
        </w:rPr>
        <w:t>the free trial button</w:t>
      </w:r>
      <w:r w:rsidR="009F785F" w:rsidRPr="007B5915">
        <w:rPr>
          <w:rFonts w:asciiTheme="majorHAnsi" w:hAnsiTheme="majorHAnsi"/>
        </w:rPr>
        <w:t>”</w:t>
      </w:r>
      <w:r w:rsidR="00211663" w:rsidRPr="007B5915">
        <w:rPr>
          <w:rFonts w:asciiTheme="majorHAnsi" w:hAnsiTheme="majorHAnsi"/>
        </w:rPr>
        <w:t xml:space="preserve"> divided by number of unique c</w:t>
      </w:r>
      <w:r w:rsidR="009F785F" w:rsidRPr="007B5915">
        <w:rPr>
          <w:rFonts w:asciiTheme="majorHAnsi" w:hAnsiTheme="majorHAnsi"/>
        </w:rPr>
        <w:t>ookies to view the course overview page.</w:t>
      </w:r>
    </w:p>
    <w:p w14:paraId="3A2A0126" w14:textId="77777777" w:rsidR="0096315E" w:rsidRPr="007B5915" w:rsidRDefault="0096315E" w:rsidP="007B5915">
      <w:pPr>
        <w:pStyle w:val="ListParagraph"/>
        <w:numPr>
          <w:ilvl w:val="0"/>
          <w:numId w:val="7"/>
        </w:numPr>
        <w:ind w:left="720"/>
        <w:rPr>
          <w:rFonts w:asciiTheme="majorHAnsi" w:hAnsiTheme="majorHAnsi"/>
        </w:rPr>
      </w:pPr>
      <w:r w:rsidRPr="007B5915">
        <w:rPr>
          <w:rFonts w:asciiTheme="majorHAnsi" w:hAnsiTheme="majorHAnsi"/>
          <w:b/>
        </w:rPr>
        <w:t>Net Conversion</w:t>
      </w:r>
      <w:r w:rsidR="009F785F" w:rsidRPr="007B5915">
        <w:rPr>
          <w:rFonts w:asciiTheme="majorHAnsi" w:hAnsiTheme="majorHAnsi"/>
          <w:b/>
        </w:rPr>
        <w:t>:</w:t>
      </w:r>
      <w:r w:rsidR="009F785F" w:rsidRPr="007B5915">
        <w:rPr>
          <w:rFonts w:asciiTheme="majorHAnsi" w:hAnsiTheme="majorHAnsi"/>
        </w:rPr>
        <w:t xml:space="preserve"> Number of user-ids to remain enrolled past the 14-day boundary (and thus make at least one payment) divided by the number of unique cookies to click the “start free trial” button.</w:t>
      </w:r>
      <w:r w:rsidRPr="007B5915">
        <w:rPr>
          <w:rFonts w:asciiTheme="majorHAnsi" w:hAnsiTheme="majorHAnsi"/>
        </w:rPr>
        <w:t xml:space="preserve"> </w:t>
      </w:r>
    </w:p>
    <w:p w14:paraId="787ADE00" w14:textId="77777777" w:rsidR="00C201FA" w:rsidRPr="007B5915" w:rsidRDefault="00C201FA">
      <w:pPr>
        <w:rPr>
          <w:rFonts w:asciiTheme="majorHAnsi" w:hAnsiTheme="majorHAnsi"/>
        </w:rPr>
      </w:pPr>
    </w:p>
    <w:p w14:paraId="1CA3A5FB" w14:textId="77777777" w:rsidR="00C201FA" w:rsidRPr="007B5915" w:rsidRDefault="00C201FA" w:rsidP="007B5915">
      <w:pPr>
        <w:jc w:val="center"/>
        <w:rPr>
          <w:rFonts w:asciiTheme="majorHAnsi" w:hAnsiTheme="majorHAnsi"/>
        </w:rPr>
      </w:pPr>
    </w:p>
    <w:tbl>
      <w:tblPr>
        <w:tblW w:w="76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2"/>
        <w:gridCol w:w="1667"/>
      </w:tblGrid>
      <w:tr w:rsidR="00C201FA" w:rsidRPr="007B5915" w14:paraId="222F2A02" w14:textId="77777777" w:rsidTr="007B5915">
        <w:trPr>
          <w:trHeight w:val="315"/>
          <w:jc w:val="center"/>
        </w:trPr>
        <w:tc>
          <w:tcPr>
            <w:tcW w:w="6012" w:type="dxa"/>
            <w:shd w:val="clear" w:color="auto" w:fill="auto"/>
            <w:noWrap/>
            <w:vAlign w:val="center"/>
            <w:hideMark/>
          </w:tcPr>
          <w:p w14:paraId="4D234AF3" w14:textId="77777777"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Unique cookies to view page per day: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5DFF3207" w14:textId="77777777"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bookmarkStart w:id="0" w:name="_GoBack"/>
            <w:r w:rsidRPr="007B5915">
              <w:rPr>
                <w:rFonts w:asciiTheme="majorHAnsi" w:hAnsiTheme="majorHAnsi"/>
              </w:rPr>
              <w:t>40000</w:t>
            </w:r>
            <w:bookmarkEnd w:id="0"/>
          </w:p>
        </w:tc>
      </w:tr>
      <w:tr w:rsidR="00C201FA" w:rsidRPr="007B5915" w14:paraId="469E42DC" w14:textId="77777777" w:rsidTr="007B5915">
        <w:trPr>
          <w:trHeight w:val="315"/>
          <w:jc w:val="center"/>
        </w:trPr>
        <w:tc>
          <w:tcPr>
            <w:tcW w:w="6012" w:type="dxa"/>
            <w:shd w:val="clear" w:color="auto" w:fill="auto"/>
            <w:noWrap/>
            <w:vAlign w:val="center"/>
            <w:hideMark/>
          </w:tcPr>
          <w:p w14:paraId="066B650C" w14:textId="77777777"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Unique cookies to click "Start free trial" per day: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61103A6D" w14:textId="77777777"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3200</w:t>
            </w:r>
          </w:p>
        </w:tc>
      </w:tr>
      <w:tr w:rsidR="00C201FA" w:rsidRPr="007B5915" w14:paraId="485DF6A4" w14:textId="77777777" w:rsidTr="007B5915">
        <w:trPr>
          <w:trHeight w:val="315"/>
          <w:jc w:val="center"/>
        </w:trPr>
        <w:tc>
          <w:tcPr>
            <w:tcW w:w="6012" w:type="dxa"/>
            <w:shd w:val="clear" w:color="auto" w:fill="auto"/>
            <w:noWrap/>
            <w:vAlign w:val="center"/>
            <w:hideMark/>
          </w:tcPr>
          <w:p w14:paraId="4077D4E7" w14:textId="77777777"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Enrollments per day: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502F79BC" w14:textId="77777777"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660</w:t>
            </w:r>
          </w:p>
        </w:tc>
      </w:tr>
      <w:tr w:rsidR="00C201FA" w:rsidRPr="007B5915" w14:paraId="082CAF1F" w14:textId="77777777" w:rsidTr="007B5915">
        <w:trPr>
          <w:trHeight w:val="341"/>
          <w:jc w:val="center"/>
        </w:trPr>
        <w:tc>
          <w:tcPr>
            <w:tcW w:w="6012" w:type="dxa"/>
            <w:shd w:val="clear" w:color="auto" w:fill="auto"/>
            <w:noWrap/>
            <w:vAlign w:val="center"/>
            <w:hideMark/>
          </w:tcPr>
          <w:p w14:paraId="57CBC725" w14:textId="77777777"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Click-through-probability on "Start free trial":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3FA3C0EA" w14:textId="77777777"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0.08</w:t>
            </w:r>
          </w:p>
        </w:tc>
      </w:tr>
      <w:tr w:rsidR="00C201FA" w:rsidRPr="007B5915" w14:paraId="1D5EF566" w14:textId="77777777" w:rsidTr="007B5915">
        <w:trPr>
          <w:trHeight w:val="315"/>
          <w:jc w:val="center"/>
        </w:trPr>
        <w:tc>
          <w:tcPr>
            <w:tcW w:w="6012" w:type="dxa"/>
            <w:shd w:val="clear" w:color="auto" w:fill="auto"/>
            <w:noWrap/>
            <w:vAlign w:val="center"/>
            <w:hideMark/>
          </w:tcPr>
          <w:p w14:paraId="3546F122" w14:textId="77777777"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Probability of enrolling, given click: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7D9D7A04" w14:textId="77777777"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0.20625</w:t>
            </w:r>
          </w:p>
        </w:tc>
      </w:tr>
      <w:tr w:rsidR="00C201FA" w:rsidRPr="007B5915" w14:paraId="47A23A22" w14:textId="77777777" w:rsidTr="007B5915">
        <w:trPr>
          <w:trHeight w:val="315"/>
          <w:jc w:val="center"/>
        </w:trPr>
        <w:tc>
          <w:tcPr>
            <w:tcW w:w="6012" w:type="dxa"/>
            <w:shd w:val="clear" w:color="auto" w:fill="auto"/>
            <w:noWrap/>
            <w:vAlign w:val="center"/>
            <w:hideMark/>
          </w:tcPr>
          <w:p w14:paraId="5EF90CF7" w14:textId="77777777"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Probability of payment, given enroll: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13734171" w14:textId="77777777"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0.53</w:t>
            </w:r>
          </w:p>
        </w:tc>
      </w:tr>
      <w:tr w:rsidR="00C201FA" w:rsidRPr="007B5915" w14:paraId="40C862A3" w14:textId="77777777" w:rsidTr="007B5915">
        <w:trPr>
          <w:trHeight w:val="315"/>
          <w:jc w:val="center"/>
        </w:trPr>
        <w:tc>
          <w:tcPr>
            <w:tcW w:w="6012" w:type="dxa"/>
            <w:shd w:val="clear" w:color="auto" w:fill="auto"/>
            <w:noWrap/>
            <w:vAlign w:val="center"/>
            <w:hideMark/>
          </w:tcPr>
          <w:p w14:paraId="359CF907" w14:textId="77777777"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Probability of payment, given click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620A50BE" w14:textId="77777777"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0.1093125</w:t>
            </w:r>
          </w:p>
        </w:tc>
      </w:tr>
    </w:tbl>
    <w:p w14:paraId="627CEA58" w14:textId="77777777" w:rsidR="00C201FA" w:rsidRDefault="00C201FA" w:rsidP="00612719">
      <w:pPr>
        <w:ind w:left="720"/>
        <w:rPr>
          <w:rFonts w:asciiTheme="majorHAnsi" w:hAnsiTheme="majorHAnsi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952"/>
        <w:gridCol w:w="1187"/>
      </w:tblGrid>
      <w:tr w:rsidR="008C4859" w:rsidRPr="008C4859" w14:paraId="11F16A18" w14:textId="77777777" w:rsidTr="008C4859">
        <w:tc>
          <w:tcPr>
            <w:tcW w:w="2952" w:type="dxa"/>
          </w:tcPr>
          <w:p w14:paraId="6D3717B8" w14:textId="77777777" w:rsidR="008C4859" w:rsidRPr="008C4859" w:rsidRDefault="008C4859" w:rsidP="008C4859">
            <w:pPr>
              <w:ind w:left="180"/>
              <w:rPr>
                <w:rFonts w:asciiTheme="majorHAnsi" w:hAnsiTheme="majorHAnsi"/>
                <w:b/>
              </w:rPr>
            </w:pPr>
            <w:r w:rsidRPr="008C4859">
              <w:rPr>
                <w:rFonts w:asciiTheme="majorHAnsi" w:hAnsiTheme="majorHAnsi"/>
                <w:b/>
              </w:rPr>
              <w:t>Metric Choice</w:t>
            </w:r>
          </w:p>
        </w:tc>
        <w:tc>
          <w:tcPr>
            <w:tcW w:w="1187" w:type="dxa"/>
          </w:tcPr>
          <w:p w14:paraId="7595E14E" w14:textId="77777777" w:rsidR="008C4859" w:rsidRPr="008C4859" w:rsidRDefault="008C4859" w:rsidP="008C4859">
            <w:pPr>
              <w:ind w:left="180"/>
              <w:rPr>
                <w:rFonts w:asciiTheme="majorHAnsi" w:hAnsiTheme="majorHAnsi"/>
                <w:b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</w:rPr>
              <w:t>d</w:t>
            </w:r>
            <w:r w:rsidRPr="008C4859">
              <w:rPr>
                <w:rFonts w:asciiTheme="majorHAnsi" w:hAnsiTheme="majorHAnsi"/>
                <w:b/>
              </w:rPr>
              <w:t>min</w:t>
            </w:r>
            <w:proofErr w:type="spellEnd"/>
            <w:proofErr w:type="gramEnd"/>
          </w:p>
        </w:tc>
      </w:tr>
      <w:tr w:rsidR="008C4859" w14:paraId="64C62FDB" w14:textId="77777777" w:rsidTr="008C4859">
        <w:tc>
          <w:tcPr>
            <w:tcW w:w="2952" w:type="dxa"/>
          </w:tcPr>
          <w:p w14:paraId="757FDED3" w14:textId="77777777" w:rsidR="008C4859" w:rsidRPr="008C4859" w:rsidRDefault="008C4859" w:rsidP="008C4859">
            <w:pPr>
              <w:ind w:left="180"/>
              <w:rPr>
                <w:rFonts w:asciiTheme="majorHAnsi" w:hAnsiTheme="majorHAnsi"/>
              </w:rPr>
            </w:pPr>
            <w:r w:rsidRPr="008C4859">
              <w:rPr>
                <w:rFonts w:asciiTheme="majorHAnsi" w:hAnsiTheme="majorHAnsi"/>
              </w:rPr>
              <w:t>Number of cookies</w:t>
            </w:r>
          </w:p>
        </w:tc>
        <w:tc>
          <w:tcPr>
            <w:tcW w:w="1187" w:type="dxa"/>
          </w:tcPr>
          <w:p w14:paraId="45944920" w14:textId="77777777" w:rsidR="008C4859" w:rsidRDefault="008C4859" w:rsidP="008C4859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3000</w:t>
            </w:r>
          </w:p>
        </w:tc>
      </w:tr>
      <w:tr w:rsidR="008C4859" w14:paraId="20C49687" w14:textId="77777777" w:rsidTr="008C4859">
        <w:tc>
          <w:tcPr>
            <w:tcW w:w="2952" w:type="dxa"/>
          </w:tcPr>
          <w:p w14:paraId="2226DF98" w14:textId="77777777" w:rsidR="008C4859" w:rsidRPr="008C4859" w:rsidRDefault="008C4859" w:rsidP="008C4859">
            <w:pPr>
              <w:ind w:left="180"/>
              <w:rPr>
                <w:rFonts w:asciiTheme="majorHAnsi" w:hAnsiTheme="majorHAnsi"/>
              </w:rPr>
            </w:pPr>
            <w:r w:rsidRPr="008C4859">
              <w:rPr>
                <w:rFonts w:asciiTheme="majorHAnsi" w:hAnsiTheme="majorHAnsi"/>
              </w:rPr>
              <w:t>Number of user-ids</w:t>
            </w:r>
          </w:p>
        </w:tc>
        <w:tc>
          <w:tcPr>
            <w:tcW w:w="1187" w:type="dxa"/>
          </w:tcPr>
          <w:p w14:paraId="485C876F" w14:textId="77777777" w:rsidR="008C4859" w:rsidRDefault="008C4859" w:rsidP="008C4859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</w:tr>
      <w:tr w:rsidR="008C4859" w14:paraId="0756E8FE" w14:textId="77777777" w:rsidTr="008C4859">
        <w:tc>
          <w:tcPr>
            <w:tcW w:w="2952" w:type="dxa"/>
          </w:tcPr>
          <w:p w14:paraId="30CF6D6B" w14:textId="77777777" w:rsidR="008C4859" w:rsidRPr="008C4859" w:rsidRDefault="008C4859" w:rsidP="008C4859">
            <w:pPr>
              <w:ind w:left="180"/>
              <w:rPr>
                <w:rFonts w:asciiTheme="majorHAnsi" w:hAnsiTheme="majorHAnsi"/>
              </w:rPr>
            </w:pPr>
            <w:r w:rsidRPr="008C4859">
              <w:rPr>
                <w:rFonts w:asciiTheme="majorHAnsi" w:hAnsiTheme="majorHAnsi"/>
              </w:rPr>
              <w:t>Number of clicks</w:t>
            </w:r>
          </w:p>
        </w:tc>
        <w:tc>
          <w:tcPr>
            <w:tcW w:w="1187" w:type="dxa"/>
          </w:tcPr>
          <w:p w14:paraId="20A57A70" w14:textId="77777777" w:rsidR="008C4859" w:rsidRDefault="008C4859" w:rsidP="008C4859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</w:t>
            </w:r>
          </w:p>
        </w:tc>
      </w:tr>
      <w:tr w:rsidR="008C4859" w14:paraId="4D463B03" w14:textId="77777777" w:rsidTr="008C4859">
        <w:tc>
          <w:tcPr>
            <w:tcW w:w="2952" w:type="dxa"/>
          </w:tcPr>
          <w:p w14:paraId="2C3504A2" w14:textId="77777777" w:rsidR="008C4859" w:rsidRPr="008C4859" w:rsidRDefault="008C4859" w:rsidP="008C4859">
            <w:pPr>
              <w:ind w:left="180"/>
              <w:rPr>
                <w:rFonts w:asciiTheme="majorHAnsi" w:hAnsiTheme="majorHAnsi"/>
              </w:rPr>
            </w:pPr>
            <w:r w:rsidRPr="008C4859">
              <w:rPr>
                <w:rFonts w:asciiTheme="majorHAnsi" w:hAnsiTheme="majorHAnsi"/>
              </w:rPr>
              <w:t>Click-through-probability</w:t>
            </w:r>
          </w:p>
        </w:tc>
        <w:tc>
          <w:tcPr>
            <w:tcW w:w="1187" w:type="dxa"/>
          </w:tcPr>
          <w:p w14:paraId="08FF82B6" w14:textId="77777777" w:rsidR="008C4859" w:rsidRDefault="008C4859" w:rsidP="008C4859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0.01</w:t>
            </w:r>
          </w:p>
        </w:tc>
      </w:tr>
      <w:tr w:rsidR="008C4859" w14:paraId="1DA601A5" w14:textId="77777777" w:rsidTr="008C4859">
        <w:tc>
          <w:tcPr>
            <w:tcW w:w="2952" w:type="dxa"/>
          </w:tcPr>
          <w:p w14:paraId="1A52B317" w14:textId="77777777" w:rsidR="008C4859" w:rsidRPr="008C4859" w:rsidRDefault="008C4859" w:rsidP="008C4859">
            <w:pPr>
              <w:ind w:left="180"/>
              <w:rPr>
                <w:rFonts w:asciiTheme="majorHAnsi" w:hAnsiTheme="majorHAnsi"/>
              </w:rPr>
            </w:pPr>
            <w:r w:rsidRPr="008C4859">
              <w:rPr>
                <w:rFonts w:asciiTheme="majorHAnsi" w:hAnsiTheme="majorHAnsi"/>
              </w:rPr>
              <w:t>Gross conversion</w:t>
            </w:r>
          </w:p>
        </w:tc>
        <w:tc>
          <w:tcPr>
            <w:tcW w:w="1187" w:type="dxa"/>
          </w:tcPr>
          <w:p w14:paraId="71AD3A64" w14:textId="77777777" w:rsidR="008C4859" w:rsidRDefault="008C4859" w:rsidP="008C4859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0.01</w:t>
            </w:r>
          </w:p>
        </w:tc>
      </w:tr>
      <w:tr w:rsidR="008C4859" w14:paraId="36DE4B46" w14:textId="77777777" w:rsidTr="008C4859">
        <w:tc>
          <w:tcPr>
            <w:tcW w:w="2952" w:type="dxa"/>
          </w:tcPr>
          <w:p w14:paraId="0499DF67" w14:textId="77777777" w:rsidR="008C4859" w:rsidRPr="008C4859" w:rsidRDefault="008C4859" w:rsidP="008C4859">
            <w:pPr>
              <w:ind w:left="180"/>
              <w:rPr>
                <w:rFonts w:asciiTheme="majorHAnsi" w:hAnsiTheme="majorHAnsi"/>
              </w:rPr>
            </w:pPr>
            <w:r w:rsidRPr="008C4859">
              <w:rPr>
                <w:rFonts w:asciiTheme="majorHAnsi" w:hAnsiTheme="majorHAnsi"/>
              </w:rPr>
              <w:t>Retention</w:t>
            </w:r>
          </w:p>
        </w:tc>
        <w:tc>
          <w:tcPr>
            <w:tcW w:w="1187" w:type="dxa"/>
          </w:tcPr>
          <w:p w14:paraId="1E1C1856" w14:textId="77777777" w:rsidR="008C4859" w:rsidRDefault="008C4859" w:rsidP="008C4859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0.01</w:t>
            </w:r>
          </w:p>
        </w:tc>
      </w:tr>
      <w:tr w:rsidR="008C4859" w14:paraId="7FF61BDD" w14:textId="77777777" w:rsidTr="008C4859">
        <w:tc>
          <w:tcPr>
            <w:tcW w:w="2952" w:type="dxa"/>
          </w:tcPr>
          <w:p w14:paraId="08FA8078" w14:textId="77777777" w:rsidR="008C4859" w:rsidRPr="008C4859" w:rsidRDefault="008C4859" w:rsidP="008C4859">
            <w:pPr>
              <w:ind w:left="180"/>
              <w:rPr>
                <w:rFonts w:asciiTheme="majorHAnsi" w:hAnsiTheme="majorHAnsi"/>
              </w:rPr>
            </w:pPr>
            <w:r w:rsidRPr="008C4859">
              <w:rPr>
                <w:rFonts w:asciiTheme="majorHAnsi" w:hAnsiTheme="majorHAnsi"/>
              </w:rPr>
              <w:t>Net conversion</w:t>
            </w:r>
          </w:p>
        </w:tc>
        <w:tc>
          <w:tcPr>
            <w:tcW w:w="1187" w:type="dxa"/>
          </w:tcPr>
          <w:p w14:paraId="0D1F2C60" w14:textId="77777777" w:rsidR="008C4859" w:rsidRDefault="008C4859" w:rsidP="008C4859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0.0075</w:t>
            </w:r>
          </w:p>
        </w:tc>
      </w:tr>
    </w:tbl>
    <w:p w14:paraId="1F97E7F2" w14:textId="77777777" w:rsidR="008C4859" w:rsidRPr="007B5915" w:rsidRDefault="008C4859" w:rsidP="00612719">
      <w:pPr>
        <w:ind w:left="720"/>
        <w:rPr>
          <w:rFonts w:asciiTheme="majorHAnsi" w:hAnsiTheme="majorHAnsi"/>
        </w:rPr>
      </w:pPr>
    </w:p>
    <w:p w14:paraId="21A9EFBB" w14:textId="77777777" w:rsidR="00C201FA" w:rsidRPr="007B5915" w:rsidRDefault="00C201FA" w:rsidP="00612719">
      <w:pPr>
        <w:ind w:left="720"/>
        <w:rPr>
          <w:rFonts w:asciiTheme="majorHAnsi" w:hAnsiTheme="majorHAnsi"/>
        </w:rPr>
      </w:pPr>
    </w:p>
    <w:p w14:paraId="0F5E90FC" w14:textId="77777777" w:rsidR="008E7A6B" w:rsidRPr="007B5915" w:rsidRDefault="008E7A6B" w:rsidP="00612719">
      <w:pPr>
        <w:ind w:left="720"/>
        <w:rPr>
          <w:rFonts w:asciiTheme="majorHAnsi" w:hAnsiTheme="majorHAnsi"/>
        </w:rPr>
      </w:pPr>
    </w:p>
    <w:p w14:paraId="39ECC1EE" w14:textId="77777777" w:rsidR="007B5915" w:rsidRDefault="00831C2E" w:rsidP="007B5915">
      <w:pPr>
        <w:rPr>
          <w:rFonts w:asciiTheme="majorHAnsi" w:hAnsiTheme="majorHAnsi"/>
          <w:b/>
          <w:sz w:val="32"/>
          <w:szCs w:val="32"/>
        </w:rPr>
      </w:pPr>
      <w:r w:rsidRPr="007B5915">
        <w:rPr>
          <w:rFonts w:asciiTheme="majorHAnsi" w:hAnsiTheme="majorHAnsi"/>
          <w:b/>
          <w:sz w:val="32"/>
          <w:szCs w:val="32"/>
        </w:rPr>
        <w:t xml:space="preserve">Analytical stand deviation </w:t>
      </w:r>
    </w:p>
    <w:p w14:paraId="4AD88BA5" w14:textId="77777777" w:rsidR="008C4859" w:rsidRPr="007B5915" w:rsidRDefault="008C4859" w:rsidP="008C4859">
      <w:pPr>
        <w:ind w:left="720"/>
        <w:rPr>
          <w:rFonts w:asciiTheme="majorHAnsi" w:hAnsiTheme="majorHAnsi"/>
        </w:rPr>
      </w:pPr>
      <w:r w:rsidRPr="007B5915">
        <w:rPr>
          <w:rFonts w:asciiTheme="majorHAnsi" w:hAnsiTheme="majorHAnsi"/>
        </w:rPr>
        <w:t>Number of clicks: 5000*0.08 = 400</w:t>
      </w:r>
    </w:p>
    <w:p w14:paraId="70721E04" w14:textId="77777777" w:rsidR="008C4859" w:rsidRPr="007B5915" w:rsidRDefault="008C4859" w:rsidP="008C4859">
      <w:pPr>
        <w:ind w:left="720"/>
        <w:rPr>
          <w:rFonts w:asciiTheme="majorHAnsi" w:hAnsiTheme="majorHAnsi"/>
        </w:rPr>
      </w:pPr>
      <w:r w:rsidRPr="007B5915">
        <w:rPr>
          <w:rFonts w:asciiTheme="majorHAnsi" w:hAnsiTheme="majorHAnsi"/>
        </w:rPr>
        <w:t xml:space="preserve">Number of enrollment: 400 * 0.2625 = 82.5 </w:t>
      </w:r>
    </w:p>
    <w:p w14:paraId="64F680ED" w14:textId="77777777" w:rsidR="008C4859" w:rsidRPr="007B5915" w:rsidRDefault="008C4859" w:rsidP="007B5915">
      <w:pPr>
        <w:rPr>
          <w:rFonts w:asciiTheme="majorHAnsi" w:hAnsiTheme="majorHAnsi"/>
          <w:b/>
          <w:sz w:val="32"/>
          <w:szCs w:val="32"/>
        </w:rPr>
      </w:pPr>
    </w:p>
    <w:p w14:paraId="5FBCFF81" w14:textId="77777777" w:rsidR="00831C2E" w:rsidRPr="007B5915" w:rsidRDefault="007B5915" w:rsidP="007B5915">
      <w:pPr>
        <w:pStyle w:val="ListParagraph"/>
        <w:numPr>
          <w:ilvl w:val="0"/>
          <w:numId w:val="6"/>
        </w:numPr>
        <w:ind w:left="720"/>
        <w:rPr>
          <w:rFonts w:asciiTheme="majorHAnsi" w:hAnsiTheme="majorHAnsi"/>
          <w:b/>
        </w:rPr>
      </w:pPr>
      <w:r w:rsidRPr="007B5915">
        <w:rPr>
          <w:rFonts w:asciiTheme="majorHAnsi" w:hAnsiTheme="majorHAnsi"/>
          <w:b/>
        </w:rPr>
        <w:t>Gross Conversion:</w:t>
      </w:r>
    </w:p>
    <w:p w14:paraId="70A2D7EB" w14:textId="77777777" w:rsidR="008E7A6B" w:rsidRPr="007B5915" w:rsidRDefault="00831C2E" w:rsidP="007B5915">
      <w:pPr>
        <w:ind w:left="360" w:firstLine="720"/>
        <w:rPr>
          <w:rFonts w:asciiTheme="majorHAnsi" w:eastAsia="Times New Roman" w:hAnsiTheme="majorHAnsi" w:cs="Times New Roman"/>
          <w:sz w:val="20"/>
          <w:szCs w:val="20"/>
        </w:rPr>
      </w:pPr>
      <w:r w:rsidRPr="007B5915">
        <w:rPr>
          <w:rFonts w:asciiTheme="majorHAnsi" w:hAnsiTheme="majorHAnsi"/>
        </w:rPr>
        <w:lastRenderedPageBreak/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hAnsi="Cambria Math"/>
          </w:rPr>
          <m:t xml:space="preserve"> </m:t>
        </m:r>
      </m:oMath>
      <w:r w:rsidRPr="007B5915">
        <w:rPr>
          <w:rFonts w:asciiTheme="majorHAnsi" w:hAnsiTheme="majorHAnsi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0.20625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0.20625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400</m:t>
                </m:r>
              </m:den>
            </m:f>
          </m:e>
        </m:rad>
      </m:oMath>
      <w:r w:rsidRPr="007B5915">
        <w:rPr>
          <w:rFonts w:asciiTheme="majorHAnsi" w:hAnsiTheme="majorHAnsi"/>
        </w:rPr>
        <w:t xml:space="preserve"> = 0.0202</w:t>
      </w:r>
    </w:p>
    <w:p w14:paraId="32424D54" w14:textId="77777777" w:rsidR="00C61573" w:rsidRPr="007B5915" w:rsidRDefault="00C61573" w:rsidP="00831C2E">
      <w:pPr>
        <w:rPr>
          <w:rFonts w:asciiTheme="majorHAnsi" w:hAnsiTheme="majorHAnsi"/>
        </w:rPr>
      </w:pPr>
    </w:p>
    <w:p w14:paraId="349D6C34" w14:textId="77777777" w:rsidR="00831C2E" w:rsidRPr="007B5915" w:rsidRDefault="007B5915" w:rsidP="007B5915">
      <w:pPr>
        <w:pStyle w:val="ListParagraph"/>
        <w:numPr>
          <w:ilvl w:val="0"/>
          <w:numId w:val="6"/>
        </w:numPr>
        <w:ind w:left="720"/>
        <w:rPr>
          <w:rFonts w:asciiTheme="majorHAnsi" w:hAnsiTheme="majorHAnsi"/>
          <w:b/>
        </w:rPr>
      </w:pPr>
      <w:r w:rsidRPr="007B5915">
        <w:rPr>
          <w:rFonts w:asciiTheme="majorHAnsi" w:hAnsiTheme="majorHAnsi"/>
          <w:b/>
        </w:rPr>
        <w:t>Retention:</w:t>
      </w:r>
    </w:p>
    <w:p w14:paraId="164CD4D2" w14:textId="77777777" w:rsidR="00831C2E" w:rsidRPr="007B5915" w:rsidRDefault="00831C2E" w:rsidP="007B5915">
      <w:pPr>
        <w:ind w:left="360" w:firstLine="720"/>
        <w:rPr>
          <w:rFonts w:asciiTheme="majorHAnsi" w:hAnsiTheme="majorHAnsi"/>
        </w:rPr>
      </w:pPr>
      <w:r w:rsidRPr="007B5915">
        <w:rPr>
          <w:rFonts w:asciiTheme="majorHAnsi" w:hAnsiTheme="majorHAns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7B5915">
        <w:rPr>
          <w:rFonts w:asciiTheme="majorHAnsi" w:hAnsiTheme="majorHAnsi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0.53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1-0.53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82.5</m:t>
                </m:r>
              </m:den>
            </m:f>
          </m:e>
        </m:rad>
      </m:oMath>
      <w:r w:rsidRPr="007B5915">
        <w:rPr>
          <w:rFonts w:asciiTheme="majorHAnsi" w:hAnsiTheme="majorHAnsi"/>
        </w:rPr>
        <w:t xml:space="preserve"> = 0.0549</w:t>
      </w:r>
    </w:p>
    <w:p w14:paraId="1C8D2C2C" w14:textId="77777777" w:rsidR="00C61573" w:rsidRPr="007B5915" w:rsidRDefault="00C61573" w:rsidP="00831C2E">
      <w:pPr>
        <w:rPr>
          <w:rFonts w:asciiTheme="majorHAnsi" w:hAnsiTheme="majorHAnsi"/>
        </w:rPr>
      </w:pPr>
    </w:p>
    <w:p w14:paraId="6EE44A14" w14:textId="77777777" w:rsidR="00831C2E" w:rsidRPr="007B5915" w:rsidRDefault="007B5915" w:rsidP="007B5915">
      <w:pPr>
        <w:pStyle w:val="ListParagraph"/>
        <w:numPr>
          <w:ilvl w:val="0"/>
          <w:numId w:val="6"/>
        </w:numPr>
        <w:ind w:left="720"/>
        <w:rPr>
          <w:rFonts w:asciiTheme="majorHAnsi" w:hAnsiTheme="majorHAnsi"/>
          <w:b/>
        </w:rPr>
      </w:pPr>
      <w:r w:rsidRPr="007B5915">
        <w:rPr>
          <w:rFonts w:asciiTheme="majorHAnsi" w:hAnsiTheme="majorHAnsi"/>
          <w:b/>
        </w:rPr>
        <w:t>Net Conversion:</w:t>
      </w:r>
    </w:p>
    <w:p w14:paraId="46FAE703" w14:textId="77777777" w:rsidR="00612719" w:rsidRPr="007B5915" w:rsidRDefault="00977F8F" w:rsidP="007B5915">
      <w:pPr>
        <w:ind w:left="360" w:firstLine="720"/>
        <w:rPr>
          <w:rFonts w:asciiTheme="majorHAnsi" w:hAnsiTheme="majorHAnsi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hAnsi="Cambria Math"/>
          </w:rPr>
          <m:t xml:space="preserve"> </m:t>
        </m:r>
      </m:oMath>
      <w:r w:rsidR="00831C2E" w:rsidRPr="007B5915">
        <w:rPr>
          <w:rFonts w:asciiTheme="majorHAnsi" w:hAnsiTheme="majorHAnsi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0.1093125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0.1093125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400</m:t>
                </m:r>
              </m:den>
            </m:f>
          </m:e>
        </m:rad>
      </m:oMath>
      <w:r w:rsidR="00831C2E" w:rsidRPr="007B5915">
        <w:rPr>
          <w:rFonts w:asciiTheme="majorHAnsi" w:hAnsiTheme="majorHAnsi"/>
        </w:rPr>
        <w:t xml:space="preserve"> = 0.0</w:t>
      </w:r>
      <w:r w:rsidR="00C61573" w:rsidRPr="007B5915">
        <w:rPr>
          <w:rFonts w:asciiTheme="majorHAnsi" w:hAnsiTheme="majorHAnsi"/>
        </w:rPr>
        <w:t>156</w:t>
      </w:r>
    </w:p>
    <w:p w14:paraId="227D40C6" w14:textId="77777777" w:rsidR="00612719" w:rsidRPr="007B5915" w:rsidRDefault="00612719" w:rsidP="007B5915">
      <w:pPr>
        <w:ind w:left="360" w:firstLine="720"/>
        <w:rPr>
          <w:rFonts w:asciiTheme="majorHAnsi" w:hAnsiTheme="majorHAnsi"/>
        </w:rPr>
      </w:pPr>
    </w:p>
    <w:p w14:paraId="3A2AA7DF" w14:textId="77777777" w:rsidR="007B5915" w:rsidRDefault="00E67FC3" w:rsidP="006D6AA2">
      <w:pPr>
        <w:rPr>
          <w:rFonts w:asciiTheme="majorHAnsi" w:hAnsiTheme="majorHAnsi"/>
          <w:b/>
          <w:sz w:val="32"/>
          <w:szCs w:val="32"/>
        </w:rPr>
      </w:pPr>
      <w:r w:rsidRPr="007B5915">
        <w:rPr>
          <w:rFonts w:asciiTheme="majorHAnsi" w:hAnsiTheme="majorHAnsi"/>
          <w:b/>
          <w:sz w:val="32"/>
          <w:szCs w:val="32"/>
        </w:rPr>
        <w:t xml:space="preserve">Sample Size: </w:t>
      </w:r>
    </w:p>
    <w:p w14:paraId="1176FBD8" w14:textId="77777777" w:rsidR="008C4859" w:rsidRPr="008C4859" w:rsidRDefault="008C4859" w:rsidP="008C4859">
      <w:pPr>
        <w:rPr>
          <w:rFonts w:asciiTheme="majorHAnsi" w:hAnsiTheme="majorHAnsi"/>
        </w:rPr>
      </w:pPr>
      <w:r w:rsidRPr="008C4859">
        <w:rPr>
          <w:rFonts w:asciiTheme="majorHAnsi" w:hAnsiTheme="majorHAnsi"/>
        </w:rPr>
        <w:t xml:space="preserve">I used </w:t>
      </w:r>
      <w:r>
        <w:rPr>
          <w:rFonts w:asciiTheme="majorHAnsi" w:hAnsiTheme="majorHAnsi"/>
        </w:rPr>
        <w:t xml:space="preserve">this </w:t>
      </w:r>
      <w:hyperlink r:id="rId7" w:history="1">
        <w:r w:rsidRPr="008C4859">
          <w:rPr>
            <w:rStyle w:val="Hyperlink"/>
            <w:rFonts w:asciiTheme="majorHAnsi" w:hAnsiTheme="majorHAnsi"/>
          </w:rPr>
          <w:t>online calculator</w:t>
        </w:r>
      </w:hyperlink>
      <w:r>
        <w:rPr>
          <w:rFonts w:asciiTheme="majorHAnsi" w:hAnsiTheme="majorHAnsi"/>
        </w:rPr>
        <w:t xml:space="preserve"> for </w:t>
      </w:r>
    </w:p>
    <w:p w14:paraId="1CA83B2D" w14:textId="77777777" w:rsidR="007B5915" w:rsidRPr="007B5915" w:rsidRDefault="007B5915" w:rsidP="006D6AA2">
      <w:pPr>
        <w:rPr>
          <w:rFonts w:asciiTheme="majorHAnsi" w:hAnsiTheme="majorHAnsi"/>
        </w:rPr>
      </w:pPr>
    </w:p>
    <w:p w14:paraId="7CF2FF8A" w14:textId="77777777" w:rsidR="008C4859" w:rsidRPr="00C85C3B" w:rsidRDefault="007B5915" w:rsidP="00C85C3B">
      <w:pPr>
        <w:pStyle w:val="ListParagraph"/>
        <w:numPr>
          <w:ilvl w:val="0"/>
          <w:numId w:val="7"/>
        </w:numPr>
        <w:ind w:left="720"/>
        <w:rPr>
          <w:rFonts w:asciiTheme="majorHAnsi" w:hAnsiTheme="majorHAnsi"/>
          <w:b/>
        </w:rPr>
      </w:pPr>
      <w:r w:rsidRPr="008C4859">
        <w:rPr>
          <w:rFonts w:asciiTheme="majorHAnsi" w:hAnsiTheme="majorHAnsi"/>
          <w:b/>
        </w:rPr>
        <w:t>Gross Conversion</w:t>
      </w:r>
      <w:r w:rsidR="008C4859" w:rsidRPr="008C4859">
        <w:rPr>
          <w:rFonts w:asciiTheme="majorHAnsi" w:hAnsiTheme="majorHAnsi"/>
          <w:b/>
        </w:rPr>
        <w:t>:</w:t>
      </w:r>
    </w:p>
    <w:p w14:paraId="11425B4E" w14:textId="77777777"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r w:rsidRPr="00C85C3B">
        <w:rPr>
          <w:rFonts w:asciiTheme="majorHAnsi" w:hAnsiTheme="majorHAnsi"/>
          <w:color w:val="76923C" w:themeColor="accent3" w:themeShade="BF"/>
        </w:rPr>
        <w:t>Baseline Conversion: 20.625%</w:t>
      </w:r>
    </w:p>
    <w:p w14:paraId="39B570B7" w14:textId="77777777"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r w:rsidRPr="00C85C3B">
        <w:rPr>
          <w:rFonts w:asciiTheme="majorHAnsi" w:hAnsiTheme="majorHAnsi"/>
          <w:color w:val="76923C" w:themeColor="accent3" w:themeShade="BF"/>
        </w:rPr>
        <w:t>Minimum Detectable Effect: 1%</w:t>
      </w:r>
    </w:p>
    <w:p w14:paraId="00B1EADC" w14:textId="77777777"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proofErr w:type="gramStart"/>
      <w:r w:rsidRPr="00C85C3B">
        <w:rPr>
          <w:rFonts w:asciiTheme="majorHAnsi" w:hAnsiTheme="majorHAnsi"/>
          <w:color w:val="76923C" w:themeColor="accent3" w:themeShade="BF"/>
        </w:rPr>
        <w:t>alpha</w:t>
      </w:r>
      <w:proofErr w:type="gramEnd"/>
      <w:r w:rsidRPr="00C85C3B">
        <w:rPr>
          <w:rFonts w:asciiTheme="majorHAnsi" w:hAnsiTheme="majorHAnsi"/>
          <w:color w:val="76923C" w:themeColor="accent3" w:themeShade="BF"/>
        </w:rPr>
        <w:t>: 5%</w:t>
      </w:r>
    </w:p>
    <w:p w14:paraId="448BAD3F" w14:textId="77777777"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proofErr w:type="gramStart"/>
      <w:r w:rsidRPr="00C85C3B">
        <w:rPr>
          <w:rFonts w:asciiTheme="majorHAnsi" w:hAnsiTheme="majorHAnsi"/>
          <w:color w:val="76923C" w:themeColor="accent3" w:themeShade="BF"/>
        </w:rPr>
        <w:t>beta</w:t>
      </w:r>
      <w:proofErr w:type="gramEnd"/>
      <w:r w:rsidRPr="00C85C3B">
        <w:rPr>
          <w:rFonts w:asciiTheme="majorHAnsi" w:hAnsiTheme="majorHAnsi"/>
          <w:color w:val="76923C" w:themeColor="accent3" w:themeShade="BF"/>
        </w:rPr>
        <w:t>: 20%</w:t>
      </w:r>
    </w:p>
    <w:p w14:paraId="3D8233FD" w14:textId="77777777"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r w:rsidRPr="00C85C3B">
        <w:rPr>
          <w:rFonts w:asciiTheme="majorHAnsi" w:hAnsiTheme="majorHAnsi"/>
          <w:color w:val="76923C" w:themeColor="accent3" w:themeShade="BF"/>
        </w:rPr>
        <w:t>1 - beta: 80%</w:t>
      </w:r>
    </w:p>
    <w:p w14:paraId="7A907A66" w14:textId="1E4F81AF" w:rsidR="007B5915" w:rsidRPr="0043027F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</w:rPr>
      </w:pPr>
      <w:proofErr w:type="gramStart"/>
      <w:r w:rsidRPr="0043027F">
        <w:rPr>
          <w:rFonts w:asciiTheme="majorHAnsi" w:hAnsiTheme="majorHAnsi"/>
        </w:rPr>
        <w:t>sample</w:t>
      </w:r>
      <w:proofErr w:type="gramEnd"/>
      <w:r w:rsidRPr="0043027F">
        <w:rPr>
          <w:rFonts w:asciiTheme="majorHAnsi" w:hAnsiTheme="majorHAnsi"/>
        </w:rPr>
        <w:t xml:space="preserve"> size = 25,835 enrollments/group</w:t>
      </w:r>
      <w:r w:rsidR="0043027F" w:rsidRPr="0043027F">
        <w:rPr>
          <w:rFonts w:asciiTheme="majorHAnsi" w:hAnsiTheme="majorHAnsi"/>
        </w:rPr>
        <w:t xml:space="preserve"> and we need two groups (control and experiment) so the total c</w:t>
      </w:r>
      <w:r w:rsidR="0043027F">
        <w:rPr>
          <w:rFonts w:asciiTheme="majorHAnsi" w:hAnsiTheme="majorHAnsi"/>
        </w:rPr>
        <w:t>lick (free trial) we need is: 25835*2</w:t>
      </w:r>
    </w:p>
    <w:p w14:paraId="13B48382" w14:textId="77777777" w:rsidR="007B5915" w:rsidRPr="007B5915" w:rsidRDefault="007B5915" w:rsidP="00C85C3B">
      <w:pPr>
        <w:numPr>
          <w:ilvl w:val="0"/>
          <w:numId w:val="3"/>
        </w:numPr>
        <w:tabs>
          <w:tab w:val="left" w:pos="1260"/>
        </w:tabs>
        <w:spacing w:before="60" w:after="100" w:afterAutospacing="1"/>
        <w:ind w:left="1260"/>
        <w:rPr>
          <w:rFonts w:asciiTheme="majorHAnsi" w:eastAsia="Times New Roman" w:hAnsiTheme="majorHAnsi" w:cs="Times New Roman"/>
          <w:color w:val="24292E"/>
        </w:rPr>
      </w:pPr>
      <w:proofErr w:type="gramStart"/>
      <w:r w:rsidRPr="007B5915">
        <w:rPr>
          <w:rFonts w:asciiTheme="majorHAnsi" w:eastAsia="Times New Roman" w:hAnsiTheme="majorHAnsi" w:cs="Times New Roman"/>
          <w:color w:val="24292E"/>
        </w:rPr>
        <w:t>total</w:t>
      </w:r>
      <w:proofErr w:type="gramEnd"/>
      <w:r w:rsidRPr="007B5915">
        <w:rPr>
          <w:rFonts w:asciiTheme="majorHAnsi" w:eastAsia="Times New Roman" w:hAnsiTheme="majorHAnsi" w:cs="Times New Roman"/>
          <w:color w:val="24292E"/>
        </w:rPr>
        <w:t xml:space="preserve"> sample size = 51,670 enrollments</w:t>
      </w:r>
    </w:p>
    <w:p w14:paraId="0F25CDCC" w14:textId="3CE31DCE" w:rsidR="007B5915" w:rsidRDefault="00D33BC4" w:rsidP="00C85C3B">
      <w:pPr>
        <w:numPr>
          <w:ilvl w:val="0"/>
          <w:numId w:val="3"/>
        </w:numPr>
        <w:tabs>
          <w:tab w:val="left" w:pos="1260"/>
        </w:tabs>
        <w:spacing w:before="60" w:after="100" w:afterAutospacing="1"/>
        <w:ind w:left="1260"/>
        <w:rPr>
          <w:rFonts w:asciiTheme="majorHAnsi" w:eastAsia="Times New Roman" w:hAnsiTheme="majorHAnsi" w:cs="Times New Roman"/>
          <w:color w:val="24292E"/>
        </w:rPr>
      </w:pPr>
      <w:r>
        <w:rPr>
          <w:rFonts w:asciiTheme="majorHAnsi" w:eastAsia="Times New Roman" w:hAnsiTheme="majorHAnsi" w:cs="Times New Roman"/>
          <w:color w:val="24292E"/>
        </w:rPr>
        <w:t xml:space="preserve">40000 page view results in 3200 </w:t>
      </w:r>
      <w:r w:rsidR="0043027F">
        <w:rPr>
          <w:rFonts w:asciiTheme="majorHAnsi" w:eastAsia="Times New Roman" w:hAnsiTheme="majorHAnsi" w:cs="Times New Roman"/>
          <w:color w:val="24292E"/>
        </w:rPr>
        <w:t xml:space="preserve">enrolment </w:t>
      </w:r>
      <w:r>
        <w:rPr>
          <w:rFonts w:asciiTheme="majorHAnsi" w:eastAsia="Times New Roman" w:hAnsiTheme="majorHAnsi" w:cs="Times New Roman"/>
          <w:color w:val="24292E"/>
        </w:rPr>
        <w:t>click (cookies)</w:t>
      </w:r>
    </w:p>
    <w:p w14:paraId="3854CE19" w14:textId="77777777" w:rsidR="00977F8F" w:rsidRPr="007B5915" w:rsidRDefault="00D33BC4" w:rsidP="00C85C3B">
      <w:pPr>
        <w:numPr>
          <w:ilvl w:val="0"/>
          <w:numId w:val="3"/>
        </w:numPr>
        <w:tabs>
          <w:tab w:val="left" w:pos="1260"/>
        </w:tabs>
        <w:spacing w:before="60" w:after="100" w:afterAutospacing="1"/>
        <w:ind w:left="1260"/>
        <w:rPr>
          <w:rFonts w:asciiTheme="majorHAnsi" w:eastAsia="Times New Roman" w:hAnsiTheme="majorHAnsi" w:cs="Times New Roman"/>
          <w:color w:val="24292E"/>
        </w:rPr>
      </w:pPr>
      <w:proofErr w:type="gramStart"/>
      <w:r>
        <w:rPr>
          <w:rFonts w:asciiTheme="majorHAnsi" w:eastAsia="Times New Roman" w:hAnsiTheme="majorHAnsi" w:cs="Times New Roman"/>
          <w:color w:val="24292E"/>
        </w:rPr>
        <w:t>total</w:t>
      </w:r>
      <w:proofErr w:type="gramEnd"/>
      <w:r>
        <w:rPr>
          <w:rFonts w:asciiTheme="majorHAnsi" w:eastAsia="Times New Roman" w:hAnsiTheme="majorHAnsi" w:cs="Times New Roman"/>
          <w:color w:val="24292E"/>
        </w:rPr>
        <w:t xml:space="preserve"> page view we need too get the necessary click is : </w:t>
      </w:r>
      <w:r w:rsidR="00977F8F">
        <w:rPr>
          <w:rFonts w:asciiTheme="majorHAnsi" w:eastAsia="Times New Roman" w:hAnsiTheme="majorHAnsi" w:cs="Times New Roman"/>
          <w:color w:val="24292E"/>
        </w:rPr>
        <w:t xml:space="preserve">51670*40000/3200= </w:t>
      </w:r>
      <w:r w:rsidRPr="007B5915">
        <w:rPr>
          <w:rFonts w:asciiTheme="majorHAnsi" w:eastAsia="Times New Roman" w:hAnsiTheme="majorHAnsi" w:cs="Times New Roman"/>
          <w:color w:val="24292E"/>
        </w:rPr>
        <w:t>645,875</w:t>
      </w:r>
    </w:p>
    <w:p w14:paraId="28735765" w14:textId="77777777" w:rsidR="007B5915" w:rsidRPr="007B5915" w:rsidRDefault="007B5915" w:rsidP="00C85C3B">
      <w:pPr>
        <w:numPr>
          <w:ilvl w:val="0"/>
          <w:numId w:val="3"/>
        </w:numPr>
        <w:tabs>
          <w:tab w:val="left" w:pos="1260"/>
        </w:tabs>
        <w:spacing w:before="60" w:after="100" w:afterAutospacing="1"/>
        <w:ind w:left="1260"/>
        <w:rPr>
          <w:rFonts w:asciiTheme="majorHAnsi" w:eastAsia="Times New Roman" w:hAnsiTheme="majorHAnsi" w:cs="Times New Roman"/>
          <w:color w:val="24292E"/>
        </w:rPr>
      </w:pPr>
      <w:proofErr w:type="spellStart"/>
      <w:proofErr w:type="gramStart"/>
      <w:r w:rsidRPr="007B5915">
        <w:rPr>
          <w:rFonts w:asciiTheme="majorHAnsi" w:eastAsia="Times New Roman" w:hAnsiTheme="majorHAnsi" w:cs="Times New Roman"/>
          <w:color w:val="24292E"/>
        </w:rPr>
        <w:t>pageviews</w:t>
      </w:r>
      <w:proofErr w:type="spellEnd"/>
      <w:proofErr w:type="gramEnd"/>
      <w:r w:rsidRPr="007B5915">
        <w:rPr>
          <w:rFonts w:asciiTheme="majorHAnsi" w:eastAsia="Times New Roman" w:hAnsiTheme="majorHAnsi" w:cs="Times New Roman"/>
          <w:color w:val="24292E"/>
        </w:rPr>
        <w:t xml:space="preserve"> = 645,875</w:t>
      </w:r>
    </w:p>
    <w:p w14:paraId="1550ECFD" w14:textId="77777777" w:rsidR="00C85C3B" w:rsidRPr="00A2382F" w:rsidRDefault="00C85C3B" w:rsidP="00A2382F">
      <w:pPr>
        <w:tabs>
          <w:tab w:val="left" w:pos="1260"/>
        </w:tabs>
        <w:ind w:left="900"/>
        <w:rPr>
          <w:rFonts w:asciiTheme="majorHAnsi" w:hAnsiTheme="majorHAnsi"/>
        </w:rPr>
      </w:pPr>
    </w:p>
    <w:p w14:paraId="5CA073FC" w14:textId="77777777" w:rsidR="007B5915" w:rsidRPr="00C85C3B" w:rsidRDefault="007B5915" w:rsidP="00C85C3B">
      <w:pPr>
        <w:pStyle w:val="ListParagraph"/>
        <w:numPr>
          <w:ilvl w:val="0"/>
          <w:numId w:val="7"/>
        </w:numPr>
        <w:ind w:left="720"/>
        <w:rPr>
          <w:rFonts w:asciiTheme="majorHAnsi" w:hAnsiTheme="majorHAnsi"/>
          <w:b/>
        </w:rPr>
      </w:pPr>
      <w:r w:rsidRPr="00C85C3B">
        <w:rPr>
          <w:rFonts w:asciiTheme="majorHAnsi" w:hAnsiTheme="majorHAnsi"/>
          <w:b/>
        </w:rPr>
        <w:t>Net Conversion</w:t>
      </w:r>
    </w:p>
    <w:p w14:paraId="128E6EBB" w14:textId="77777777"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r w:rsidRPr="00C85C3B">
        <w:rPr>
          <w:rFonts w:asciiTheme="majorHAnsi" w:hAnsiTheme="majorHAnsi"/>
          <w:color w:val="76923C" w:themeColor="accent3" w:themeShade="BF"/>
        </w:rPr>
        <w:t>Baseline Conversion: 10.9313%</w:t>
      </w:r>
    </w:p>
    <w:p w14:paraId="7D3AA9C9" w14:textId="77777777"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r w:rsidRPr="00C85C3B">
        <w:rPr>
          <w:rFonts w:asciiTheme="majorHAnsi" w:hAnsiTheme="majorHAnsi"/>
          <w:color w:val="76923C" w:themeColor="accent3" w:themeShade="BF"/>
        </w:rPr>
        <w:t>Minimum Detectable Effect: .75%</w:t>
      </w:r>
    </w:p>
    <w:p w14:paraId="4E908A84" w14:textId="77777777"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proofErr w:type="gramStart"/>
      <w:r w:rsidRPr="00C85C3B">
        <w:rPr>
          <w:rFonts w:asciiTheme="majorHAnsi" w:hAnsiTheme="majorHAnsi"/>
          <w:color w:val="76923C" w:themeColor="accent3" w:themeShade="BF"/>
        </w:rPr>
        <w:t>alpha</w:t>
      </w:r>
      <w:proofErr w:type="gramEnd"/>
      <w:r w:rsidRPr="00C85C3B">
        <w:rPr>
          <w:rFonts w:asciiTheme="majorHAnsi" w:hAnsiTheme="majorHAnsi"/>
          <w:color w:val="76923C" w:themeColor="accent3" w:themeShade="BF"/>
        </w:rPr>
        <w:t>: 5%</w:t>
      </w:r>
    </w:p>
    <w:p w14:paraId="1A1EC598" w14:textId="77777777"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proofErr w:type="gramStart"/>
      <w:r w:rsidRPr="00C85C3B">
        <w:rPr>
          <w:rFonts w:asciiTheme="majorHAnsi" w:hAnsiTheme="majorHAnsi"/>
          <w:color w:val="76923C" w:themeColor="accent3" w:themeShade="BF"/>
        </w:rPr>
        <w:t>beta</w:t>
      </w:r>
      <w:proofErr w:type="gramEnd"/>
      <w:r w:rsidRPr="00C85C3B">
        <w:rPr>
          <w:rFonts w:asciiTheme="majorHAnsi" w:hAnsiTheme="majorHAnsi"/>
          <w:color w:val="76923C" w:themeColor="accent3" w:themeShade="BF"/>
        </w:rPr>
        <w:t>: 20%</w:t>
      </w:r>
    </w:p>
    <w:p w14:paraId="298F1151" w14:textId="77777777"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r w:rsidRPr="00C85C3B">
        <w:rPr>
          <w:rFonts w:asciiTheme="majorHAnsi" w:hAnsiTheme="majorHAnsi"/>
          <w:color w:val="76923C" w:themeColor="accent3" w:themeShade="BF"/>
        </w:rPr>
        <w:t>1 - beta: 80%</w:t>
      </w:r>
    </w:p>
    <w:p w14:paraId="709813A2" w14:textId="77777777"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</w:rPr>
      </w:pPr>
      <w:proofErr w:type="gramStart"/>
      <w:r w:rsidRPr="00C85C3B">
        <w:rPr>
          <w:rFonts w:asciiTheme="majorHAnsi" w:hAnsiTheme="majorHAnsi"/>
        </w:rPr>
        <w:t>sample</w:t>
      </w:r>
      <w:proofErr w:type="gramEnd"/>
      <w:r w:rsidRPr="00C85C3B">
        <w:rPr>
          <w:rFonts w:asciiTheme="majorHAnsi" w:hAnsiTheme="majorHAnsi"/>
        </w:rPr>
        <w:t xml:space="preserve"> size = 27,413 enrollments/group</w:t>
      </w:r>
    </w:p>
    <w:p w14:paraId="15362B6F" w14:textId="77777777"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</w:rPr>
      </w:pPr>
      <w:r w:rsidRPr="00C85C3B">
        <w:rPr>
          <w:rFonts w:asciiTheme="majorHAnsi" w:hAnsiTheme="majorHAnsi"/>
        </w:rPr>
        <w:t>Number of groups = 2 (experiment and control)</w:t>
      </w:r>
    </w:p>
    <w:p w14:paraId="5A2D0548" w14:textId="77777777"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</w:rPr>
      </w:pPr>
      <w:proofErr w:type="gramStart"/>
      <w:r w:rsidRPr="00C85C3B">
        <w:rPr>
          <w:rFonts w:asciiTheme="majorHAnsi" w:hAnsiTheme="majorHAnsi"/>
        </w:rPr>
        <w:t>total</w:t>
      </w:r>
      <w:proofErr w:type="gramEnd"/>
      <w:r w:rsidRPr="00C85C3B">
        <w:rPr>
          <w:rFonts w:asciiTheme="majorHAnsi" w:hAnsiTheme="majorHAnsi"/>
        </w:rPr>
        <w:t xml:space="preserve"> sample size = 54,826</w:t>
      </w:r>
    </w:p>
    <w:p w14:paraId="3E521AC7" w14:textId="77777777"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</w:rPr>
      </w:pPr>
      <w:proofErr w:type="spellStart"/>
      <w:proofErr w:type="gramStart"/>
      <w:r w:rsidRPr="00C85C3B">
        <w:rPr>
          <w:rFonts w:asciiTheme="majorHAnsi" w:hAnsiTheme="majorHAnsi"/>
        </w:rPr>
        <w:t>pageviews</w:t>
      </w:r>
      <w:proofErr w:type="spellEnd"/>
      <w:proofErr w:type="gramEnd"/>
      <w:r w:rsidRPr="00C85C3B">
        <w:rPr>
          <w:rFonts w:asciiTheme="majorHAnsi" w:hAnsiTheme="majorHAnsi"/>
        </w:rPr>
        <w:t xml:space="preserve"> = 685,325</w:t>
      </w:r>
    </w:p>
    <w:p w14:paraId="6EDA1836" w14:textId="77777777" w:rsidR="006D6AA2" w:rsidRPr="007B5915" w:rsidRDefault="006D6AA2">
      <w:pPr>
        <w:rPr>
          <w:rFonts w:asciiTheme="majorHAnsi" w:hAnsiTheme="majorHAnsi"/>
        </w:rPr>
      </w:pPr>
    </w:p>
    <w:sectPr w:rsidR="006D6AA2" w:rsidRPr="007B5915" w:rsidSect="000A1F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0C55"/>
    <w:multiLevelType w:val="multilevel"/>
    <w:tmpl w:val="B19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5533E"/>
    <w:multiLevelType w:val="hybridMultilevel"/>
    <w:tmpl w:val="8CF4E84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1C24F13"/>
    <w:multiLevelType w:val="hybridMultilevel"/>
    <w:tmpl w:val="8D56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E25A1"/>
    <w:multiLevelType w:val="multilevel"/>
    <w:tmpl w:val="91FE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90B6B"/>
    <w:multiLevelType w:val="multilevel"/>
    <w:tmpl w:val="5F94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462382"/>
    <w:multiLevelType w:val="multilevel"/>
    <w:tmpl w:val="C7F2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696633"/>
    <w:multiLevelType w:val="hybridMultilevel"/>
    <w:tmpl w:val="0CCEAE5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15E"/>
    <w:rsid w:val="000A1FAE"/>
    <w:rsid w:val="00211663"/>
    <w:rsid w:val="00417DFD"/>
    <w:rsid w:val="0043027F"/>
    <w:rsid w:val="00612719"/>
    <w:rsid w:val="006D6AA2"/>
    <w:rsid w:val="00796F00"/>
    <w:rsid w:val="007B5915"/>
    <w:rsid w:val="00831C2E"/>
    <w:rsid w:val="008C4859"/>
    <w:rsid w:val="008E7A6B"/>
    <w:rsid w:val="0096315E"/>
    <w:rsid w:val="00977F8F"/>
    <w:rsid w:val="009956A5"/>
    <w:rsid w:val="009F785F"/>
    <w:rsid w:val="00A2382F"/>
    <w:rsid w:val="00C201FA"/>
    <w:rsid w:val="00C371A2"/>
    <w:rsid w:val="00C61573"/>
    <w:rsid w:val="00C85C3B"/>
    <w:rsid w:val="00D33BC4"/>
    <w:rsid w:val="00DC3292"/>
    <w:rsid w:val="00E6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F8A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8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B591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1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31C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C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C2E"/>
    <w:rPr>
      <w:rFonts w:ascii="Lucida Grande" w:hAnsi="Lucida Grande" w:cs="Lucida Grande"/>
      <w:sz w:val="18"/>
      <w:szCs w:val="18"/>
    </w:rPr>
  </w:style>
  <w:style w:type="character" w:customStyle="1" w:styleId="c5">
    <w:name w:val="c5"/>
    <w:basedOn w:val="DefaultParagraphFont"/>
    <w:rsid w:val="006D6AA2"/>
  </w:style>
  <w:style w:type="character" w:customStyle="1" w:styleId="c1">
    <w:name w:val="c1"/>
    <w:basedOn w:val="DefaultParagraphFont"/>
    <w:rsid w:val="006D6AA2"/>
  </w:style>
  <w:style w:type="character" w:customStyle="1" w:styleId="c12">
    <w:name w:val="c12"/>
    <w:basedOn w:val="DefaultParagraphFont"/>
    <w:rsid w:val="006D6AA2"/>
  </w:style>
  <w:style w:type="paragraph" w:styleId="ListParagraph">
    <w:name w:val="List Paragraph"/>
    <w:basedOn w:val="Normal"/>
    <w:uiPriority w:val="34"/>
    <w:qFormat/>
    <w:rsid w:val="006D6AA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B5915"/>
    <w:rPr>
      <w:rFonts w:ascii="Times" w:hAnsi="Times"/>
      <w:b/>
      <w:bCs/>
    </w:rPr>
  </w:style>
  <w:style w:type="character" w:styleId="Emphasis">
    <w:name w:val="Emphasis"/>
    <w:basedOn w:val="DefaultParagraphFont"/>
    <w:uiPriority w:val="20"/>
    <w:qFormat/>
    <w:rsid w:val="007B59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8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7">
    <w:name w:val="c7"/>
    <w:basedOn w:val="DefaultParagraphFont"/>
    <w:rsid w:val="008C4859"/>
  </w:style>
  <w:style w:type="character" w:styleId="Hyperlink">
    <w:name w:val="Hyperlink"/>
    <w:basedOn w:val="DefaultParagraphFont"/>
    <w:uiPriority w:val="99"/>
    <w:unhideWhenUsed/>
    <w:rsid w:val="008C48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8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B591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1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31C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C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C2E"/>
    <w:rPr>
      <w:rFonts w:ascii="Lucida Grande" w:hAnsi="Lucida Grande" w:cs="Lucida Grande"/>
      <w:sz w:val="18"/>
      <w:szCs w:val="18"/>
    </w:rPr>
  </w:style>
  <w:style w:type="character" w:customStyle="1" w:styleId="c5">
    <w:name w:val="c5"/>
    <w:basedOn w:val="DefaultParagraphFont"/>
    <w:rsid w:val="006D6AA2"/>
  </w:style>
  <w:style w:type="character" w:customStyle="1" w:styleId="c1">
    <w:name w:val="c1"/>
    <w:basedOn w:val="DefaultParagraphFont"/>
    <w:rsid w:val="006D6AA2"/>
  </w:style>
  <w:style w:type="character" w:customStyle="1" w:styleId="c12">
    <w:name w:val="c12"/>
    <w:basedOn w:val="DefaultParagraphFont"/>
    <w:rsid w:val="006D6AA2"/>
  </w:style>
  <w:style w:type="paragraph" w:styleId="ListParagraph">
    <w:name w:val="List Paragraph"/>
    <w:basedOn w:val="Normal"/>
    <w:uiPriority w:val="34"/>
    <w:qFormat/>
    <w:rsid w:val="006D6AA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B5915"/>
    <w:rPr>
      <w:rFonts w:ascii="Times" w:hAnsi="Times"/>
      <w:b/>
      <w:bCs/>
    </w:rPr>
  </w:style>
  <w:style w:type="character" w:styleId="Emphasis">
    <w:name w:val="Emphasis"/>
    <w:basedOn w:val="DefaultParagraphFont"/>
    <w:uiPriority w:val="20"/>
    <w:qFormat/>
    <w:rsid w:val="007B59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8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7">
    <w:name w:val="c7"/>
    <w:basedOn w:val="DefaultParagraphFont"/>
    <w:rsid w:val="008C4859"/>
  </w:style>
  <w:style w:type="character" w:styleId="Hyperlink">
    <w:name w:val="Hyperlink"/>
    <w:basedOn w:val="DefaultParagraphFont"/>
    <w:uiPriority w:val="99"/>
    <w:unhideWhenUsed/>
    <w:rsid w:val="008C48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vanmiller.org/ab-testing/sample-size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1B9A24-8D23-8D4E-8846-0159E7AB8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358</Words>
  <Characters>2045</Characters>
  <Application>Microsoft Macintosh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Haleh Dolati</dc:creator>
  <cp:keywords/>
  <dc:description/>
  <cp:lastModifiedBy>Haleh Dolati</cp:lastModifiedBy>
  <cp:revision>4</cp:revision>
  <dcterms:created xsi:type="dcterms:W3CDTF">2017-08-03T16:27:00Z</dcterms:created>
  <dcterms:modified xsi:type="dcterms:W3CDTF">2017-08-08T02:57:00Z</dcterms:modified>
</cp:coreProperties>
</file>