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1A5B8" w14:textId="6260D1E2" w:rsidR="003D2D90" w:rsidRDefault="003B2464">
      <w:r>
        <w:rPr>
          <w:noProof/>
        </w:rPr>
        <w:drawing>
          <wp:inline distT="19050" distB="19050" distL="19050" distR="19050" wp14:anchorId="39E8BD06" wp14:editId="30A85683">
            <wp:extent cx="4579550" cy="7137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4579550" cy="713700"/>
                    </a:xfrm>
                    <a:prstGeom prst="rect">
                      <a:avLst/>
                    </a:prstGeom>
                    <a:ln/>
                  </pic:spPr>
                </pic:pic>
              </a:graphicData>
            </a:graphic>
          </wp:inline>
        </w:drawing>
      </w:r>
    </w:p>
    <w:p w14:paraId="0ABF61BC" w14:textId="77777777" w:rsidR="003D2D90" w:rsidRDefault="003D2D90">
      <w:pPr>
        <w:rPr>
          <w:i/>
        </w:rPr>
      </w:pPr>
    </w:p>
    <w:p w14:paraId="6B150D43" w14:textId="77777777" w:rsidR="003D2D90" w:rsidRDefault="003D2D90"/>
    <w:p w14:paraId="21AAA460" w14:textId="77777777" w:rsidR="003D2D90" w:rsidRPr="008529FE" w:rsidRDefault="003D2D90">
      <w:pPr>
        <w:rPr>
          <w:lang w:val="en-CA"/>
        </w:rPr>
      </w:pPr>
    </w:p>
    <w:p w14:paraId="2A70B30B" w14:textId="77777777" w:rsidR="003D2D90" w:rsidRDefault="003D2D90"/>
    <w:p w14:paraId="4091815E" w14:textId="77777777" w:rsidR="003D2D90" w:rsidRDefault="003D2D90"/>
    <w:p w14:paraId="291CBADB" w14:textId="77777777" w:rsidR="003D2D90" w:rsidRDefault="003D2D90"/>
    <w:p w14:paraId="4E3936E1" w14:textId="77777777" w:rsidR="003D2D90" w:rsidRDefault="003D2D90"/>
    <w:p w14:paraId="03FB2EFB" w14:textId="77777777" w:rsidR="003D2D90" w:rsidRDefault="003D2D90"/>
    <w:p w14:paraId="56461379" w14:textId="77777777" w:rsidR="003D2D90" w:rsidRDefault="003D2D90"/>
    <w:p w14:paraId="5965DCF3" w14:textId="77777777" w:rsidR="003D2D90" w:rsidRDefault="003D2D90"/>
    <w:p w14:paraId="33DA47DF" w14:textId="77777777" w:rsidR="003D2D90" w:rsidRDefault="003D2D90"/>
    <w:p w14:paraId="5803F793" w14:textId="77777777" w:rsidR="003D2D90" w:rsidRDefault="003D2D90"/>
    <w:p w14:paraId="2B3D99C5" w14:textId="77777777" w:rsidR="003D2D90" w:rsidRDefault="003D2D90"/>
    <w:p w14:paraId="7540EC76" w14:textId="77777777" w:rsidR="003D2D90" w:rsidRDefault="003D2D90"/>
    <w:p w14:paraId="56BC5929" w14:textId="77777777" w:rsidR="003D2D90" w:rsidRDefault="003D2D90"/>
    <w:p w14:paraId="12B5621F" w14:textId="77777777" w:rsidR="003D2D90" w:rsidRDefault="003D2D90"/>
    <w:p w14:paraId="53820C23" w14:textId="77777777" w:rsidR="003D2D90" w:rsidRDefault="003D2D90"/>
    <w:p w14:paraId="3F18827E" w14:textId="77777777" w:rsidR="003D2D90" w:rsidRDefault="003D2D90">
      <w:pPr>
        <w:rPr>
          <w:sz w:val="26"/>
          <w:szCs w:val="26"/>
        </w:rPr>
      </w:pPr>
    </w:p>
    <w:p w14:paraId="2A52E534" w14:textId="77777777" w:rsidR="003D2D90" w:rsidRDefault="003B2464">
      <w:pPr>
        <w:rPr>
          <w:i/>
          <w:sz w:val="26"/>
          <w:szCs w:val="26"/>
        </w:rPr>
      </w:pPr>
      <w:r>
        <w:rPr>
          <w:i/>
          <w:sz w:val="26"/>
          <w:szCs w:val="26"/>
        </w:rPr>
        <w:t xml:space="preserve">   </w:t>
      </w:r>
      <w:r>
        <w:rPr>
          <w:i/>
          <w:sz w:val="26"/>
          <w:szCs w:val="26"/>
        </w:rPr>
        <w:tab/>
      </w:r>
      <w:r>
        <w:rPr>
          <w:i/>
          <w:sz w:val="26"/>
          <w:szCs w:val="26"/>
        </w:rPr>
        <w:tab/>
        <w:t xml:space="preserve">        </w:t>
      </w:r>
    </w:p>
    <w:p w14:paraId="492FD607" w14:textId="77777777" w:rsidR="003D2D90" w:rsidRDefault="003D2D90">
      <w:pPr>
        <w:rPr>
          <w:i/>
          <w:sz w:val="26"/>
          <w:szCs w:val="26"/>
        </w:rPr>
      </w:pPr>
    </w:p>
    <w:p w14:paraId="4B32B816" w14:textId="77777777" w:rsidR="003D2D90" w:rsidRDefault="003D2D90">
      <w:pPr>
        <w:rPr>
          <w:i/>
          <w:sz w:val="26"/>
          <w:szCs w:val="26"/>
        </w:rPr>
      </w:pPr>
    </w:p>
    <w:p w14:paraId="73CD1342" w14:textId="77777777" w:rsidR="003D2D90" w:rsidRDefault="003D2D90">
      <w:pPr>
        <w:rPr>
          <w:i/>
          <w:sz w:val="26"/>
          <w:szCs w:val="26"/>
        </w:rPr>
      </w:pPr>
    </w:p>
    <w:p w14:paraId="1D68C111" w14:textId="77777777" w:rsidR="003D2D90" w:rsidRDefault="003B2464">
      <w:pPr>
        <w:jc w:val="right"/>
        <w:rPr>
          <w:rFonts w:ascii="Source Sans Pro SemiBold" w:eastAsia="Source Sans Pro SemiBold" w:hAnsi="Source Sans Pro SemiBold" w:cs="Source Sans Pro SemiBold"/>
          <w:sz w:val="26"/>
          <w:szCs w:val="26"/>
        </w:rPr>
      </w:pPr>
      <w:r>
        <w:rPr>
          <w:rFonts w:ascii="Source Sans Pro SemiBold" w:eastAsia="Source Sans Pro SemiBold" w:hAnsi="Source Sans Pro SemiBold" w:cs="Source Sans Pro SemiBold"/>
          <w:i/>
          <w:sz w:val="26"/>
          <w:szCs w:val="26"/>
        </w:rPr>
        <w:t xml:space="preserve"> Corporate Social Responsibility Data set - Roche Data Science</w:t>
      </w:r>
    </w:p>
    <w:p w14:paraId="56C366D7" w14:textId="77777777" w:rsidR="003D2D90" w:rsidRDefault="003D2D90">
      <w:pPr>
        <w:jc w:val="right"/>
        <w:rPr>
          <w:rFonts w:ascii="Source Sans Pro SemiBold" w:eastAsia="Source Sans Pro SemiBold" w:hAnsi="Source Sans Pro SemiBold" w:cs="Source Sans Pro SemiBold"/>
          <w:sz w:val="26"/>
          <w:szCs w:val="26"/>
        </w:rPr>
      </w:pPr>
    </w:p>
    <w:p w14:paraId="214D32C1" w14:textId="77777777" w:rsidR="003D2D90" w:rsidRDefault="003B2464">
      <w:pPr>
        <w:jc w:val="right"/>
        <w:rPr>
          <w:rFonts w:ascii="Source Sans Pro SemiBold" w:eastAsia="Source Sans Pro SemiBold" w:hAnsi="Source Sans Pro SemiBold" w:cs="Source Sans Pro SemiBold"/>
          <w:sz w:val="26"/>
          <w:szCs w:val="26"/>
        </w:rPr>
      </w:pPr>
      <w:r>
        <w:rPr>
          <w:rFonts w:ascii="Source Sans Pro SemiBold" w:eastAsia="Source Sans Pro SemiBold" w:hAnsi="Source Sans Pro SemiBold" w:cs="Source Sans Pro SemiBold"/>
          <w:sz w:val="26"/>
          <w:szCs w:val="26"/>
        </w:rPr>
        <w:t>Project Leader: Yeibin Kang</w:t>
      </w:r>
    </w:p>
    <w:p w14:paraId="29A0D820" w14:textId="77777777" w:rsidR="003D2D90" w:rsidRDefault="003D2D90">
      <w:pPr>
        <w:jc w:val="right"/>
        <w:rPr>
          <w:rFonts w:ascii="Source Sans Pro SemiBold" w:eastAsia="Source Sans Pro SemiBold" w:hAnsi="Source Sans Pro SemiBold" w:cs="Source Sans Pro SemiBold"/>
          <w:sz w:val="26"/>
          <w:szCs w:val="26"/>
        </w:rPr>
      </w:pPr>
    </w:p>
    <w:p w14:paraId="1A901E71" w14:textId="77777777" w:rsidR="003D2D90" w:rsidRDefault="003B2464">
      <w:pPr>
        <w:jc w:val="right"/>
        <w:rPr>
          <w:rFonts w:ascii="Source Sans Pro SemiBold" w:eastAsia="Source Sans Pro SemiBold" w:hAnsi="Source Sans Pro SemiBold" w:cs="Source Sans Pro SemiBold"/>
          <w:sz w:val="26"/>
          <w:szCs w:val="26"/>
        </w:rPr>
      </w:pPr>
      <w:r>
        <w:rPr>
          <w:rFonts w:ascii="Source Sans Pro SemiBold" w:eastAsia="Source Sans Pro SemiBold" w:hAnsi="Source Sans Pro SemiBold" w:cs="Source Sans Pro SemiBold"/>
          <w:sz w:val="26"/>
          <w:szCs w:val="26"/>
        </w:rPr>
        <w:t>Last updated: 2022-03-04</w:t>
      </w:r>
    </w:p>
    <w:p w14:paraId="25EC8E39" w14:textId="77777777" w:rsidR="003D2D90" w:rsidRDefault="003D2D90">
      <w:pPr>
        <w:rPr>
          <w:rFonts w:ascii="Source Sans Pro SemiBold" w:eastAsia="Source Sans Pro SemiBold" w:hAnsi="Source Sans Pro SemiBold" w:cs="Source Sans Pro SemiBold"/>
          <w:sz w:val="26"/>
          <w:szCs w:val="26"/>
        </w:rPr>
      </w:pPr>
    </w:p>
    <w:p w14:paraId="7F18EAE2" w14:textId="77777777" w:rsidR="003D2D90" w:rsidRDefault="003B2464">
      <w:pPr>
        <w:jc w:val="right"/>
        <w:rPr>
          <w:rFonts w:ascii="Source Sans Pro SemiBold" w:eastAsia="Source Sans Pro SemiBold" w:hAnsi="Source Sans Pro SemiBold" w:cs="Source Sans Pro SemiBold"/>
          <w:sz w:val="26"/>
          <w:szCs w:val="26"/>
        </w:rPr>
      </w:pPr>
      <w:r>
        <w:rPr>
          <w:rFonts w:ascii="Source Sans Pro SemiBold" w:eastAsia="Source Sans Pro SemiBold" w:hAnsi="Source Sans Pro SemiBold" w:cs="Source Sans Pro SemiBold"/>
          <w:sz w:val="26"/>
          <w:szCs w:val="26"/>
        </w:rPr>
        <w:t>Team: 10X</w:t>
      </w:r>
    </w:p>
    <w:p w14:paraId="79F7D98F" w14:textId="77777777" w:rsidR="003D2D90" w:rsidRDefault="003D2D90">
      <w:pPr>
        <w:jc w:val="right"/>
        <w:rPr>
          <w:rFonts w:ascii="Source Sans Pro SemiBold" w:eastAsia="Source Sans Pro SemiBold" w:hAnsi="Source Sans Pro SemiBold" w:cs="Source Sans Pro SemiBold"/>
          <w:sz w:val="26"/>
          <w:szCs w:val="26"/>
        </w:rPr>
      </w:pPr>
    </w:p>
    <w:p w14:paraId="34622DB9" w14:textId="77777777" w:rsidR="003D2D90" w:rsidRDefault="003B2464">
      <w:pPr>
        <w:ind w:left="720"/>
        <w:jc w:val="right"/>
        <w:rPr>
          <w:rFonts w:ascii="Source Sans Pro SemiBold" w:eastAsia="Source Sans Pro SemiBold" w:hAnsi="Source Sans Pro SemiBold" w:cs="Source Sans Pro SemiBold"/>
          <w:sz w:val="26"/>
          <w:szCs w:val="26"/>
        </w:rPr>
      </w:pPr>
      <w:r>
        <w:rPr>
          <w:rFonts w:ascii="Source Sans Pro SemiBold" w:eastAsia="Source Sans Pro SemiBold" w:hAnsi="Source Sans Pro SemiBold" w:cs="Source Sans Pro SemiBold"/>
          <w:sz w:val="26"/>
          <w:szCs w:val="26"/>
        </w:rPr>
        <w:t>Yeibin Kang</w:t>
      </w:r>
    </w:p>
    <w:p w14:paraId="3580E5E7" w14:textId="77777777" w:rsidR="003D2D90" w:rsidRDefault="003B2464">
      <w:pPr>
        <w:ind w:left="720"/>
        <w:jc w:val="right"/>
        <w:rPr>
          <w:rFonts w:ascii="Source Sans Pro SemiBold" w:eastAsia="Source Sans Pro SemiBold" w:hAnsi="Source Sans Pro SemiBold" w:cs="Source Sans Pro SemiBold"/>
          <w:sz w:val="26"/>
          <w:szCs w:val="26"/>
        </w:rPr>
      </w:pPr>
      <w:r>
        <w:rPr>
          <w:rFonts w:ascii="Source Sans Pro SemiBold" w:eastAsia="Source Sans Pro SemiBold" w:hAnsi="Source Sans Pro SemiBold" w:cs="Source Sans Pro SemiBold"/>
          <w:sz w:val="26"/>
          <w:szCs w:val="26"/>
        </w:rPr>
        <w:t xml:space="preserve">Ha </w:t>
      </w:r>
      <w:proofErr w:type="spellStart"/>
      <w:r>
        <w:rPr>
          <w:rFonts w:ascii="Source Sans Pro SemiBold" w:eastAsia="Source Sans Pro SemiBold" w:hAnsi="Source Sans Pro SemiBold" w:cs="Source Sans Pro SemiBold"/>
          <w:sz w:val="26"/>
          <w:szCs w:val="26"/>
        </w:rPr>
        <w:t>Eun</w:t>
      </w:r>
      <w:proofErr w:type="spellEnd"/>
      <w:r>
        <w:rPr>
          <w:rFonts w:ascii="Source Sans Pro SemiBold" w:eastAsia="Source Sans Pro SemiBold" w:hAnsi="Source Sans Pro SemiBold" w:cs="Source Sans Pro SemiBold"/>
          <w:sz w:val="26"/>
          <w:szCs w:val="26"/>
        </w:rPr>
        <w:t xml:space="preserve"> Kim</w:t>
      </w:r>
    </w:p>
    <w:p w14:paraId="2D00A4A3" w14:textId="77777777" w:rsidR="003D2D90" w:rsidRDefault="003B2464">
      <w:pPr>
        <w:ind w:left="720"/>
        <w:jc w:val="right"/>
        <w:rPr>
          <w:rFonts w:ascii="Source Sans Pro SemiBold" w:eastAsia="Source Sans Pro SemiBold" w:hAnsi="Source Sans Pro SemiBold" w:cs="Source Sans Pro SemiBold"/>
          <w:sz w:val="26"/>
          <w:szCs w:val="26"/>
        </w:rPr>
      </w:pPr>
      <w:proofErr w:type="spellStart"/>
      <w:r>
        <w:rPr>
          <w:rFonts w:ascii="Source Sans Pro SemiBold" w:eastAsia="Source Sans Pro SemiBold" w:hAnsi="Source Sans Pro SemiBold" w:cs="Source Sans Pro SemiBold"/>
          <w:sz w:val="26"/>
          <w:szCs w:val="26"/>
        </w:rPr>
        <w:t>Heebin</w:t>
      </w:r>
      <w:proofErr w:type="spellEnd"/>
      <w:r>
        <w:rPr>
          <w:rFonts w:ascii="Source Sans Pro SemiBold" w:eastAsia="Source Sans Pro SemiBold" w:hAnsi="Source Sans Pro SemiBold" w:cs="Source Sans Pro SemiBold"/>
          <w:sz w:val="26"/>
          <w:szCs w:val="26"/>
        </w:rPr>
        <w:t xml:space="preserve"> Lee</w:t>
      </w:r>
    </w:p>
    <w:p w14:paraId="0CB8D344" w14:textId="77777777" w:rsidR="003D2D90" w:rsidRDefault="003B2464">
      <w:pPr>
        <w:ind w:left="720"/>
        <w:jc w:val="right"/>
        <w:rPr>
          <w:rFonts w:ascii="Source Sans Pro SemiBold" w:eastAsia="Source Sans Pro SemiBold" w:hAnsi="Source Sans Pro SemiBold" w:cs="Source Sans Pro SemiBold"/>
          <w:sz w:val="26"/>
          <w:szCs w:val="26"/>
        </w:rPr>
      </w:pPr>
      <w:proofErr w:type="spellStart"/>
      <w:r>
        <w:rPr>
          <w:rFonts w:ascii="Source Sans Pro SemiBold" w:eastAsia="Source Sans Pro SemiBold" w:hAnsi="Source Sans Pro SemiBold" w:cs="Source Sans Pro SemiBold"/>
          <w:sz w:val="26"/>
          <w:szCs w:val="26"/>
        </w:rPr>
        <w:t>Hakyung</w:t>
      </w:r>
      <w:proofErr w:type="spellEnd"/>
      <w:r>
        <w:rPr>
          <w:rFonts w:ascii="Source Sans Pro SemiBold" w:eastAsia="Source Sans Pro SemiBold" w:hAnsi="Source Sans Pro SemiBold" w:cs="Source Sans Pro SemiBold"/>
          <w:sz w:val="26"/>
          <w:szCs w:val="26"/>
        </w:rPr>
        <w:t xml:space="preserve"> </w:t>
      </w:r>
      <w:proofErr w:type="spellStart"/>
      <w:r>
        <w:rPr>
          <w:rFonts w:ascii="Source Sans Pro SemiBold" w:eastAsia="Source Sans Pro SemiBold" w:hAnsi="Source Sans Pro SemiBold" w:cs="Source Sans Pro SemiBold"/>
          <w:sz w:val="26"/>
          <w:szCs w:val="26"/>
        </w:rPr>
        <w:t>Jeong</w:t>
      </w:r>
      <w:proofErr w:type="spellEnd"/>
    </w:p>
    <w:p w14:paraId="298D8736" w14:textId="77777777" w:rsidR="003D2D90" w:rsidRDefault="003B2464">
      <w:pPr>
        <w:ind w:left="720"/>
        <w:jc w:val="right"/>
        <w:rPr>
          <w:rFonts w:ascii="Source Sans Pro SemiBold" w:eastAsia="Source Sans Pro SemiBold" w:hAnsi="Source Sans Pro SemiBold" w:cs="Source Sans Pro SemiBold"/>
          <w:sz w:val="26"/>
          <w:szCs w:val="26"/>
        </w:rPr>
      </w:pPr>
      <w:proofErr w:type="spellStart"/>
      <w:r>
        <w:rPr>
          <w:rFonts w:ascii="Source Sans Pro SemiBold" w:eastAsia="Source Sans Pro SemiBold" w:hAnsi="Source Sans Pro SemiBold" w:cs="Source Sans Pro SemiBold"/>
          <w:sz w:val="26"/>
          <w:szCs w:val="26"/>
        </w:rPr>
        <w:t>Yoonkyung</w:t>
      </w:r>
      <w:proofErr w:type="spellEnd"/>
      <w:r>
        <w:rPr>
          <w:rFonts w:ascii="Source Sans Pro SemiBold" w:eastAsia="Source Sans Pro SemiBold" w:hAnsi="Source Sans Pro SemiBold" w:cs="Source Sans Pro SemiBold"/>
          <w:sz w:val="26"/>
          <w:szCs w:val="26"/>
        </w:rPr>
        <w:t xml:space="preserve"> Kim</w:t>
      </w:r>
    </w:p>
    <w:p w14:paraId="3588DC3D" w14:textId="77777777" w:rsidR="003D2D90" w:rsidRDefault="003B2464">
      <w:p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lastRenderedPageBreak/>
        <w:t>TABLE OF CONTENTS</w:t>
      </w:r>
    </w:p>
    <w:p w14:paraId="5E75DDC9" w14:textId="77777777" w:rsidR="003D2D90" w:rsidRDefault="003D2D90">
      <w:pPr>
        <w:spacing w:line="288" w:lineRule="auto"/>
        <w:rPr>
          <w:rFonts w:ascii="Source Sans Pro" w:eastAsia="Source Sans Pro" w:hAnsi="Source Sans Pro" w:cs="Source Sans Pro"/>
          <w:sz w:val="24"/>
          <w:szCs w:val="24"/>
        </w:rPr>
      </w:pPr>
    </w:p>
    <w:p w14:paraId="6ACA48C0" w14:textId="77777777" w:rsidR="003D2D90" w:rsidRDefault="003B2464">
      <w:pPr>
        <w:numPr>
          <w:ilvl w:val="0"/>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Problem analysis</w:t>
      </w:r>
    </w:p>
    <w:p w14:paraId="6D55DAB1" w14:textId="77777777" w:rsidR="003D2D90" w:rsidRDefault="003B2464">
      <w:pPr>
        <w:numPr>
          <w:ilvl w:val="1"/>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Problem statement</w:t>
      </w:r>
    </w:p>
    <w:p w14:paraId="11B3BCB4" w14:textId="77777777" w:rsidR="003D2D90" w:rsidRDefault="003B2464">
      <w:pPr>
        <w:numPr>
          <w:ilvl w:val="1"/>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Exploratory Data Analysis (EDA) for hospital bed numbers in OECD countries</w:t>
      </w:r>
    </w:p>
    <w:p w14:paraId="375AF75E" w14:textId="77777777" w:rsidR="003D2D90" w:rsidRDefault="003B2464">
      <w:pPr>
        <w:numPr>
          <w:ilvl w:val="2"/>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Canada</w:t>
      </w:r>
    </w:p>
    <w:p w14:paraId="37D0B0E8" w14:textId="77777777" w:rsidR="003D2D90" w:rsidRDefault="003B2464">
      <w:pPr>
        <w:numPr>
          <w:ilvl w:val="2"/>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Other OECD countries with highest or increasing number of hospital beds per population</w:t>
      </w:r>
    </w:p>
    <w:p w14:paraId="5C1F935D" w14:textId="77777777" w:rsidR="003D2D90" w:rsidRDefault="003B2464">
      <w:pPr>
        <w:numPr>
          <w:ilvl w:val="3"/>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South Korea</w:t>
      </w:r>
    </w:p>
    <w:p w14:paraId="426543E2" w14:textId="77777777" w:rsidR="003D2D90" w:rsidRDefault="003B2464">
      <w:pPr>
        <w:numPr>
          <w:ilvl w:val="3"/>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Japan</w:t>
      </w:r>
    </w:p>
    <w:p w14:paraId="41E9FA8F" w14:textId="77777777" w:rsidR="003D2D90" w:rsidRDefault="003B2464">
      <w:pPr>
        <w:numPr>
          <w:ilvl w:val="3"/>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Turkey</w:t>
      </w:r>
    </w:p>
    <w:p w14:paraId="483E2866" w14:textId="77777777" w:rsidR="003D2D90" w:rsidRDefault="003B2464">
      <w:pPr>
        <w:numPr>
          <w:ilvl w:val="2"/>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Insights</w:t>
      </w:r>
      <w:r>
        <w:rPr>
          <w:rFonts w:ascii="Source Sans Pro" w:eastAsia="Source Sans Pro" w:hAnsi="Source Sans Pro" w:cs="Source Sans Pro"/>
          <w:sz w:val="24"/>
          <w:szCs w:val="24"/>
        </w:rPr>
        <w:t xml:space="preserve"> from EDA and research</w:t>
      </w:r>
    </w:p>
    <w:p w14:paraId="13A0B2D7" w14:textId="77777777" w:rsidR="003D2D90" w:rsidRDefault="003B2464">
      <w:pPr>
        <w:numPr>
          <w:ilvl w:val="0"/>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Solution vision</w:t>
      </w:r>
    </w:p>
    <w:p w14:paraId="16F99728" w14:textId="77777777" w:rsidR="003D2D90" w:rsidRDefault="003B2464">
      <w:pPr>
        <w:numPr>
          <w:ilvl w:val="2"/>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Introduce ‘</w:t>
      </w:r>
      <w:proofErr w:type="spellStart"/>
      <w:r>
        <w:rPr>
          <w:rFonts w:ascii="Source Sans Pro" w:eastAsia="Source Sans Pro" w:hAnsi="Source Sans Pro" w:cs="Source Sans Pro"/>
          <w:sz w:val="24"/>
          <w:szCs w:val="24"/>
        </w:rPr>
        <w:t>Bedjustment</w:t>
      </w:r>
      <w:proofErr w:type="spellEnd"/>
      <w:r>
        <w:rPr>
          <w:rFonts w:ascii="Source Sans Pro" w:eastAsia="Source Sans Pro" w:hAnsi="Source Sans Pro" w:cs="Source Sans Pro"/>
          <w:sz w:val="24"/>
          <w:szCs w:val="24"/>
        </w:rPr>
        <w:t>’</w:t>
      </w:r>
    </w:p>
    <w:p w14:paraId="0028A417" w14:textId="77777777" w:rsidR="003D2D90" w:rsidRDefault="003B2464">
      <w:pPr>
        <w:numPr>
          <w:ilvl w:val="2"/>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color w:val="191919"/>
          <w:sz w:val="24"/>
          <w:szCs w:val="24"/>
        </w:rPr>
        <w:t>Urgency score calculation based on indicators - Example</w:t>
      </w:r>
      <w:r>
        <w:rPr>
          <w:rFonts w:ascii="Source Sans Pro" w:eastAsia="Source Sans Pro" w:hAnsi="Source Sans Pro" w:cs="Source Sans Pro"/>
          <w:sz w:val="24"/>
          <w:szCs w:val="24"/>
        </w:rPr>
        <w:t xml:space="preserve"> </w:t>
      </w:r>
    </w:p>
    <w:p w14:paraId="322BAF91" w14:textId="77777777" w:rsidR="003D2D90" w:rsidRDefault="003B2464">
      <w:pPr>
        <w:numPr>
          <w:ilvl w:val="0"/>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Solution feasibility</w:t>
      </w:r>
    </w:p>
    <w:p w14:paraId="50FB23C5" w14:textId="77777777" w:rsidR="003D2D90" w:rsidRDefault="003B2464">
      <w:pPr>
        <w:numPr>
          <w:ilvl w:val="2"/>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Target clients</w:t>
      </w:r>
    </w:p>
    <w:p w14:paraId="4D98197A" w14:textId="77777777" w:rsidR="003D2D90" w:rsidRDefault="003B2464">
      <w:pPr>
        <w:numPr>
          <w:ilvl w:val="2"/>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Economic aspects</w:t>
      </w:r>
    </w:p>
    <w:p w14:paraId="5F164026" w14:textId="77777777" w:rsidR="003D2D90" w:rsidRDefault="003B2464">
      <w:pPr>
        <w:numPr>
          <w:ilvl w:val="2"/>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Technical aspects</w:t>
      </w:r>
    </w:p>
    <w:p w14:paraId="73A7E20B" w14:textId="77777777" w:rsidR="003D2D90" w:rsidRDefault="003B2464">
      <w:pPr>
        <w:numPr>
          <w:ilvl w:val="0"/>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Proof of concept</w:t>
      </w:r>
    </w:p>
    <w:p w14:paraId="0A97C3F3" w14:textId="77777777" w:rsidR="003D2D90" w:rsidRDefault="003B2464">
      <w:pPr>
        <w:numPr>
          <w:ilvl w:val="2"/>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UX/UI design</w:t>
      </w:r>
    </w:p>
    <w:p w14:paraId="7B44EFCE" w14:textId="77777777" w:rsidR="003D2D90" w:rsidRDefault="003B2464">
      <w:pPr>
        <w:numPr>
          <w:ilvl w:val="2"/>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Development plan</w:t>
      </w:r>
    </w:p>
    <w:p w14:paraId="1EB0AA53" w14:textId="77777777" w:rsidR="003D2D90" w:rsidRDefault="003B2464">
      <w:pPr>
        <w:numPr>
          <w:ilvl w:val="0"/>
          <w:numId w:val="6"/>
        </w:numPr>
        <w:spacing w:line="288"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Conclusion</w:t>
      </w:r>
    </w:p>
    <w:p w14:paraId="7A82E89F" w14:textId="77777777" w:rsidR="003D2D90" w:rsidRDefault="003D2D90">
      <w:pPr>
        <w:rPr>
          <w:rFonts w:ascii="Source Sans Pro" w:eastAsia="Source Sans Pro" w:hAnsi="Source Sans Pro" w:cs="Source Sans Pro"/>
        </w:rPr>
      </w:pPr>
    </w:p>
    <w:p w14:paraId="0B231DFE" w14:textId="77777777" w:rsidR="003D2D90" w:rsidRDefault="003D2D90">
      <w:pPr>
        <w:rPr>
          <w:rFonts w:ascii="Source Sans Pro" w:eastAsia="Source Sans Pro" w:hAnsi="Source Sans Pro" w:cs="Source Sans Pro"/>
        </w:rPr>
      </w:pPr>
    </w:p>
    <w:p w14:paraId="5D42410F" w14:textId="77777777" w:rsidR="003D2D90" w:rsidRDefault="003D2D90">
      <w:pPr>
        <w:rPr>
          <w:rFonts w:ascii="Source Sans Pro" w:eastAsia="Source Sans Pro" w:hAnsi="Source Sans Pro" w:cs="Source Sans Pro"/>
          <w:b/>
        </w:rPr>
      </w:pPr>
    </w:p>
    <w:p w14:paraId="51C6C799" w14:textId="77777777" w:rsidR="003D2D90" w:rsidRDefault="003D2D90">
      <w:pPr>
        <w:rPr>
          <w:rFonts w:ascii="Source Sans Pro" w:eastAsia="Source Sans Pro" w:hAnsi="Source Sans Pro" w:cs="Source Sans Pro"/>
          <w:b/>
        </w:rPr>
      </w:pPr>
    </w:p>
    <w:p w14:paraId="51E408AE" w14:textId="77777777" w:rsidR="003D2D90" w:rsidRDefault="003D2D90">
      <w:pPr>
        <w:rPr>
          <w:rFonts w:ascii="Source Sans Pro" w:eastAsia="Source Sans Pro" w:hAnsi="Source Sans Pro" w:cs="Source Sans Pro"/>
          <w:b/>
        </w:rPr>
      </w:pPr>
    </w:p>
    <w:p w14:paraId="342DDBB8" w14:textId="77777777" w:rsidR="003D2D90" w:rsidRDefault="003D2D90">
      <w:pPr>
        <w:rPr>
          <w:rFonts w:ascii="Source Sans Pro" w:eastAsia="Source Sans Pro" w:hAnsi="Source Sans Pro" w:cs="Source Sans Pro"/>
          <w:b/>
        </w:rPr>
      </w:pPr>
    </w:p>
    <w:p w14:paraId="5E52F9E2" w14:textId="77777777" w:rsidR="003D2D90" w:rsidRDefault="003D2D90">
      <w:pPr>
        <w:rPr>
          <w:rFonts w:ascii="Source Sans Pro" w:eastAsia="Source Sans Pro" w:hAnsi="Source Sans Pro" w:cs="Source Sans Pro"/>
          <w:b/>
        </w:rPr>
      </w:pPr>
    </w:p>
    <w:p w14:paraId="30493D5A" w14:textId="77777777" w:rsidR="003D2D90" w:rsidRDefault="003D2D90">
      <w:pPr>
        <w:rPr>
          <w:rFonts w:ascii="Source Sans Pro" w:eastAsia="Source Sans Pro" w:hAnsi="Source Sans Pro" w:cs="Source Sans Pro"/>
          <w:b/>
        </w:rPr>
      </w:pPr>
    </w:p>
    <w:p w14:paraId="04C36EE7" w14:textId="77777777" w:rsidR="003D2D90" w:rsidRDefault="003D2D90">
      <w:pPr>
        <w:rPr>
          <w:rFonts w:ascii="Source Sans Pro" w:eastAsia="Source Sans Pro" w:hAnsi="Source Sans Pro" w:cs="Source Sans Pro"/>
          <w:sz w:val="24"/>
          <w:szCs w:val="24"/>
        </w:rPr>
      </w:pPr>
    </w:p>
    <w:p w14:paraId="58825927" w14:textId="77777777" w:rsidR="003D2D90" w:rsidRDefault="003D2D90">
      <w:pPr>
        <w:rPr>
          <w:rFonts w:ascii="Source Sans Pro" w:eastAsia="Source Sans Pro" w:hAnsi="Source Sans Pro" w:cs="Source Sans Pro"/>
          <w:sz w:val="24"/>
          <w:szCs w:val="24"/>
        </w:rPr>
      </w:pPr>
    </w:p>
    <w:p w14:paraId="1BA300B7" w14:textId="77777777" w:rsidR="003D2D90" w:rsidRDefault="003D2D90">
      <w:pPr>
        <w:rPr>
          <w:rFonts w:ascii="Source Sans Pro" w:eastAsia="Source Sans Pro" w:hAnsi="Source Sans Pro" w:cs="Source Sans Pro"/>
          <w:sz w:val="24"/>
          <w:szCs w:val="24"/>
        </w:rPr>
      </w:pPr>
    </w:p>
    <w:p w14:paraId="575F3443" w14:textId="77777777" w:rsidR="003D2D90" w:rsidRDefault="003D2D90">
      <w:pPr>
        <w:rPr>
          <w:rFonts w:ascii="Source Sans Pro" w:eastAsia="Source Sans Pro" w:hAnsi="Source Sans Pro" w:cs="Source Sans Pro"/>
          <w:sz w:val="24"/>
          <w:szCs w:val="24"/>
        </w:rPr>
      </w:pPr>
    </w:p>
    <w:p w14:paraId="7A64C8A0" w14:textId="77777777" w:rsidR="003D2D90" w:rsidRDefault="003D2D90">
      <w:pPr>
        <w:rPr>
          <w:rFonts w:ascii="Source Sans Pro" w:eastAsia="Source Sans Pro" w:hAnsi="Source Sans Pro" w:cs="Source Sans Pro"/>
        </w:rPr>
      </w:pPr>
    </w:p>
    <w:p w14:paraId="07719D9C" w14:textId="77777777" w:rsidR="003D2D90" w:rsidRDefault="003D2D90">
      <w:pPr>
        <w:rPr>
          <w:rFonts w:ascii="Source Sans Pro" w:eastAsia="Source Sans Pro" w:hAnsi="Source Sans Pro" w:cs="Source Sans Pro"/>
        </w:rPr>
      </w:pPr>
    </w:p>
    <w:p w14:paraId="2CB82A56" w14:textId="77777777" w:rsidR="003D2D90" w:rsidRDefault="003B2464">
      <w:pPr>
        <w:numPr>
          <w:ilvl w:val="0"/>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lastRenderedPageBreak/>
        <w:t>Project Analysis</w:t>
      </w:r>
    </w:p>
    <w:p w14:paraId="303CF5B7" w14:textId="77777777" w:rsidR="003D2D90" w:rsidRDefault="003B2464">
      <w:pPr>
        <w:numPr>
          <w:ilvl w:val="1"/>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t>Problem Statement</w:t>
      </w:r>
    </w:p>
    <w:p w14:paraId="2DAB4A78" w14:textId="77777777" w:rsidR="003D2D90" w:rsidRDefault="003B2464">
      <w:pPr>
        <w:ind w:left="1440"/>
        <w:rPr>
          <w:rFonts w:ascii="Source Sans Pro" w:eastAsia="Source Sans Pro" w:hAnsi="Source Sans Pro" w:cs="Source Sans Pro"/>
          <w:color w:val="191919"/>
          <w:sz w:val="24"/>
          <w:szCs w:val="24"/>
        </w:rPr>
      </w:pPr>
      <w:r>
        <w:rPr>
          <w:rFonts w:ascii="Source Sans Pro" w:eastAsia="Source Sans Pro" w:hAnsi="Source Sans Pro" w:cs="Source Sans Pro"/>
          <w:color w:val="191919"/>
          <w:sz w:val="24"/>
          <w:szCs w:val="24"/>
        </w:rPr>
        <w:t>Canada experiences a lack of hospital bed numbers which could lead to severe healthcare issues such as increasing the death rate, decreasing the accessibility to the healthcare service and populat</w:t>
      </w:r>
      <w:r>
        <w:rPr>
          <w:rFonts w:ascii="Source Sans Pro" w:eastAsia="Source Sans Pro" w:hAnsi="Source Sans Pro" w:cs="Source Sans Pro"/>
          <w:color w:val="191919"/>
          <w:sz w:val="24"/>
          <w:szCs w:val="24"/>
        </w:rPr>
        <w:t>ion movement. Moreover, if another pandemic would happen, many Canadians will suffer from it because of the lack of hospital bed numbers. Our solution ‘</w:t>
      </w:r>
      <w:proofErr w:type="spellStart"/>
      <w:r>
        <w:rPr>
          <w:rFonts w:ascii="Source Sans Pro" w:eastAsia="Source Sans Pro" w:hAnsi="Source Sans Pro" w:cs="Source Sans Pro"/>
          <w:color w:val="191919"/>
          <w:sz w:val="24"/>
          <w:szCs w:val="24"/>
        </w:rPr>
        <w:t>Bedjustment</w:t>
      </w:r>
      <w:proofErr w:type="spellEnd"/>
      <w:r>
        <w:rPr>
          <w:rFonts w:ascii="Source Sans Pro" w:eastAsia="Source Sans Pro" w:hAnsi="Source Sans Pro" w:cs="Source Sans Pro"/>
          <w:color w:val="191919"/>
          <w:sz w:val="24"/>
          <w:szCs w:val="24"/>
        </w:rPr>
        <w:t>’ will improve health care sustainability through ensuring better quality healthcare in Canad</w:t>
      </w:r>
      <w:r>
        <w:rPr>
          <w:rFonts w:ascii="Source Sans Pro" w:eastAsia="Source Sans Pro" w:hAnsi="Source Sans Pro" w:cs="Source Sans Pro"/>
          <w:color w:val="191919"/>
          <w:sz w:val="24"/>
          <w:szCs w:val="24"/>
        </w:rPr>
        <w:t>a and help the Canadian government and health care industry reduce unexpected expenditure.</w:t>
      </w:r>
    </w:p>
    <w:p w14:paraId="1F54A108" w14:textId="77777777" w:rsidR="003D2D90" w:rsidRDefault="003D2D90">
      <w:pPr>
        <w:ind w:left="1440"/>
        <w:rPr>
          <w:rFonts w:ascii="Source Sans Pro" w:eastAsia="Source Sans Pro" w:hAnsi="Source Sans Pro" w:cs="Source Sans Pro"/>
          <w:color w:val="191919"/>
          <w:sz w:val="24"/>
          <w:szCs w:val="24"/>
        </w:rPr>
      </w:pPr>
    </w:p>
    <w:p w14:paraId="0CB275AB" w14:textId="77777777" w:rsidR="003D2D90" w:rsidRDefault="003B2464">
      <w:pPr>
        <w:numPr>
          <w:ilvl w:val="2"/>
          <w:numId w:val="11"/>
        </w:numPr>
        <w:rPr>
          <w:rFonts w:ascii="Source Sans Pro" w:eastAsia="Source Sans Pro" w:hAnsi="Source Sans Pro" w:cs="Source Sans Pro"/>
          <w:sz w:val="24"/>
          <w:szCs w:val="24"/>
        </w:rPr>
      </w:pPr>
      <w:r>
        <w:rPr>
          <w:rFonts w:ascii="Source Sans Pro" w:eastAsia="Source Sans Pro" w:hAnsi="Source Sans Pro" w:cs="Source Sans Pro"/>
          <w:color w:val="191919"/>
          <w:sz w:val="24"/>
          <w:szCs w:val="24"/>
        </w:rPr>
        <w:t xml:space="preserve">Canada has fewer intensive care beds than almost anyone else in the developed world. Even before the Covid-19, Canada had 90% of hospital beds in use. </w:t>
      </w:r>
      <w:r>
        <w:rPr>
          <w:rFonts w:ascii="Source Sans Pro" w:eastAsia="Source Sans Pro" w:hAnsi="Source Sans Pro" w:cs="Source Sans Pro"/>
          <w:sz w:val="24"/>
          <w:szCs w:val="24"/>
        </w:rPr>
        <w:t>Canada ranks near the bottom of OECD countries when it comes to hospital beds per capita.</w:t>
      </w:r>
      <w:r>
        <w:rPr>
          <w:rFonts w:ascii="Source Sans Pro" w:eastAsia="Source Sans Pro" w:hAnsi="Source Sans Pro" w:cs="Source Sans Pro"/>
          <w:color w:val="191919"/>
          <w:sz w:val="24"/>
          <w:szCs w:val="24"/>
        </w:rPr>
        <w:t xml:space="preserve"> Canada has 1.97</w:t>
      </w:r>
      <w:r>
        <w:rPr>
          <w:rFonts w:ascii="Source Sans Pro" w:eastAsia="Source Sans Pro" w:hAnsi="Source Sans Pro" w:cs="Source Sans Pro"/>
          <w:color w:val="191919"/>
          <w:sz w:val="24"/>
          <w:szCs w:val="24"/>
        </w:rPr>
        <w:t xml:space="preserve"> acute care hospital beds per 100,000 residents, fewer than any other OECD country (</w:t>
      </w:r>
      <w:hyperlink r:id="rId6">
        <w:r>
          <w:rPr>
            <w:rFonts w:ascii="Source Sans Pro" w:eastAsia="Source Sans Pro" w:hAnsi="Source Sans Pro" w:cs="Source Sans Pro"/>
            <w:color w:val="1155CC"/>
            <w:sz w:val="24"/>
            <w:szCs w:val="24"/>
            <w:u w:val="single"/>
          </w:rPr>
          <w:t>Source</w:t>
        </w:r>
      </w:hyperlink>
      <w:r>
        <w:rPr>
          <w:rFonts w:ascii="Source Sans Pro" w:eastAsia="Source Sans Pro" w:hAnsi="Source Sans Pro" w:cs="Source Sans Pro"/>
          <w:color w:val="191919"/>
          <w:sz w:val="24"/>
          <w:szCs w:val="24"/>
        </w:rPr>
        <w:t>).</w:t>
      </w:r>
      <w:r>
        <w:rPr>
          <w:rFonts w:ascii="Source Sans Pro" w:eastAsia="Source Sans Pro" w:hAnsi="Source Sans Pro" w:cs="Source Sans Pro"/>
          <w:noProof/>
          <w:sz w:val="24"/>
          <w:szCs w:val="24"/>
        </w:rPr>
        <w:drawing>
          <wp:inline distT="114300" distB="114300" distL="114300" distR="114300" wp14:anchorId="450BB66F" wp14:editId="6D6287CE">
            <wp:extent cx="5132746" cy="273194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32746" cy="2731945"/>
                    </a:xfrm>
                    <a:prstGeom prst="rect">
                      <a:avLst/>
                    </a:prstGeom>
                    <a:ln/>
                  </pic:spPr>
                </pic:pic>
              </a:graphicData>
            </a:graphic>
          </wp:inline>
        </w:drawing>
      </w:r>
    </w:p>
    <w:p w14:paraId="3558D8B8" w14:textId="77777777" w:rsidR="003D2D90" w:rsidRDefault="003B2464">
      <w:pPr>
        <w:numPr>
          <w:ilvl w:val="2"/>
          <w:numId w:val="11"/>
        </w:numPr>
        <w:rPr>
          <w:rFonts w:ascii="Source Sans Pro" w:eastAsia="Source Sans Pro" w:hAnsi="Source Sans Pro" w:cs="Source Sans Pro"/>
          <w:color w:val="191919"/>
          <w:sz w:val="24"/>
          <w:szCs w:val="24"/>
        </w:rPr>
      </w:pPr>
      <w:r>
        <w:rPr>
          <w:rFonts w:ascii="Source Sans Pro" w:eastAsia="Source Sans Pro" w:hAnsi="Source Sans Pro" w:cs="Source Sans Pro"/>
          <w:color w:val="191919"/>
          <w:sz w:val="24"/>
          <w:szCs w:val="24"/>
        </w:rPr>
        <w:t>The healthcare system in Can</w:t>
      </w:r>
      <w:r>
        <w:rPr>
          <w:rFonts w:ascii="Source Sans Pro" w:eastAsia="Source Sans Pro" w:hAnsi="Source Sans Pro" w:cs="Source Sans Pro"/>
          <w:color w:val="191919"/>
          <w:sz w:val="24"/>
          <w:szCs w:val="24"/>
        </w:rPr>
        <w:t xml:space="preserve">ada is easily overwhelmed. For example, </w:t>
      </w:r>
      <w:r>
        <w:rPr>
          <w:rFonts w:ascii="Source Sans Pro" w:eastAsia="Source Sans Pro" w:hAnsi="Source Sans Pro" w:cs="Source Sans Pro"/>
          <w:sz w:val="24"/>
          <w:szCs w:val="24"/>
          <w:highlight w:val="white"/>
        </w:rPr>
        <w:t>Brampton Civic Hospital, which opened in 2007, is home to one of Canada’s busiest emergency rooms and serves as the main full-service hospital for the city’s approximately 650,000 residents</w:t>
      </w:r>
      <w:r>
        <w:rPr>
          <w:rFonts w:ascii="Source Sans Pro" w:eastAsia="Source Sans Pro" w:hAnsi="Source Sans Pro" w:cs="Source Sans Pro"/>
          <w:sz w:val="24"/>
          <w:szCs w:val="24"/>
        </w:rPr>
        <w:t xml:space="preserve"> and there’s always a hospital capacity problem even before the pandemic. The government declared a healthcare emergency in Brampton for the lack of hospital beds (</w:t>
      </w:r>
      <w:hyperlink r:id="rId8">
        <w:r>
          <w:rPr>
            <w:rFonts w:ascii="Source Sans Pro" w:eastAsia="Source Sans Pro" w:hAnsi="Source Sans Pro" w:cs="Source Sans Pro"/>
            <w:color w:val="1155CC"/>
            <w:sz w:val="24"/>
            <w:szCs w:val="24"/>
            <w:u w:val="single"/>
          </w:rPr>
          <w:t>Source</w:t>
        </w:r>
      </w:hyperlink>
      <w:r>
        <w:rPr>
          <w:rFonts w:ascii="Source Sans Pro" w:eastAsia="Source Sans Pro" w:hAnsi="Source Sans Pro" w:cs="Source Sans Pro"/>
          <w:sz w:val="24"/>
          <w:szCs w:val="24"/>
        </w:rPr>
        <w:t>).</w:t>
      </w:r>
    </w:p>
    <w:p w14:paraId="2C7EDC24" w14:textId="77777777" w:rsidR="003D2D90" w:rsidRDefault="003B2464">
      <w:pPr>
        <w:numPr>
          <w:ilvl w:val="2"/>
          <w:numId w:val="11"/>
        </w:numPr>
        <w:rPr>
          <w:rFonts w:ascii="Source Sans Pro" w:eastAsia="Source Sans Pro" w:hAnsi="Source Sans Pro" w:cs="Source Sans Pro"/>
          <w:color w:val="191919"/>
          <w:sz w:val="24"/>
          <w:szCs w:val="24"/>
        </w:rPr>
      </w:pPr>
      <w:r>
        <w:rPr>
          <w:rFonts w:ascii="Source Sans Pro" w:eastAsia="Source Sans Pro" w:hAnsi="Source Sans Pro" w:cs="Source Sans Pro"/>
          <w:color w:val="191919"/>
          <w:sz w:val="24"/>
          <w:szCs w:val="24"/>
        </w:rPr>
        <w:lastRenderedPageBreak/>
        <w:t xml:space="preserve">Despite everything, Canada’s system is still one of the world’s priciest. According to the </w:t>
      </w:r>
      <w:hyperlink r:id="rId9">
        <w:r>
          <w:rPr>
            <w:rFonts w:ascii="Source Sans Pro" w:eastAsia="Source Sans Pro" w:hAnsi="Source Sans Pro" w:cs="Source Sans Pro"/>
            <w:color w:val="191919"/>
            <w:sz w:val="24"/>
            <w:szCs w:val="24"/>
          </w:rPr>
          <w:t>Canadian Institute for Health Information</w:t>
        </w:r>
      </w:hyperlink>
      <w:r>
        <w:rPr>
          <w:rFonts w:ascii="Source Sans Pro" w:eastAsia="Source Sans Pro" w:hAnsi="Source Sans Pro" w:cs="Source Sans Pro"/>
          <w:color w:val="191919"/>
          <w:sz w:val="24"/>
          <w:szCs w:val="24"/>
        </w:rPr>
        <w:t>, Canada spends US$4,812 per capita on health care each year. It’s less than half what the Americans spend (​​</w:t>
      </w:r>
      <w:hyperlink r:id="rId10">
        <w:r>
          <w:rPr>
            <w:rFonts w:ascii="Source Sans Pro" w:eastAsia="Source Sans Pro" w:hAnsi="Source Sans Pro" w:cs="Source Sans Pro"/>
            <w:color w:val="1155CC"/>
            <w:sz w:val="24"/>
            <w:szCs w:val="24"/>
            <w:u w:val="single"/>
          </w:rPr>
          <w:t>Source</w:t>
        </w:r>
      </w:hyperlink>
      <w:r>
        <w:rPr>
          <w:rFonts w:ascii="Source Sans Pro" w:eastAsia="Source Sans Pro" w:hAnsi="Source Sans Pro" w:cs="Source Sans Pro"/>
          <w:color w:val="191919"/>
          <w:sz w:val="24"/>
          <w:szCs w:val="24"/>
        </w:rPr>
        <w:t>).</w:t>
      </w:r>
    </w:p>
    <w:p w14:paraId="19D02DFE" w14:textId="77777777" w:rsidR="003D2D90" w:rsidRDefault="003D2D90">
      <w:pPr>
        <w:ind w:left="2160"/>
        <w:rPr>
          <w:rFonts w:ascii="Source Sans Pro" w:eastAsia="Source Sans Pro" w:hAnsi="Source Sans Pro" w:cs="Source Sans Pro"/>
          <w:color w:val="191919"/>
        </w:rPr>
      </w:pPr>
    </w:p>
    <w:p w14:paraId="628125BD" w14:textId="77777777" w:rsidR="003D2D90" w:rsidRDefault="003B2464">
      <w:pPr>
        <w:numPr>
          <w:ilvl w:val="1"/>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t>Exploratory Data Analysis (EDA) on the hospital bed numbers in OECD countries</w:t>
      </w:r>
    </w:p>
    <w:p w14:paraId="0F91B3E8" w14:textId="77777777" w:rsidR="003D2D90" w:rsidRDefault="003D2D90">
      <w:pPr>
        <w:ind w:left="1440"/>
        <w:rPr>
          <w:rFonts w:ascii="Source Sans Pro" w:eastAsia="Source Sans Pro" w:hAnsi="Source Sans Pro" w:cs="Source Sans Pro"/>
          <w:sz w:val="24"/>
          <w:szCs w:val="24"/>
        </w:rPr>
      </w:pPr>
    </w:p>
    <w:p w14:paraId="63AF8280" w14:textId="77777777" w:rsidR="003D2D90" w:rsidRDefault="003B2464">
      <w:pP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Team 10X performed EDA using </w:t>
      </w:r>
      <w:hyperlink r:id="rId11">
        <w:r>
          <w:rPr>
            <w:rFonts w:ascii="Source Sans Pro" w:eastAsia="Source Sans Pro" w:hAnsi="Source Sans Pro" w:cs="Source Sans Pro"/>
            <w:color w:val="1155CC"/>
            <w:sz w:val="24"/>
            <w:szCs w:val="24"/>
            <w:u w:val="single"/>
          </w:rPr>
          <w:t>OECD health data</w:t>
        </w:r>
      </w:hyperlink>
      <w:r>
        <w:rPr>
          <w:rFonts w:ascii="Source Sans Pro" w:eastAsia="Source Sans Pro" w:hAnsi="Source Sans Pro" w:cs="Source Sans Pro"/>
          <w:sz w:val="24"/>
          <w:szCs w:val="24"/>
        </w:rPr>
        <w:t xml:space="preserve"> proposed by Roche to f</w:t>
      </w:r>
      <w:r>
        <w:rPr>
          <w:rFonts w:ascii="Source Sans Pro" w:eastAsia="Source Sans Pro" w:hAnsi="Source Sans Pro" w:cs="Source Sans Pro"/>
          <w:sz w:val="24"/>
          <w:szCs w:val="24"/>
        </w:rPr>
        <w:t xml:space="preserve">igure out the status of healthcare sustainability in Canada and gain insights from it. Team 10X used Python libraries, including Pandas and Matplotlib, Google </w:t>
      </w:r>
      <w:proofErr w:type="spellStart"/>
      <w:r>
        <w:rPr>
          <w:rFonts w:ascii="Source Sans Pro" w:eastAsia="Source Sans Pro" w:hAnsi="Source Sans Pro" w:cs="Source Sans Pro"/>
          <w:sz w:val="24"/>
          <w:szCs w:val="24"/>
        </w:rPr>
        <w:t>Colaboratory</w:t>
      </w:r>
      <w:proofErr w:type="spellEnd"/>
      <w:r>
        <w:rPr>
          <w:rFonts w:ascii="Source Sans Pro" w:eastAsia="Source Sans Pro" w:hAnsi="Source Sans Pro" w:cs="Source Sans Pro"/>
          <w:sz w:val="24"/>
          <w:szCs w:val="24"/>
        </w:rPr>
        <w:t xml:space="preserve">, and Microsoft Excel for EDA through data visualization. </w:t>
      </w:r>
    </w:p>
    <w:p w14:paraId="5F2E63AE" w14:textId="77777777" w:rsidR="003D2D90" w:rsidRDefault="003D2D90">
      <w:pPr>
        <w:rPr>
          <w:rFonts w:ascii="Source Sans Pro" w:eastAsia="Source Sans Pro" w:hAnsi="Source Sans Pro" w:cs="Source Sans Pro"/>
          <w:sz w:val="24"/>
          <w:szCs w:val="24"/>
        </w:rPr>
      </w:pPr>
    </w:p>
    <w:p w14:paraId="11B2FBBB" w14:textId="77777777" w:rsidR="003D2D90" w:rsidRDefault="003B2464">
      <w:pPr>
        <w:rPr>
          <w:rFonts w:ascii="Source Sans Pro" w:eastAsia="Source Sans Pro" w:hAnsi="Source Sans Pro" w:cs="Source Sans Pro"/>
          <w:sz w:val="24"/>
          <w:szCs w:val="24"/>
        </w:rPr>
      </w:pPr>
      <w:r>
        <w:rPr>
          <w:rFonts w:ascii="Source Sans Pro" w:eastAsia="Source Sans Pro" w:hAnsi="Source Sans Pro" w:cs="Source Sans Pro"/>
          <w:sz w:val="24"/>
          <w:szCs w:val="24"/>
        </w:rPr>
        <w:t>After looking at the chan</w:t>
      </w:r>
      <w:r>
        <w:rPr>
          <w:rFonts w:ascii="Source Sans Pro" w:eastAsia="Source Sans Pro" w:hAnsi="Source Sans Pro" w:cs="Source Sans Pro"/>
          <w:sz w:val="24"/>
          <w:szCs w:val="24"/>
        </w:rPr>
        <w:t>ge in the number of hospital beds in all OECD countries in the data, Team 10X selected a few countries and drew graphs based on the criteria below.</w:t>
      </w:r>
    </w:p>
    <w:p w14:paraId="1A6FEF88" w14:textId="77777777" w:rsidR="003D2D90" w:rsidRDefault="003D2D90">
      <w:pPr>
        <w:rPr>
          <w:rFonts w:ascii="Source Sans Pro" w:eastAsia="Source Sans Pro" w:hAnsi="Source Sans Pro" w:cs="Source Sans Pro"/>
          <w:sz w:val="24"/>
          <w:szCs w:val="24"/>
        </w:rPr>
      </w:pPr>
    </w:p>
    <w:p w14:paraId="5344E988" w14:textId="77777777" w:rsidR="003D2D90" w:rsidRDefault="003B2464">
      <w:pPr>
        <w:numPr>
          <w:ilvl w:val="0"/>
          <w:numId w:val="1"/>
        </w:numPr>
        <w:rPr>
          <w:rFonts w:ascii="Source Sans Pro" w:eastAsia="Source Sans Pro" w:hAnsi="Source Sans Pro" w:cs="Source Sans Pro"/>
          <w:sz w:val="24"/>
          <w:szCs w:val="24"/>
        </w:rPr>
      </w:pPr>
      <w:r>
        <w:rPr>
          <w:rFonts w:ascii="Source Sans Pro" w:eastAsia="Source Sans Pro" w:hAnsi="Source Sans Pro" w:cs="Source Sans Pro"/>
          <w:sz w:val="24"/>
          <w:szCs w:val="24"/>
        </w:rPr>
        <w:t>Countries with the highest number of hospital beds</w:t>
      </w:r>
    </w:p>
    <w:p w14:paraId="15BFD7EE" w14:textId="77777777" w:rsidR="003D2D90" w:rsidRDefault="003B2464">
      <w:pPr>
        <w:numPr>
          <w:ilvl w:val="0"/>
          <w:numId w:val="1"/>
        </w:numPr>
        <w:rPr>
          <w:rFonts w:ascii="Source Sans Pro" w:eastAsia="Source Sans Pro" w:hAnsi="Source Sans Pro" w:cs="Source Sans Pro"/>
          <w:sz w:val="24"/>
          <w:szCs w:val="24"/>
        </w:rPr>
      </w:pPr>
      <w:r>
        <w:rPr>
          <w:rFonts w:ascii="Source Sans Pro" w:eastAsia="Source Sans Pro" w:hAnsi="Source Sans Pro" w:cs="Source Sans Pro"/>
          <w:sz w:val="24"/>
          <w:szCs w:val="24"/>
        </w:rPr>
        <w:t>Countries with a rapid increase in the number of hospita</w:t>
      </w:r>
      <w:r>
        <w:rPr>
          <w:rFonts w:ascii="Source Sans Pro" w:eastAsia="Source Sans Pro" w:hAnsi="Source Sans Pro" w:cs="Source Sans Pro"/>
          <w:sz w:val="24"/>
          <w:szCs w:val="24"/>
        </w:rPr>
        <w:t>l beds</w:t>
      </w:r>
    </w:p>
    <w:p w14:paraId="7BCB90E9" w14:textId="77777777" w:rsidR="003D2D90" w:rsidRDefault="003B2464">
      <w:pPr>
        <w:numPr>
          <w:ilvl w:val="0"/>
          <w:numId w:val="1"/>
        </w:numPr>
        <w:rPr>
          <w:rFonts w:ascii="Source Sans Pro" w:eastAsia="Source Sans Pro" w:hAnsi="Source Sans Pro" w:cs="Source Sans Pro"/>
          <w:sz w:val="24"/>
          <w:szCs w:val="24"/>
        </w:rPr>
      </w:pPr>
      <w:r>
        <w:rPr>
          <w:rFonts w:ascii="Source Sans Pro" w:eastAsia="Source Sans Pro" w:hAnsi="Source Sans Pro" w:cs="Source Sans Pro"/>
          <w:sz w:val="24"/>
          <w:szCs w:val="24"/>
        </w:rPr>
        <w:t>Countries where the number of hospital beds is slightly above average</w:t>
      </w:r>
    </w:p>
    <w:p w14:paraId="4B83377A" w14:textId="77777777" w:rsidR="003D2D90" w:rsidRDefault="003B2464">
      <w:pPr>
        <w:numPr>
          <w:ilvl w:val="0"/>
          <w:numId w:val="1"/>
        </w:numPr>
        <w:rPr>
          <w:rFonts w:ascii="Source Sans Pro" w:eastAsia="Source Sans Pro" w:hAnsi="Source Sans Pro" w:cs="Source Sans Pro"/>
          <w:sz w:val="24"/>
          <w:szCs w:val="24"/>
        </w:rPr>
      </w:pPr>
      <w:r>
        <w:rPr>
          <w:rFonts w:ascii="Source Sans Pro" w:eastAsia="Source Sans Pro" w:hAnsi="Source Sans Pro" w:cs="Source Sans Pro"/>
          <w:sz w:val="24"/>
          <w:szCs w:val="24"/>
        </w:rPr>
        <w:t>Countries where the number of hospital beds is below average</w:t>
      </w:r>
    </w:p>
    <w:p w14:paraId="03F40E7A" w14:textId="77777777" w:rsidR="003D2D90" w:rsidRDefault="003B2464">
      <w:pPr>
        <w:numPr>
          <w:ilvl w:val="0"/>
          <w:numId w:val="1"/>
        </w:numP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Countries with a rapid decrease in the number </w:t>
      </w:r>
      <w:proofErr w:type="gramStart"/>
      <w:r>
        <w:rPr>
          <w:rFonts w:ascii="Source Sans Pro" w:eastAsia="Source Sans Pro" w:hAnsi="Source Sans Pro" w:cs="Source Sans Pro"/>
          <w:sz w:val="24"/>
          <w:szCs w:val="24"/>
        </w:rPr>
        <w:t>of  hospital</w:t>
      </w:r>
      <w:proofErr w:type="gramEnd"/>
      <w:r>
        <w:rPr>
          <w:rFonts w:ascii="Source Sans Pro" w:eastAsia="Source Sans Pro" w:hAnsi="Source Sans Pro" w:cs="Source Sans Pro"/>
          <w:sz w:val="24"/>
          <w:szCs w:val="24"/>
        </w:rPr>
        <w:t xml:space="preserve"> beds</w:t>
      </w:r>
    </w:p>
    <w:p w14:paraId="44DC18EA" w14:textId="77777777" w:rsidR="003D2D90" w:rsidRDefault="003D2D90">
      <w:pPr>
        <w:ind w:left="720"/>
        <w:rPr>
          <w:rFonts w:ascii="Source Sans Pro" w:eastAsia="Source Sans Pro" w:hAnsi="Source Sans Pro" w:cs="Source Sans Pro"/>
          <w:sz w:val="24"/>
          <w:szCs w:val="24"/>
        </w:rPr>
      </w:pPr>
    </w:p>
    <w:p w14:paraId="4AB4A47F" w14:textId="77777777" w:rsidR="003D2D90" w:rsidRDefault="003B2464">
      <w:pP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The graph below shows the change in the number of ho</w:t>
      </w:r>
      <w:r>
        <w:rPr>
          <w:rFonts w:ascii="Source Sans Pro" w:eastAsia="Source Sans Pro" w:hAnsi="Source Sans Pro" w:cs="Source Sans Pro"/>
          <w:sz w:val="24"/>
          <w:szCs w:val="24"/>
        </w:rPr>
        <w:t>spital beds per 1000 population from 2010 to 2020 in these countries. Japan maintains the largest number of hospital beds per 1000 population, Korea's number of beds is rapidly increasing, and Canada is well below the average.</w:t>
      </w:r>
    </w:p>
    <w:p w14:paraId="0F176DA9" w14:textId="77777777" w:rsidR="003D2D90" w:rsidRDefault="003B2464">
      <w:pPr>
        <w:rPr>
          <w:rFonts w:ascii="Source Sans Pro" w:eastAsia="Source Sans Pro" w:hAnsi="Source Sans Pro" w:cs="Source Sans Pro"/>
          <w:sz w:val="24"/>
          <w:szCs w:val="24"/>
        </w:rPr>
      </w:pPr>
      <w:r>
        <w:rPr>
          <w:rFonts w:ascii="Source Sans Pro" w:eastAsia="Source Sans Pro" w:hAnsi="Source Sans Pro" w:cs="Source Sans Pro"/>
          <w:noProof/>
          <w:sz w:val="24"/>
          <w:szCs w:val="24"/>
        </w:rPr>
        <w:lastRenderedPageBreak/>
        <w:drawing>
          <wp:inline distT="114300" distB="114300" distL="114300" distR="114300" wp14:anchorId="7800CE9D" wp14:editId="520342B6">
            <wp:extent cx="4443413" cy="265498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443413" cy="2654985"/>
                    </a:xfrm>
                    <a:prstGeom prst="rect">
                      <a:avLst/>
                    </a:prstGeom>
                    <a:ln/>
                  </pic:spPr>
                </pic:pic>
              </a:graphicData>
            </a:graphic>
          </wp:inline>
        </w:drawing>
      </w:r>
    </w:p>
    <w:p w14:paraId="10D6B7DA" w14:textId="77777777" w:rsidR="003D2D90" w:rsidRDefault="003B2464">
      <w:pPr>
        <w:numPr>
          <w:ilvl w:val="2"/>
          <w:numId w:val="11"/>
        </w:numPr>
        <w:ind w:left="1440"/>
        <w:rPr>
          <w:rFonts w:ascii="Source Sans Pro" w:eastAsia="Source Sans Pro" w:hAnsi="Source Sans Pro" w:cs="Source Sans Pro"/>
          <w:sz w:val="24"/>
          <w:szCs w:val="24"/>
        </w:rPr>
      </w:pPr>
      <w:r>
        <w:rPr>
          <w:rFonts w:ascii="Source Sans Pro" w:eastAsia="Source Sans Pro" w:hAnsi="Source Sans Pro" w:cs="Source Sans Pro"/>
          <w:sz w:val="24"/>
          <w:szCs w:val="24"/>
        </w:rPr>
        <w:t>Canada</w:t>
      </w:r>
    </w:p>
    <w:p w14:paraId="1857D64D" w14:textId="77777777" w:rsidR="003D2D90" w:rsidRDefault="003B2464">
      <w:pPr>
        <w:numPr>
          <w:ilvl w:val="0"/>
          <w:numId w:val="10"/>
        </w:numPr>
        <w:ind w:left="2160"/>
        <w:rPr>
          <w:rFonts w:ascii="Source Sans Pro" w:eastAsia="Source Sans Pro" w:hAnsi="Source Sans Pro" w:cs="Source Sans Pro"/>
          <w:sz w:val="24"/>
          <w:szCs w:val="24"/>
        </w:rPr>
      </w:pPr>
      <w:r>
        <w:rPr>
          <w:rFonts w:ascii="Source Sans Pro" w:eastAsia="Source Sans Pro" w:hAnsi="Source Sans Pro" w:cs="Source Sans Pro"/>
          <w:sz w:val="24"/>
          <w:szCs w:val="24"/>
        </w:rPr>
        <w:t>Background information:</w:t>
      </w:r>
    </w:p>
    <w:p w14:paraId="7CC512F9" w14:textId="77777777" w:rsidR="003D2D90" w:rsidRDefault="003B2464">
      <w:pPr>
        <w:numPr>
          <w:ilvl w:val="3"/>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Canada has a national health care system, </w:t>
      </w:r>
      <w:proofErr w:type="gramStart"/>
      <w:r>
        <w:rPr>
          <w:rFonts w:ascii="Source Sans Pro" w:eastAsia="Source Sans Pro" w:hAnsi="Source Sans Pro" w:cs="Source Sans Pro"/>
          <w:sz w:val="24"/>
          <w:szCs w:val="24"/>
        </w:rPr>
        <w:t>governed</w:t>
      </w:r>
      <w:proofErr w:type="gramEnd"/>
      <w:r>
        <w:rPr>
          <w:rFonts w:ascii="Source Sans Pro" w:eastAsia="Source Sans Pro" w:hAnsi="Source Sans Pro" w:cs="Source Sans Pro"/>
          <w:sz w:val="24"/>
          <w:szCs w:val="24"/>
        </w:rPr>
        <w:t xml:space="preserve"> and delivered by each provincial jurisdiction.</w:t>
      </w:r>
    </w:p>
    <w:p w14:paraId="2F75D3D8" w14:textId="77777777" w:rsidR="003D2D90" w:rsidRDefault="003B2464">
      <w:pPr>
        <w:numPr>
          <w:ilvl w:val="3"/>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t>Under each province’s regulation, citizens receive hospital and physician services without cost.</w:t>
      </w:r>
    </w:p>
    <w:p w14:paraId="564CC2D6" w14:textId="77777777" w:rsidR="003D2D90" w:rsidRDefault="003B2464">
      <w:pPr>
        <w:numPr>
          <w:ilvl w:val="0"/>
          <w:numId w:val="8"/>
        </w:numPr>
        <w:rPr>
          <w:rFonts w:ascii="Source Sans Pro" w:eastAsia="Source Sans Pro" w:hAnsi="Source Sans Pro" w:cs="Source Sans Pro"/>
          <w:sz w:val="24"/>
          <w:szCs w:val="24"/>
        </w:rPr>
      </w:pPr>
      <w:r>
        <w:rPr>
          <w:rFonts w:ascii="Source Sans Pro" w:eastAsia="Source Sans Pro" w:hAnsi="Source Sans Pro" w:cs="Source Sans Pro"/>
          <w:sz w:val="24"/>
          <w:szCs w:val="24"/>
        </w:rPr>
        <w:t>EDA:</w:t>
      </w:r>
    </w:p>
    <w:p w14:paraId="59DB5C83" w14:textId="77777777" w:rsidR="003D2D90" w:rsidRDefault="003B2464">
      <w:pPr>
        <w:numPr>
          <w:ilvl w:val="0"/>
          <w:numId w:val="8"/>
        </w:numP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The graph below shows that almost all hospital beds in Canada </w:t>
      </w:r>
      <w:proofErr w:type="gramStart"/>
      <w:r>
        <w:rPr>
          <w:rFonts w:ascii="Source Sans Pro" w:eastAsia="Source Sans Pro" w:hAnsi="Source Sans Pro" w:cs="Source Sans Pro"/>
          <w:sz w:val="24"/>
          <w:szCs w:val="24"/>
        </w:rPr>
        <w:t>are located in</w:t>
      </w:r>
      <w:proofErr w:type="gramEnd"/>
      <w:r>
        <w:rPr>
          <w:rFonts w:ascii="Source Sans Pro" w:eastAsia="Source Sans Pro" w:hAnsi="Source Sans Pro" w:cs="Source Sans Pro"/>
          <w:sz w:val="24"/>
          <w:szCs w:val="24"/>
        </w:rPr>
        <w:t xml:space="preserve"> publicly owned hospitals, and the proportion of curative (acute) care beds are also quite high.</w:t>
      </w:r>
    </w:p>
    <w:p w14:paraId="4F790673" w14:textId="77777777" w:rsidR="003D2D90" w:rsidRDefault="003B2464">
      <w:pPr>
        <w:ind w:left="2160"/>
        <w:rPr>
          <w:rFonts w:ascii="Source Sans Pro" w:eastAsia="Source Sans Pro" w:hAnsi="Source Sans Pro" w:cs="Source Sans Pro"/>
          <w:sz w:val="24"/>
          <w:szCs w:val="24"/>
        </w:rPr>
      </w:pPr>
      <w:r>
        <w:rPr>
          <w:noProof/>
        </w:rPr>
        <w:drawing>
          <wp:anchor distT="114300" distB="114300" distL="114300" distR="114300" simplePos="0" relativeHeight="251658240" behindDoc="0" locked="0" layoutInCell="1" hidden="0" allowOverlap="1" wp14:anchorId="62232CB0" wp14:editId="7A763D57">
            <wp:simplePos x="0" y="0"/>
            <wp:positionH relativeFrom="column">
              <wp:posOffset>1428750</wp:posOffset>
            </wp:positionH>
            <wp:positionV relativeFrom="paragraph">
              <wp:posOffset>114300</wp:posOffset>
            </wp:positionV>
            <wp:extent cx="4233863" cy="2761612"/>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233863" cy="2761612"/>
                    </a:xfrm>
                    <a:prstGeom prst="rect">
                      <a:avLst/>
                    </a:prstGeom>
                    <a:ln/>
                  </pic:spPr>
                </pic:pic>
              </a:graphicData>
            </a:graphic>
          </wp:anchor>
        </w:drawing>
      </w:r>
    </w:p>
    <w:p w14:paraId="70F94317" w14:textId="77777777" w:rsidR="003D2D90" w:rsidRDefault="003B2464">
      <w:pPr>
        <w:numPr>
          <w:ilvl w:val="0"/>
          <w:numId w:val="5"/>
        </w:numPr>
        <w:rPr>
          <w:rFonts w:ascii="Source Sans Pro" w:eastAsia="Source Sans Pro" w:hAnsi="Source Sans Pro" w:cs="Source Sans Pro"/>
          <w:sz w:val="24"/>
          <w:szCs w:val="24"/>
        </w:rPr>
      </w:pPr>
      <w:r>
        <w:rPr>
          <w:rFonts w:ascii="Source Sans Pro" w:eastAsia="Source Sans Pro" w:hAnsi="Source Sans Pro" w:cs="Source Sans Pro"/>
          <w:sz w:val="24"/>
          <w:szCs w:val="24"/>
        </w:rPr>
        <w:lastRenderedPageBreak/>
        <w:t>The graph below that shows hospitals in Canada per million population supports th</w:t>
      </w:r>
      <w:r>
        <w:rPr>
          <w:rFonts w:ascii="Source Sans Pro" w:eastAsia="Source Sans Pro" w:hAnsi="Source Sans Pro" w:cs="Source Sans Pro"/>
          <w:sz w:val="24"/>
          <w:szCs w:val="24"/>
        </w:rPr>
        <w:t>e fact that almost all hospitals in Canada are publicly owned hospitals.</w:t>
      </w:r>
      <w:r>
        <w:rPr>
          <w:noProof/>
        </w:rPr>
        <w:drawing>
          <wp:anchor distT="114300" distB="114300" distL="114300" distR="114300" simplePos="0" relativeHeight="251659264" behindDoc="0" locked="0" layoutInCell="1" hidden="0" allowOverlap="1" wp14:anchorId="251C37E8" wp14:editId="46997827">
            <wp:simplePos x="0" y="0"/>
            <wp:positionH relativeFrom="column">
              <wp:posOffset>885825</wp:posOffset>
            </wp:positionH>
            <wp:positionV relativeFrom="paragraph">
              <wp:posOffset>3552825</wp:posOffset>
            </wp:positionV>
            <wp:extent cx="5634038" cy="2569542"/>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634038" cy="2569542"/>
                    </a:xfrm>
                    <a:prstGeom prst="rect">
                      <a:avLst/>
                    </a:prstGeom>
                    <a:ln/>
                  </pic:spPr>
                </pic:pic>
              </a:graphicData>
            </a:graphic>
          </wp:anchor>
        </w:drawing>
      </w:r>
    </w:p>
    <w:p w14:paraId="258FB6FA" w14:textId="77777777" w:rsidR="003D2D90" w:rsidRDefault="003D2D90">
      <w:pPr>
        <w:rPr>
          <w:rFonts w:ascii="Source Sans Pro" w:eastAsia="Source Sans Pro" w:hAnsi="Source Sans Pro" w:cs="Source Sans Pro"/>
          <w:sz w:val="24"/>
          <w:szCs w:val="24"/>
        </w:rPr>
      </w:pPr>
    </w:p>
    <w:p w14:paraId="156B64C6" w14:textId="77777777" w:rsidR="003D2D90" w:rsidRDefault="003D2D90">
      <w:pPr>
        <w:rPr>
          <w:rFonts w:ascii="Source Sans Pro" w:eastAsia="Source Sans Pro" w:hAnsi="Source Sans Pro" w:cs="Source Sans Pro"/>
          <w:sz w:val="24"/>
          <w:szCs w:val="24"/>
        </w:rPr>
      </w:pPr>
    </w:p>
    <w:p w14:paraId="5405AC23" w14:textId="77777777" w:rsidR="003D2D90" w:rsidRDefault="003B2464">
      <w:pPr>
        <w:numPr>
          <w:ilvl w:val="0"/>
          <w:numId w:val="3"/>
        </w:numP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The graph below shows the number of long-term care beds in Canada per 1000 population aged 65 years and over, and </w:t>
      </w:r>
      <w:proofErr w:type="gramStart"/>
      <w:r>
        <w:rPr>
          <w:rFonts w:ascii="Source Sans Pro" w:eastAsia="Source Sans Pro" w:hAnsi="Source Sans Pro" w:cs="Source Sans Pro"/>
          <w:sz w:val="24"/>
          <w:szCs w:val="24"/>
        </w:rPr>
        <w:t>it can be seen that it</w:t>
      </w:r>
      <w:proofErr w:type="gramEnd"/>
      <w:r>
        <w:rPr>
          <w:rFonts w:ascii="Source Sans Pro" w:eastAsia="Source Sans Pro" w:hAnsi="Source Sans Pro" w:cs="Source Sans Pro"/>
          <w:sz w:val="24"/>
          <w:szCs w:val="24"/>
        </w:rPr>
        <w:t xml:space="preserve"> increased sharply until around 2016, and th</w:t>
      </w:r>
      <w:r>
        <w:rPr>
          <w:rFonts w:ascii="Source Sans Pro" w:eastAsia="Source Sans Pro" w:hAnsi="Source Sans Pro" w:cs="Source Sans Pro"/>
          <w:sz w:val="24"/>
          <w:szCs w:val="24"/>
        </w:rPr>
        <w:t xml:space="preserve">en declined sharply after </w:t>
      </w:r>
      <w:r>
        <w:rPr>
          <w:rFonts w:ascii="Source Sans Pro" w:eastAsia="Source Sans Pro" w:hAnsi="Source Sans Pro" w:cs="Source Sans Pro"/>
          <w:sz w:val="24"/>
          <w:szCs w:val="24"/>
        </w:rPr>
        <w:lastRenderedPageBreak/>
        <w:t>that. It suggests that Canada needs to increase its hospital beds.</w:t>
      </w:r>
      <w:r>
        <w:rPr>
          <w:rFonts w:ascii="Source Sans Pro" w:eastAsia="Source Sans Pro" w:hAnsi="Source Sans Pro" w:cs="Source Sans Pro"/>
          <w:noProof/>
          <w:sz w:val="24"/>
          <w:szCs w:val="24"/>
        </w:rPr>
        <w:drawing>
          <wp:inline distT="114300" distB="114300" distL="114300" distR="114300" wp14:anchorId="08A344D7" wp14:editId="7A94A952">
            <wp:extent cx="3490913" cy="227315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490913" cy="2273152"/>
                    </a:xfrm>
                    <a:prstGeom prst="rect">
                      <a:avLst/>
                    </a:prstGeom>
                    <a:ln/>
                  </pic:spPr>
                </pic:pic>
              </a:graphicData>
            </a:graphic>
          </wp:inline>
        </w:drawing>
      </w:r>
    </w:p>
    <w:p w14:paraId="78A99AFF" w14:textId="77777777" w:rsidR="003D2D90" w:rsidRDefault="003B2464">
      <w:pPr>
        <w:numPr>
          <w:ilvl w:val="2"/>
          <w:numId w:val="11"/>
        </w:numPr>
        <w:ind w:left="1440"/>
        <w:rPr>
          <w:rFonts w:ascii="Source Sans Pro" w:eastAsia="Source Sans Pro" w:hAnsi="Source Sans Pro" w:cs="Source Sans Pro"/>
          <w:sz w:val="24"/>
          <w:szCs w:val="24"/>
        </w:rPr>
      </w:pPr>
      <w:r>
        <w:rPr>
          <w:rFonts w:ascii="Source Sans Pro" w:eastAsia="Source Sans Pro" w:hAnsi="Source Sans Pro" w:cs="Source Sans Pro"/>
          <w:sz w:val="24"/>
          <w:szCs w:val="24"/>
        </w:rPr>
        <w:t>Other OECD countries with highest or increasing number of hospital beds per population</w:t>
      </w:r>
    </w:p>
    <w:p w14:paraId="1DAC1223" w14:textId="77777777" w:rsidR="003D2D90" w:rsidRDefault="003B2464">
      <w:pPr>
        <w:numPr>
          <w:ilvl w:val="0"/>
          <w:numId w:val="4"/>
        </w:numPr>
        <w:ind w:left="2160"/>
        <w:rPr>
          <w:rFonts w:ascii="Source Sans Pro" w:eastAsia="Source Sans Pro" w:hAnsi="Source Sans Pro" w:cs="Source Sans Pro"/>
          <w:sz w:val="24"/>
          <w:szCs w:val="24"/>
        </w:rPr>
      </w:pPr>
      <w:r>
        <w:rPr>
          <w:rFonts w:ascii="Source Sans Pro" w:eastAsia="Source Sans Pro" w:hAnsi="Source Sans Pro" w:cs="Source Sans Pro"/>
          <w:sz w:val="24"/>
          <w:szCs w:val="24"/>
        </w:rPr>
        <w:t>Team 10X selected countries where the number of hospital beds per capita wa</w:t>
      </w:r>
      <w:r>
        <w:rPr>
          <w:rFonts w:ascii="Source Sans Pro" w:eastAsia="Source Sans Pro" w:hAnsi="Source Sans Pro" w:cs="Source Sans Pro"/>
          <w:sz w:val="24"/>
          <w:szCs w:val="24"/>
        </w:rPr>
        <w:t>s the highest or experienced the sharpest or slight increase to gain insight. Team 10X performed more EDA and conducted research on these countries: South Korea, Japan, and Turkey.</w:t>
      </w:r>
    </w:p>
    <w:p w14:paraId="6D4098F6" w14:textId="77777777" w:rsidR="003D2D90" w:rsidRDefault="003D2D90">
      <w:pPr>
        <w:ind w:left="2880"/>
        <w:rPr>
          <w:rFonts w:ascii="Source Sans Pro" w:eastAsia="Source Sans Pro" w:hAnsi="Source Sans Pro" w:cs="Source Sans Pro"/>
          <w:sz w:val="24"/>
          <w:szCs w:val="24"/>
        </w:rPr>
      </w:pPr>
    </w:p>
    <w:p w14:paraId="623903CF" w14:textId="77777777" w:rsidR="003D2D90" w:rsidRDefault="003B2464">
      <w:pPr>
        <w:numPr>
          <w:ilvl w:val="3"/>
          <w:numId w:val="11"/>
        </w:numPr>
        <w:ind w:left="2160"/>
        <w:rPr>
          <w:rFonts w:ascii="Source Sans Pro" w:eastAsia="Source Sans Pro" w:hAnsi="Source Sans Pro" w:cs="Source Sans Pro"/>
          <w:sz w:val="24"/>
          <w:szCs w:val="24"/>
        </w:rPr>
      </w:pPr>
      <w:r>
        <w:rPr>
          <w:rFonts w:ascii="Source Sans Pro" w:eastAsia="Source Sans Pro" w:hAnsi="Source Sans Pro" w:cs="Source Sans Pro"/>
          <w:sz w:val="24"/>
          <w:szCs w:val="24"/>
        </w:rPr>
        <w:t>South Korea</w:t>
      </w:r>
    </w:p>
    <w:p w14:paraId="40541283" w14:textId="77777777" w:rsidR="003D2D90" w:rsidRDefault="003B2464">
      <w:pPr>
        <w:numPr>
          <w:ilvl w:val="4"/>
          <w:numId w:val="11"/>
        </w:numPr>
        <w:ind w:left="2880"/>
        <w:rPr>
          <w:rFonts w:ascii="Source Sans Pro" w:eastAsia="Source Sans Pro" w:hAnsi="Source Sans Pro" w:cs="Source Sans Pro"/>
          <w:sz w:val="24"/>
          <w:szCs w:val="24"/>
        </w:rPr>
      </w:pPr>
      <w:r>
        <w:rPr>
          <w:rFonts w:ascii="Source Sans Pro" w:eastAsia="Source Sans Pro" w:hAnsi="Source Sans Pro" w:cs="Source Sans Pro"/>
          <w:sz w:val="24"/>
          <w:szCs w:val="24"/>
        </w:rPr>
        <w:t>National healthcare insurance system: South Korea provides the</w:t>
      </w:r>
      <w:r>
        <w:rPr>
          <w:rFonts w:ascii="Source Sans Pro" w:eastAsia="Source Sans Pro" w:hAnsi="Source Sans Pro" w:cs="Source Sans Pro"/>
          <w:sz w:val="24"/>
          <w:szCs w:val="24"/>
        </w:rPr>
        <w:t xml:space="preserve"> National healthcare insurance system to Koreans. Taking up insurance is mandatory for most Koreans.</w:t>
      </w:r>
    </w:p>
    <w:p w14:paraId="7456FE28" w14:textId="77777777" w:rsidR="003D2D90" w:rsidRDefault="003B2464">
      <w:pPr>
        <w:numPr>
          <w:ilvl w:val="4"/>
          <w:numId w:val="11"/>
        </w:numPr>
        <w:ind w:left="2880"/>
        <w:rPr>
          <w:rFonts w:ascii="Source Sans Pro" w:eastAsia="Source Sans Pro" w:hAnsi="Source Sans Pro" w:cs="Source Sans Pro"/>
          <w:sz w:val="24"/>
          <w:szCs w:val="24"/>
        </w:rPr>
      </w:pPr>
      <w:r>
        <w:rPr>
          <w:rFonts w:ascii="Source Sans Pro" w:eastAsia="Source Sans Pro" w:hAnsi="Source Sans Pro" w:cs="Source Sans Pro"/>
          <w:sz w:val="24"/>
          <w:szCs w:val="24"/>
        </w:rPr>
        <w:t>Most of the hospitals in South Korea are run by private owners (94%) and 30 out of 43 university hospitals are run by private universities and 10 of them a</w:t>
      </w:r>
      <w:r>
        <w:rPr>
          <w:rFonts w:ascii="Source Sans Pro" w:eastAsia="Source Sans Pro" w:hAnsi="Source Sans Pro" w:cs="Source Sans Pro"/>
          <w:sz w:val="24"/>
          <w:szCs w:val="24"/>
        </w:rPr>
        <w:t>re operated by public universities.</w:t>
      </w:r>
    </w:p>
    <w:p w14:paraId="48614B2D" w14:textId="77777777" w:rsidR="003D2D90" w:rsidRDefault="003D2D90">
      <w:pPr>
        <w:ind w:left="720"/>
        <w:rPr>
          <w:rFonts w:ascii="Source Sans Pro" w:eastAsia="Source Sans Pro" w:hAnsi="Source Sans Pro" w:cs="Source Sans Pro"/>
          <w:sz w:val="24"/>
          <w:szCs w:val="24"/>
        </w:rPr>
      </w:pPr>
    </w:p>
    <w:p w14:paraId="578DE6EC" w14:textId="77777777" w:rsidR="003D2D90" w:rsidRDefault="003B2464">
      <w:pPr>
        <w:numPr>
          <w:ilvl w:val="0"/>
          <w:numId w:val="9"/>
        </w:numPr>
        <w:rPr>
          <w:rFonts w:ascii="Source Sans Pro" w:eastAsia="Source Sans Pro" w:hAnsi="Source Sans Pro" w:cs="Source Sans Pro"/>
          <w:sz w:val="24"/>
          <w:szCs w:val="24"/>
        </w:rPr>
      </w:pPr>
      <w:r>
        <w:rPr>
          <w:rFonts w:ascii="Source Sans Pro" w:eastAsia="Source Sans Pro" w:hAnsi="Source Sans Pro" w:cs="Source Sans Pro"/>
          <w:sz w:val="24"/>
          <w:szCs w:val="24"/>
        </w:rPr>
        <w:lastRenderedPageBreak/>
        <w:t>The following graph shows the ratio of hospital beds in Korea by their hospital type or their purpose of use.</w:t>
      </w:r>
      <w:r>
        <w:rPr>
          <w:noProof/>
        </w:rPr>
        <w:drawing>
          <wp:anchor distT="114300" distB="114300" distL="114300" distR="114300" simplePos="0" relativeHeight="251660288" behindDoc="0" locked="0" layoutInCell="1" hidden="0" allowOverlap="1" wp14:anchorId="343097FD" wp14:editId="47439FA6">
            <wp:simplePos x="0" y="0"/>
            <wp:positionH relativeFrom="column">
              <wp:posOffset>1247775</wp:posOffset>
            </wp:positionH>
            <wp:positionV relativeFrom="paragraph">
              <wp:posOffset>532173</wp:posOffset>
            </wp:positionV>
            <wp:extent cx="4691063" cy="2097446"/>
            <wp:effectExtent l="0" t="0" r="0" b="0"/>
            <wp:wrapSquare wrapText="bothSides" distT="114300" distB="114300" distL="114300" distR="11430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691063" cy="2097446"/>
                    </a:xfrm>
                    <a:prstGeom prst="rect">
                      <a:avLst/>
                    </a:prstGeom>
                    <a:ln/>
                  </pic:spPr>
                </pic:pic>
              </a:graphicData>
            </a:graphic>
          </wp:anchor>
        </w:drawing>
      </w:r>
    </w:p>
    <w:p w14:paraId="79E0C2F3" w14:textId="77777777" w:rsidR="003D2D90" w:rsidRDefault="003B2464">
      <w:pPr>
        <w:jc w:val="center"/>
        <w:rPr>
          <w:rFonts w:ascii="Source Sans Pro" w:eastAsia="Source Sans Pro" w:hAnsi="Source Sans Pro" w:cs="Source Sans Pro"/>
          <w:sz w:val="24"/>
          <w:szCs w:val="24"/>
        </w:rPr>
      </w:pPr>
      <w:r>
        <w:rPr>
          <w:rFonts w:ascii="Source Sans Pro" w:eastAsia="Source Sans Pro" w:hAnsi="Source Sans Pro" w:cs="Source Sans Pro"/>
          <w:sz w:val="24"/>
          <w:szCs w:val="24"/>
        </w:rPr>
        <w:tab/>
      </w:r>
      <w:r>
        <w:rPr>
          <w:rFonts w:ascii="Source Sans Pro" w:eastAsia="Source Sans Pro" w:hAnsi="Source Sans Pro" w:cs="Source Sans Pro"/>
          <w:sz w:val="24"/>
          <w:szCs w:val="24"/>
        </w:rPr>
        <w:tab/>
      </w:r>
      <w:r>
        <w:rPr>
          <w:rFonts w:ascii="Source Sans Pro" w:eastAsia="Source Sans Pro" w:hAnsi="Source Sans Pro" w:cs="Source Sans Pro"/>
          <w:sz w:val="24"/>
          <w:szCs w:val="24"/>
        </w:rPr>
        <w:tab/>
      </w:r>
      <w:r>
        <w:rPr>
          <w:rFonts w:ascii="Source Sans Pro" w:eastAsia="Source Sans Pro" w:hAnsi="Source Sans Pro" w:cs="Source Sans Pro"/>
          <w:sz w:val="24"/>
          <w:szCs w:val="24"/>
        </w:rPr>
        <w:tab/>
      </w:r>
    </w:p>
    <w:p w14:paraId="3EA3CE9A" w14:textId="77777777" w:rsidR="003D2D90" w:rsidRDefault="003D2D90">
      <w:pPr>
        <w:jc w:val="center"/>
        <w:rPr>
          <w:rFonts w:ascii="Source Sans Pro" w:eastAsia="Source Sans Pro" w:hAnsi="Source Sans Pro" w:cs="Source Sans Pro"/>
          <w:sz w:val="24"/>
          <w:szCs w:val="24"/>
        </w:rPr>
      </w:pPr>
    </w:p>
    <w:p w14:paraId="2D39BA32" w14:textId="77777777" w:rsidR="003D2D90" w:rsidRDefault="003D2D90">
      <w:pPr>
        <w:jc w:val="center"/>
        <w:rPr>
          <w:rFonts w:ascii="Source Sans Pro" w:eastAsia="Source Sans Pro" w:hAnsi="Source Sans Pro" w:cs="Source Sans Pro"/>
          <w:sz w:val="24"/>
          <w:szCs w:val="24"/>
        </w:rPr>
      </w:pPr>
    </w:p>
    <w:p w14:paraId="1AA8D83F" w14:textId="77777777" w:rsidR="003D2D90" w:rsidRDefault="003B2464">
      <w:pPr>
        <w:ind w:left="2160"/>
        <w:rPr>
          <w:rFonts w:ascii="Source Sans Pro" w:eastAsia="Source Sans Pro" w:hAnsi="Source Sans Pro" w:cs="Source Sans Pro"/>
          <w:sz w:val="24"/>
          <w:szCs w:val="24"/>
        </w:rPr>
      </w:pPr>
      <w:r>
        <w:rPr>
          <w:rFonts w:ascii="Source Sans Pro" w:eastAsia="Source Sans Pro" w:hAnsi="Source Sans Pro" w:cs="Source Sans Pro"/>
          <w:sz w:val="24"/>
          <w:szCs w:val="24"/>
        </w:rPr>
        <w:t>The following graph shows the ratio of hospitals in Korea by their type. As mentioned above that most</w:t>
      </w:r>
      <w:r>
        <w:rPr>
          <w:rFonts w:ascii="Source Sans Pro" w:eastAsia="Source Sans Pro" w:hAnsi="Source Sans Pro" w:cs="Source Sans Pro"/>
          <w:sz w:val="24"/>
          <w:szCs w:val="24"/>
        </w:rPr>
        <w:t xml:space="preserve"> of the hospitals are run by private owners, this graph also shows that not-for-profit privately owned hospitals account for a large proportion of Korean hospitals.</w:t>
      </w:r>
    </w:p>
    <w:p w14:paraId="5A7CB8AF" w14:textId="77777777" w:rsidR="003D2D90" w:rsidRDefault="003B2464">
      <w:pPr>
        <w:ind w:left="3600"/>
        <w:rPr>
          <w:rFonts w:ascii="Source Sans Pro" w:eastAsia="Source Sans Pro" w:hAnsi="Source Sans Pro" w:cs="Source Sans Pro"/>
          <w:sz w:val="24"/>
          <w:szCs w:val="24"/>
        </w:rPr>
      </w:pPr>
      <w:r>
        <w:rPr>
          <w:noProof/>
        </w:rPr>
        <w:drawing>
          <wp:anchor distT="114300" distB="114300" distL="114300" distR="114300" simplePos="0" relativeHeight="251661312" behindDoc="0" locked="0" layoutInCell="1" hidden="0" allowOverlap="1" wp14:anchorId="08507BE0" wp14:editId="12ACE851">
            <wp:simplePos x="0" y="0"/>
            <wp:positionH relativeFrom="column">
              <wp:posOffset>1314450</wp:posOffset>
            </wp:positionH>
            <wp:positionV relativeFrom="paragraph">
              <wp:posOffset>154854</wp:posOffset>
            </wp:positionV>
            <wp:extent cx="4305039" cy="2014538"/>
            <wp:effectExtent l="0" t="0" r="0" b="0"/>
            <wp:wrapSquare wrapText="bothSides" distT="114300" distB="114300" distL="114300" distR="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305039" cy="2014538"/>
                    </a:xfrm>
                    <a:prstGeom prst="rect">
                      <a:avLst/>
                    </a:prstGeom>
                    <a:ln/>
                  </pic:spPr>
                </pic:pic>
              </a:graphicData>
            </a:graphic>
          </wp:anchor>
        </w:drawing>
      </w:r>
    </w:p>
    <w:p w14:paraId="7DC5FC92" w14:textId="77777777" w:rsidR="003D2D90" w:rsidRDefault="003B2464">
      <w:pPr>
        <w:numPr>
          <w:ilvl w:val="4"/>
          <w:numId w:val="11"/>
        </w:numPr>
        <w:ind w:left="2160"/>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South Korea is one of the world's fastest aging countries </w:t>
      </w:r>
    </w:p>
    <w:p w14:paraId="2F775591" w14:textId="77777777" w:rsidR="003D2D90" w:rsidRDefault="003B2464">
      <w:pPr>
        <w:numPr>
          <w:ilvl w:val="5"/>
          <w:numId w:val="11"/>
        </w:numPr>
        <w:ind w:left="2880"/>
        <w:rPr>
          <w:rFonts w:ascii="Source Sans Pro" w:eastAsia="Source Sans Pro" w:hAnsi="Source Sans Pro" w:cs="Source Sans Pro"/>
          <w:sz w:val="24"/>
          <w:szCs w:val="24"/>
        </w:rPr>
      </w:pPr>
      <w:r>
        <w:rPr>
          <w:rFonts w:ascii="Source Sans Pro" w:eastAsia="Source Sans Pro" w:hAnsi="Source Sans Pro" w:cs="Source Sans Pro"/>
          <w:color w:val="333333"/>
          <w:sz w:val="24"/>
          <w:szCs w:val="24"/>
          <w:highlight w:val="white"/>
        </w:rPr>
        <w:t xml:space="preserve">The number of hospital beds has strongly increased in Korea (+164%), with a significant number of these dedicated to long-term care. </w:t>
      </w:r>
      <w:r>
        <w:rPr>
          <w:rFonts w:ascii="Source Sans Pro" w:eastAsia="Source Sans Pro" w:hAnsi="Source Sans Pro" w:cs="Source Sans Pro"/>
          <w:sz w:val="24"/>
          <w:szCs w:val="24"/>
        </w:rPr>
        <w:t>Most of the hospital beds are dedicated to long-term care.</w:t>
      </w:r>
    </w:p>
    <w:p w14:paraId="101A5E24" w14:textId="77777777" w:rsidR="003D2D90" w:rsidRDefault="003D2D90">
      <w:pPr>
        <w:ind w:left="2880"/>
        <w:rPr>
          <w:rFonts w:ascii="Source Sans Pro" w:eastAsia="Source Sans Pro" w:hAnsi="Source Sans Pro" w:cs="Source Sans Pro"/>
          <w:sz w:val="24"/>
          <w:szCs w:val="24"/>
        </w:rPr>
      </w:pPr>
    </w:p>
    <w:p w14:paraId="5E9A42F9" w14:textId="77777777" w:rsidR="003D2D90" w:rsidRDefault="003B2464">
      <w:pPr>
        <w:numPr>
          <w:ilvl w:val="0"/>
          <w:numId w:val="2"/>
        </w:numPr>
        <w:ind w:left="2880"/>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The </w:t>
      </w:r>
      <w:r>
        <w:rPr>
          <w:rFonts w:ascii="Source Sans Pro" w:eastAsia="Source Sans Pro" w:hAnsi="Source Sans Pro" w:cs="Source Sans Pro"/>
          <w:sz w:val="24"/>
          <w:szCs w:val="24"/>
        </w:rPr>
        <w:t>graph below supports the above.</w:t>
      </w:r>
    </w:p>
    <w:p w14:paraId="5F0837A0" w14:textId="77777777" w:rsidR="003D2D90" w:rsidRDefault="003B2464">
      <w:pPr>
        <w:ind w:left="2880"/>
        <w:rPr>
          <w:rFonts w:ascii="Source Sans Pro" w:eastAsia="Source Sans Pro" w:hAnsi="Source Sans Pro" w:cs="Source Sans Pro"/>
          <w:sz w:val="24"/>
          <w:szCs w:val="24"/>
        </w:rPr>
      </w:pPr>
      <w:r>
        <w:rPr>
          <w:rFonts w:ascii="Source Sans Pro" w:eastAsia="Source Sans Pro" w:hAnsi="Source Sans Pro" w:cs="Source Sans Pro"/>
          <w:noProof/>
          <w:sz w:val="24"/>
          <w:szCs w:val="24"/>
        </w:rPr>
        <w:lastRenderedPageBreak/>
        <w:drawing>
          <wp:inline distT="114300" distB="114300" distL="114300" distR="114300" wp14:anchorId="0E5917C9" wp14:editId="0AF241E1">
            <wp:extent cx="3586093" cy="187766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586093" cy="1877662"/>
                    </a:xfrm>
                    <a:prstGeom prst="rect">
                      <a:avLst/>
                    </a:prstGeom>
                    <a:ln/>
                  </pic:spPr>
                </pic:pic>
              </a:graphicData>
            </a:graphic>
          </wp:inline>
        </w:drawing>
      </w:r>
    </w:p>
    <w:p w14:paraId="594AE7EA" w14:textId="77777777" w:rsidR="003D2D90" w:rsidRDefault="003B2464">
      <w:pPr>
        <w:numPr>
          <w:ilvl w:val="5"/>
          <w:numId w:val="11"/>
        </w:numPr>
        <w:ind w:left="2880"/>
        <w:rPr>
          <w:sz w:val="24"/>
          <w:szCs w:val="24"/>
        </w:rPr>
      </w:pPr>
      <w:r>
        <w:rPr>
          <w:rFonts w:ascii="Source Sans Pro" w:eastAsia="Source Sans Pro" w:hAnsi="Source Sans Pro" w:cs="Source Sans Pro"/>
          <w:color w:val="333333"/>
          <w:sz w:val="24"/>
          <w:szCs w:val="24"/>
          <w:highlight w:val="white"/>
        </w:rPr>
        <w:t xml:space="preserve">In Korea, life expectancy at birth was 82.7 years in 2017, higher than the OECD average of 80.8 </w:t>
      </w:r>
    </w:p>
    <w:p w14:paraId="29AFE057" w14:textId="77777777" w:rsidR="003D2D90" w:rsidRDefault="003B2464">
      <w:pPr>
        <w:numPr>
          <w:ilvl w:val="4"/>
          <w:numId w:val="11"/>
        </w:numPr>
        <w:ind w:left="2880"/>
        <w:rPr>
          <w:rFonts w:ascii="Source Sans Pro" w:eastAsia="Source Sans Pro" w:hAnsi="Source Sans Pro" w:cs="Source Sans Pro"/>
          <w:sz w:val="24"/>
          <w:szCs w:val="24"/>
        </w:rPr>
      </w:pPr>
      <w:r>
        <w:rPr>
          <w:rFonts w:ascii="Source Sans Pro" w:eastAsia="Source Sans Pro" w:hAnsi="Source Sans Pro" w:cs="Source Sans Pro"/>
          <w:sz w:val="24"/>
          <w:szCs w:val="24"/>
        </w:rPr>
        <w:t>Since 2002, health spending in Korea has grown at nearly 8% each year, more than double the OECD annual average of 3.6%. That</w:t>
      </w:r>
      <w:r>
        <w:rPr>
          <w:rFonts w:ascii="Source Sans Pro" w:eastAsia="Source Sans Pro" w:hAnsi="Source Sans Pro" w:cs="Source Sans Pro"/>
          <w:sz w:val="24"/>
          <w:szCs w:val="24"/>
        </w:rPr>
        <w:t>’s in large part due to an over-reliance on hospitals (</w:t>
      </w:r>
      <w:hyperlink r:id="rId19">
        <w:r>
          <w:rPr>
            <w:rFonts w:ascii="Source Sans Pro" w:eastAsia="Source Sans Pro" w:hAnsi="Source Sans Pro" w:cs="Source Sans Pro"/>
            <w:color w:val="1155CC"/>
            <w:sz w:val="24"/>
            <w:szCs w:val="24"/>
            <w:u w:val="single"/>
          </w:rPr>
          <w:t>Source</w:t>
        </w:r>
      </w:hyperlink>
      <w:r>
        <w:rPr>
          <w:rFonts w:ascii="Source Sans Pro" w:eastAsia="Source Sans Pro" w:hAnsi="Source Sans Pro" w:cs="Source Sans Pro"/>
          <w:sz w:val="24"/>
          <w:szCs w:val="24"/>
        </w:rPr>
        <w:t>).</w:t>
      </w:r>
    </w:p>
    <w:p w14:paraId="5B3E2566" w14:textId="77777777" w:rsidR="003D2D90" w:rsidRDefault="003D2D90">
      <w:pPr>
        <w:rPr>
          <w:rFonts w:ascii="Source Sans Pro" w:eastAsia="Source Sans Pro" w:hAnsi="Source Sans Pro" w:cs="Source Sans Pro"/>
          <w:sz w:val="24"/>
          <w:szCs w:val="24"/>
        </w:rPr>
      </w:pPr>
    </w:p>
    <w:p w14:paraId="7A2D91F1" w14:textId="77777777" w:rsidR="003D2D90" w:rsidRDefault="003B2464">
      <w:pPr>
        <w:numPr>
          <w:ilvl w:val="3"/>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t>Japan</w:t>
      </w:r>
    </w:p>
    <w:p w14:paraId="4144CD3A" w14:textId="77777777" w:rsidR="003D2D90" w:rsidRDefault="003B2464">
      <w:pPr>
        <w:ind w:left="2880"/>
        <w:rPr>
          <w:rFonts w:ascii="Source Sans Pro" w:eastAsia="Source Sans Pro" w:hAnsi="Source Sans Pro" w:cs="Source Sans Pro"/>
          <w:sz w:val="24"/>
          <w:szCs w:val="24"/>
        </w:rPr>
      </w:pPr>
      <w:r>
        <w:rPr>
          <w:rFonts w:ascii="Source Sans Pro" w:eastAsia="Source Sans Pro" w:hAnsi="Source Sans Pro" w:cs="Source Sans Pro"/>
          <w:sz w:val="24"/>
          <w:szCs w:val="24"/>
        </w:rPr>
        <w:t>The below graph shows the amount of hospital beds is stable in most of the hospitals in Japan which enables Japan to keep the number of beds per population high. Also, acute beds occupied a large proportion of bed numbers.</w:t>
      </w:r>
    </w:p>
    <w:p w14:paraId="0781FB85" w14:textId="77777777" w:rsidR="003D2D90" w:rsidRDefault="003B2464">
      <w:pPr>
        <w:ind w:left="2880"/>
        <w:rPr>
          <w:rFonts w:ascii="Source Sans Pro" w:eastAsia="Source Sans Pro" w:hAnsi="Source Sans Pro" w:cs="Source Sans Pro"/>
          <w:sz w:val="24"/>
          <w:szCs w:val="24"/>
        </w:rPr>
      </w:pPr>
      <w:r>
        <w:rPr>
          <w:rFonts w:ascii="Source Sans Pro" w:eastAsia="Source Sans Pro" w:hAnsi="Source Sans Pro" w:cs="Source Sans Pro"/>
          <w:noProof/>
          <w:sz w:val="24"/>
          <w:szCs w:val="24"/>
        </w:rPr>
        <w:drawing>
          <wp:inline distT="114300" distB="114300" distL="114300" distR="114300" wp14:anchorId="0AD60FA3" wp14:editId="51228AD9">
            <wp:extent cx="4252913" cy="2075826"/>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4252913" cy="2075826"/>
                    </a:xfrm>
                    <a:prstGeom prst="rect">
                      <a:avLst/>
                    </a:prstGeom>
                    <a:ln/>
                  </pic:spPr>
                </pic:pic>
              </a:graphicData>
            </a:graphic>
          </wp:inline>
        </w:drawing>
      </w:r>
    </w:p>
    <w:p w14:paraId="209AE1CE" w14:textId="77777777" w:rsidR="003D2D90" w:rsidRDefault="003B2464">
      <w:pPr>
        <w:ind w:left="2880"/>
        <w:rPr>
          <w:rFonts w:ascii="Source Sans Pro" w:eastAsia="Source Sans Pro" w:hAnsi="Source Sans Pro" w:cs="Source Sans Pro"/>
          <w:sz w:val="24"/>
          <w:szCs w:val="24"/>
        </w:rPr>
      </w:pPr>
      <w:r>
        <w:rPr>
          <w:rFonts w:ascii="Source Sans Pro" w:eastAsia="Source Sans Pro" w:hAnsi="Source Sans Pro" w:cs="Source Sans Pro"/>
          <w:noProof/>
          <w:sz w:val="24"/>
          <w:szCs w:val="24"/>
        </w:rPr>
        <w:lastRenderedPageBreak/>
        <w:drawing>
          <wp:inline distT="114300" distB="114300" distL="114300" distR="114300" wp14:anchorId="35358E3C" wp14:editId="629E60BF">
            <wp:extent cx="4549392" cy="233838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549392" cy="2338388"/>
                    </a:xfrm>
                    <a:prstGeom prst="rect">
                      <a:avLst/>
                    </a:prstGeom>
                    <a:ln/>
                  </pic:spPr>
                </pic:pic>
              </a:graphicData>
            </a:graphic>
          </wp:inline>
        </w:drawing>
      </w:r>
    </w:p>
    <w:p w14:paraId="70D5500F" w14:textId="77777777" w:rsidR="003D2D90" w:rsidRDefault="003B2464">
      <w:pPr>
        <w:numPr>
          <w:ilvl w:val="4"/>
          <w:numId w:val="11"/>
        </w:numPr>
        <w:ind w:left="2880"/>
        <w:rPr>
          <w:rFonts w:ascii="Source Sans Pro" w:eastAsia="Source Sans Pro" w:hAnsi="Source Sans Pro" w:cs="Source Sans Pro"/>
          <w:color w:val="2C2C2C"/>
          <w:sz w:val="24"/>
          <w:szCs w:val="24"/>
        </w:rPr>
      </w:pPr>
      <w:r>
        <w:rPr>
          <w:rFonts w:ascii="Source Sans Pro" w:eastAsia="Source Sans Pro" w:hAnsi="Source Sans Pro" w:cs="Source Sans Pro"/>
          <w:color w:val="2C2C2C"/>
          <w:sz w:val="24"/>
          <w:szCs w:val="24"/>
        </w:rPr>
        <w:t>Rapid aging country</w:t>
      </w:r>
    </w:p>
    <w:p w14:paraId="426D4071" w14:textId="77777777" w:rsidR="003D2D90" w:rsidRDefault="003B2464">
      <w:pPr>
        <w:numPr>
          <w:ilvl w:val="4"/>
          <w:numId w:val="11"/>
        </w:numPr>
        <w:ind w:left="2880"/>
        <w:rPr>
          <w:rFonts w:ascii="Source Sans Pro" w:eastAsia="Source Sans Pro" w:hAnsi="Source Sans Pro" w:cs="Source Sans Pro"/>
          <w:color w:val="2C2C2C"/>
          <w:sz w:val="24"/>
          <w:szCs w:val="24"/>
        </w:rPr>
      </w:pPr>
      <w:r>
        <w:rPr>
          <w:rFonts w:ascii="Source Sans Pro" w:eastAsia="Source Sans Pro" w:hAnsi="Source Sans Pro" w:cs="Source Sans Pro"/>
          <w:color w:val="2C2C2C"/>
          <w:sz w:val="24"/>
          <w:szCs w:val="24"/>
        </w:rPr>
        <w:t xml:space="preserve">Systemic </w:t>
      </w:r>
      <w:r>
        <w:rPr>
          <w:rFonts w:ascii="Source Sans Pro" w:eastAsia="Source Sans Pro" w:hAnsi="Source Sans Pro" w:cs="Source Sans Pro"/>
          <w:color w:val="2C2C2C"/>
          <w:sz w:val="24"/>
          <w:szCs w:val="24"/>
        </w:rPr>
        <w:t>national healthcare system</w:t>
      </w:r>
    </w:p>
    <w:p w14:paraId="744E0597" w14:textId="77777777" w:rsidR="003D2D90" w:rsidRDefault="003B2464">
      <w:pPr>
        <w:numPr>
          <w:ilvl w:val="5"/>
          <w:numId w:val="11"/>
        </w:numPr>
        <w:ind w:left="3600"/>
        <w:rPr>
          <w:rFonts w:ascii="Source Sans Pro" w:eastAsia="Source Sans Pro" w:hAnsi="Source Sans Pro" w:cs="Source Sans Pro"/>
          <w:color w:val="2C2C2C"/>
          <w:sz w:val="24"/>
          <w:szCs w:val="24"/>
        </w:rPr>
      </w:pPr>
      <w:r>
        <w:rPr>
          <w:rFonts w:ascii="Source Sans Pro" w:eastAsia="Source Sans Pro" w:hAnsi="Source Sans Pro" w:cs="Source Sans Pro"/>
          <w:color w:val="2C2C2C"/>
          <w:sz w:val="24"/>
          <w:szCs w:val="24"/>
        </w:rPr>
        <w:t>70% of the cost of healthcare service is borne by the government and 30% by the nation. Taking up insurance is mandatory for people who are working.</w:t>
      </w:r>
    </w:p>
    <w:p w14:paraId="70396A30" w14:textId="77777777" w:rsidR="003D2D90" w:rsidRDefault="003B2464">
      <w:pPr>
        <w:numPr>
          <w:ilvl w:val="5"/>
          <w:numId w:val="11"/>
        </w:numPr>
        <w:ind w:left="3600"/>
        <w:rPr>
          <w:rFonts w:ascii="Source Sans Pro" w:eastAsia="Source Sans Pro" w:hAnsi="Source Sans Pro" w:cs="Source Sans Pro"/>
          <w:color w:val="2C2C2C"/>
          <w:sz w:val="24"/>
          <w:szCs w:val="24"/>
        </w:rPr>
      </w:pPr>
      <w:r>
        <w:rPr>
          <w:rFonts w:ascii="Source Sans Pro" w:eastAsia="Source Sans Pro" w:hAnsi="Source Sans Pro" w:cs="Source Sans Pro"/>
          <w:color w:val="2C2C2C"/>
          <w:sz w:val="24"/>
          <w:szCs w:val="24"/>
        </w:rPr>
        <w:t xml:space="preserve">Japan controls the price for healthcare services to provide for </w:t>
      </w:r>
      <w:proofErr w:type="gramStart"/>
      <w:r>
        <w:rPr>
          <w:rFonts w:ascii="Source Sans Pro" w:eastAsia="Source Sans Pro" w:hAnsi="Source Sans Pro" w:cs="Source Sans Pro"/>
          <w:color w:val="2C2C2C"/>
          <w:sz w:val="24"/>
          <w:szCs w:val="24"/>
        </w:rPr>
        <w:t>all of</w:t>
      </w:r>
      <w:proofErr w:type="gramEnd"/>
      <w:r>
        <w:rPr>
          <w:rFonts w:ascii="Source Sans Pro" w:eastAsia="Source Sans Pro" w:hAnsi="Source Sans Pro" w:cs="Source Sans Pro"/>
          <w:color w:val="2C2C2C"/>
          <w:sz w:val="24"/>
          <w:szCs w:val="24"/>
        </w:rPr>
        <w:t xml:space="preserve"> the natio</w:t>
      </w:r>
      <w:r>
        <w:rPr>
          <w:rFonts w:ascii="Source Sans Pro" w:eastAsia="Source Sans Pro" w:hAnsi="Source Sans Pro" w:cs="Source Sans Pro"/>
          <w:color w:val="2C2C2C"/>
          <w:sz w:val="24"/>
          <w:szCs w:val="24"/>
        </w:rPr>
        <w:t>n.</w:t>
      </w:r>
    </w:p>
    <w:p w14:paraId="65ABA8D9" w14:textId="77777777" w:rsidR="003D2D90" w:rsidRDefault="003B2464">
      <w:pPr>
        <w:numPr>
          <w:ilvl w:val="4"/>
          <w:numId w:val="11"/>
        </w:numPr>
        <w:ind w:left="2880"/>
        <w:rPr>
          <w:rFonts w:ascii="Source Sans Pro" w:eastAsia="Source Sans Pro" w:hAnsi="Source Sans Pro" w:cs="Source Sans Pro"/>
          <w:color w:val="2C2C2C"/>
          <w:sz w:val="24"/>
          <w:szCs w:val="24"/>
        </w:rPr>
      </w:pPr>
      <w:r>
        <w:rPr>
          <w:rFonts w:ascii="Source Sans Pro" w:eastAsia="Source Sans Pro" w:hAnsi="Source Sans Pro" w:cs="Source Sans Pro"/>
          <w:color w:val="2C2C2C"/>
          <w:sz w:val="24"/>
          <w:szCs w:val="24"/>
        </w:rPr>
        <w:t>Up-to-date medical technology</w:t>
      </w:r>
    </w:p>
    <w:p w14:paraId="05797EF4" w14:textId="77777777" w:rsidR="003D2D90" w:rsidRDefault="003D2D90">
      <w:pPr>
        <w:rPr>
          <w:rFonts w:ascii="Source Sans Pro" w:eastAsia="Source Sans Pro" w:hAnsi="Source Sans Pro" w:cs="Source Sans Pro"/>
          <w:sz w:val="24"/>
          <w:szCs w:val="24"/>
        </w:rPr>
      </w:pPr>
    </w:p>
    <w:p w14:paraId="2107FC42" w14:textId="77777777" w:rsidR="003D2D90" w:rsidRDefault="003B2464">
      <w:pPr>
        <w:numPr>
          <w:ilvl w:val="3"/>
          <w:numId w:val="11"/>
        </w:numPr>
        <w:rPr>
          <w:rFonts w:ascii="Source Sans Pro" w:eastAsia="Source Sans Pro" w:hAnsi="Source Sans Pro" w:cs="Source Sans Pro"/>
          <w:color w:val="2C2C2C"/>
          <w:sz w:val="24"/>
          <w:szCs w:val="24"/>
        </w:rPr>
      </w:pPr>
      <w:r>
        <w:rPr>
          <w:rFonts w:ascii="Source Sans Pro" w:eastAsia="Source Sans Pro" w:hAnsi="Source Sans Pro" w:cs="Source Sans Pro"/>
          <w:color w:val="2C2C2C"/>
          <w:sz w:val="24"/>
          <w:szCs w:val="24"/>
        </w:rPr>
        <w:t>Turkey</w:t>
      </w:r>
    </w:p>
    <w:p w14:paraId="4A652A7F" w14:textId="77777777" w:rsidR="003D2D90" w:rsidRDefault="003B2464">
      <w:pPr>
        <w:ind w:left="2880"/>
        <w:rPr>
          <w:rFonts w:ascii="Source Sans Pro" w:eastAsia="Source Sans Pro" w:hAnsi="Source Sans Pro" w:cs="Source Sans Pro"/>
          <w:color w:val="2C2C2C"/>
          <w:sz w:val="24"/>
          <w:szCs w:val="24"/>
        </w:rPr>
      </w:pPr>
      <w:r>
        <w:rPr>
          <w:rFonts w:ascii="Source Sans Pro" w:eastAsia="Source Sans Pro" w:hAnsi="Source Sans Pro" w:cs="Source Sans Pro"/>
          <w:color w:val="2C2C2C"/>
          <w:sz w:val="24"/>
          <w:szCs w:val="24"/>
        </w:rPr>
        <w:t>What makes Turkey different from the other countries above is that it has a certain proportion of for-profit privately owned hospitals. Although the beds in publicly owned hospitals account for the largest proportio</w:t>
      </w:r>
      <w:r>
        <w:rPr>
          <w:rFonts w:ascii="Source Sans Pro" w:eastAsia="Source Sans Pro" w:hAnsi="Source Sans Pro" w:cs="Source Sans Pro"/>
          <w:color w:val="2C2C2C"/>
          <w:sz w:val="24"/>
          <w:szCs w:val="24"/>
        </w:rPr>
        <w:t>n, the proportion of beds in for-profit privately owned hospitals is gradually increasing. For-profit privately owned hospitals themselves by population also account for a fairly large percentage. Another point is that acute care beds account for a large p</w:t>
      </w:r>
      <w:r>
        <w:rPr>
          <w:rFonts w:ascii="Source Sans Pro" w:eastAsia="Source Sans Pro" w:hAnsi="Source Sans Pro" w:cs="Source Sans Pro"/>
          <w:color w:val="2C2C2C"/>
          <w:sz w:val="24"/>
          <w:szCs w:val="24"/>
        </w:rPr>
        <w:t>roportion and are increasing. Please check the graphs below:</w:t>
      </w:r>
    </w:p>
    <w:p w14:paraId="261C1EA8" w14:textId="77777777" w:rsidR="003D2D90" w:rsidRDefault="003B2464">
      <w:pPr>
        <w:ind w:left="3600"/>
        <w:rPr>
          <w:rFonts w:ascii="Source Sans Pro" w:eastAsia="Source Sans Pro" w:hAnsi="Source Sans Pro" w:cs="Source Sans Pro"/>
          <w:sz w:val="24"/>
          <w:szCs w:val="24"/>
        </w:rPr>
      </w:pPr>
      <w:r>
        <w:rPr>
          <w:noProof/>
        </w:rPr>
        <w:lastRenderedPageBreak/>
        <w:drawing>
          <wp:anchor distT="114300" distB="114300" distL="114300" distR="114300" simplePos="0" relativeHeight="251662336" behindDoc="0" locked="0" layoutInCell="1" hidden="0" allowOverlap="1" wp14:anchorId="70F26E21" wp14:editId="1F77D3AA">
            <wp:simplePos x="0" y="0"/>
            <wp:positionH relativeFrom="column">
              <wp:posOffset>1595438</wp:posOffset>
            </wp:positionH>
            <wp:positionV relativeFrom="paragraph">
              <wp:posOffset>2486025</wp:posOffset>
            </wp:positionV>
            <wp:extent cx="4842638" cy="2238375"/>
            <wp:effectExtent l="0" t="0" r="0" b="0"/>
            <wp:wrapSquare wrapText="bothSides" distT="114300" distB="114300" distL="114300" distR="1143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4842638" cy="2238375"/>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52FFD4FB" wp14:editId="3B9A922D">
            <wp:simplePos x="0" y="0"/>
            <wp:positionH relativeFrom="column">
              <wp:posOffset>1504950</wp:posOffset>
            </wp:positionH>
            <wp:positionV relativeFrom="paragraph">
              <wp:posOffset>114300</wp:posOffset>
            </wp:positionV>
            <wp:extent cx="5020207" cy="2233613"/>
            <wp:effectExtent l="0" t="0" r="0" b="0"/>
            <wp:wrapSquare wrapText="bothSides" distT="114300" distB="114300" distL="114300" distR="1143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020207" cy="2233613"/>
                    </a:xfrm>
                    <a:prstGeom prst="rect">
                      <a:avLst/>
                    </a:prstGeom>
                    <a:ln/>
                  </pic:spPr>
                </pic:pic>
              </a:graphicData>
            </a:graphic>
          </wp:anchor>
        </w:drawing>
      </w:r>
    </w:p>
    <w:p w14:paraId="1FD0E8AD" w14:textId="77777777" w:rsidR="003D2D90" w:rsidRDefault="003B2464">
      <w:pPr>
        <w:ind w:left="1440" w:firstLine="720"/>
        <w:rPr>
          <w:rFonts w:ascii="Source Sans Pro" w:eastAsia="Source Sans Pro" w:hAnsi="Source Sans Pro" w:cs="Source Sans Pro"/>
          <w:color w:val="2C2C2C"/>
          <w:sz w:val="24"/>
          <w:szCs w:val="24"/>
        </w:rPr>
      </w:pPr>
      <w:r>
        <w:rPr>
          <w:rFonts w:ascii="Source Sans Pro" w:eastAsia="Source Sans Pro" w:hAnsi="Source Sans Pro" w:cs="Source Sans Pro"/>
          <w:color w:val="2C2C2C"/>
          <w:sz w:val="24"/>
          <w:szCs w:val="24"/>
        </w:rPr>
        <w:t>More background information:</w:t>
      </w:r>
      <w:r>
        <w:rPr>
          <w:rFonts w:ascii="Source Sans Pro" w:eastAsia="Source Sans Pro" w:hAnsi="Source Sans Pro" w:cs="Source Sans Pro"/>
          <w:color w:val="2C2C2C"/>
          <w:sz w:val="24"/>
          <w:szCs w:val="24"/>
        </w:rPr>
        <w:tab/>
      </w:r>
    </w:p>
    <w:p w14:paraId="2C7AFFED" w14:textId="77777777" w:rsidR="003D2D90" w:rsidRDefault="003B2464">
      <w:pPr>
        <w:numPr>
          <w:ilvl w:val="4"/>
          <w:numId w:val="11"/>
        </w:numPr>
        <w:ind w:left="2880"/>
        <w:rPr>
          <w:rFonts w:ascii="Source Sans Pro" w:eastAsia="Source Sans Pro" w:hAnsi="Source Sans Pro" w:cs="Source Sans Pro"/>
          <w:color w:val="2C2C2C"/>
          <w:sz w:val="24"/>
          <w:szCs w:val="24"/>
        </w:rPr>
      </w:pPr>
      <w:r>
        <w:rPr>
          <w:rFonts w:ascii="Source Sans Pro" w:eastAsia="Source Sans Pro" w:hAnsi="Source Sans Pro" w:cs="Source Sans Pro"/>
          <w:color w:val="2C2C2C"/>
          <w:sz w:val="24"/>
          <w:szCs w:val="24"/>
        </w:rPr>
        <w:t xml:space="preserve">In 2003, Turkey started a universal health care system, </w:t>
      </w:r>
      <w:r>
        <w:rPr>
          <w:rFonts w:ascii="Source Sans Pro" w:eastAsia="Source Sans Pro" w:hAnsi="Source Sans Pro" w:cs="Source Sans Pro"/>
          <w:color w:val="2C2C2C"/>
          <w:sz w:val="24"/>
          <w:szCs w:val="24"/>
          <w:highlight w:val="white"/>
        </w:rPr>
        <w:t xml:space="preserve">Known as Universal Health Insurance </w:t>
      </w:r>
      <w:proofErr w:type="spellStart"/>
      <w:r>
        <w:rPr>
          <w:rFonts w:ascii="Source Sans Pro" w:eastAsia="Source Sans Pro" w:hAnsi="Source Sans Pro" w:cs="Source Sans Pro"/>
          <w:i/>
          <w:color w:val="2C2C2C"/>
          <w:sz w:val="24"/>
          <w:szCs w:val="24"/>
          <w:highlight w:val="white"/>
        </w:rPr>
        <w:t>Genel</w:t>
      </w:r>
      <w:proofErr w:type="spellEnd"/>
      <w:r>
        <w:rPr>
          <w:rFonts w:ascii="Source Sans Pro" w:eastAsia="Source Sans Pro" w:hAnsi="Source Sans Pro" w:cs="Source Sans Pro"/>
          <w:i/>
          <w:color w:val="2C2C2C"/>
          <w:sz w:val="24"/>
          <w:szCs w:val="24"/>
          <w:highlight w:val="white"/>
        </w:rPr>
        <w:t xml:space="preserve"> </w:t>
      </w:r>
      <w:proofErr w:type="spellStart"/>
      <w:r>
        <w:rPr>
          <w:rFonts w:ascii="Source Sans Pro" w:eastAsia="Source Sans Pro" w:hAnsi="Source Sans Pro" w:cs="Source Sans Pro"/>
          <w:i/>
          <w:color w:val="2C2C2C"/>
          <w:sz w:val="24"/>
          <w:szCs w:val="24"/>
          <w:highlight w:val="white"/>
        </w:rPr>
        <w:t>Sağlık</w:t>
      </w:r>
      <w:proofErr w:type="spellEnd"/>
      <w:r>
        <w:rPr>
          <w:rFonts w:ascii="Source Sans Pro" w:eastAsia="Source Sans Pro" w:hAnsi="Source Sans Pro" w:cs="Source Sans Pro"/>
          <w:i/>
          <w:color w:val="2C2C2C"/>
          <w:sz w:val="24"/>
          <w:szCs w:val="24"/>
          <w:highlight w:val="white"/>
        </w:rPr>
        <w:t xml:space="preserve"> </w:t>
      </w:r>
      <w:proofErr w:type="spellStart"/>
      <w:r>
        <w:rPr>
          <w:rFonts w:ascii="Source Sans Pro" w:eastAsia="Source Sans Pro" w:hAnsi="Source Sans Pro" w:cs="Source Sans Pro"/>
          <w:i/>
          <w:color w:val="2C2C2C"/>
          <w:sz w:val="24"/>
          <w:szCs w:val="24"/>
          <w:highlight w:val="white"/>
        </w:rPr>
        <w:t>Sigortası</w:t>
      </w:r>
      <w:proofErr w:type="spellEnd"/>
      <w:r>
        <w:rPr>
          <w:rFonts w:ascii="Source Sans Pro" w:eastAsia="Source Sans Pro" w:hAnsi="Source Sans Pro" w:cs="Source Sans Pro"/>
          <w:color w:val="2C2C2C"/>
          <w:sz w:val="24"/>
          <w:szCs w:val="24"/>
          <w:highlight w:val="white"/>
        </w:rPr>
        <w:t>. It led to a satisfaction rate of healthcare service from 39.5% to 75.9% in 2011.</w:t>
      </w:r>
    </w:p>
    <w:p w14:paraId="05B90117" w14:textId="77777777" w:rsidR="003D2D90" w:rsidRDefault="003B2464">
      <w:pPr>
        <w:numPr>
          <w:ilvl w:val="4"/>
          <w:numId w:val="11"/>
        </w:numPr>
        <w:ind w:left="2880"/>
        <w:rPr>
          <w:rFonts w:ascii="Source Sans Pro" w:eastAsia="Source Sans Pro" w:hAnsi="Source Sans Pro" w:cs="Source Sans Pro"/>
          <w:sz w:val="24"/>
          <w:szCs w:val="24"/>
        </w:rPr>
      </w:pPr>
      <w:r>
        <w:rPr>
          <w:rFonts w:ascii="Source Sans Pro" w:eastAsia="Source Sans Pro" w:hAnsi="Source Sans Pro" w:cs="Source Sans Pro"/>
          <w:color w:val="2C2C2C"/>
          <w:sz w:val="24"/>
          <w:szCs w:val="24"/>
          <w:highlight w:val="white"/>
        </w:rPr>
        <w:t>Even though Turkey has a large private health service, many people prefer to use</w:t>
      </w:r>
      <w:r>
        <w:rPr>
          <w:rFonts w:ascii="Source Sans Pro" w:eastAsia="Source Sans Pro" w:hAnsi="Source Sans Pro" w:cs="Source Sans Pro"/>
          <w:color w:val="202122"/>
          <w:sz w:val="24"/>
          <w:szCs w:val="24"/>
          <w:highlight w:val="white"/>
        </w:rPr>
        <w:t xml:space="preserve"> private healthcare services because the private healthcare service provides shorter waiting lists and higher quality. </w:t>
      </w:r>
      <w:proofErr w:type="gramStart"/>
      <w:r>
        <w:rPr>
          <w:rFonts w:ascii="Source Sans Pro" w:eastAsia="Source Sans Pro" w:hAnsi="Source Sans Pro" w:cs="Source Sans Pro"/>
          <w:color w:val="202122"/>
          <w:sz w:val="24"/>
          <w:szCs w:val="24"/>
          <w:highlight w:val="white"/>
        </w:rPr>
        <w:t>So</w:t>
      </w:r>
      <w:proofErr w:type="gramEnd"/>
      <w:r>
        <w:rPr>
          <w:rFonts w:ascii="Source Sans Pro" w:eastAsia="Source Sans Pro" w:hAnsi="Source Sans Pro" w:cs="Source Sans Pro"/>
          <w:color w:val="202122"/>
          <w:sz w:val="24"/>
          <w:szCs w:val="24"/>
          <w:highlight w:val="white"/>
        </w:rPr>
        <w:t xml:space="preserve"> it leads a medical tourism and healthcare accessibility inequality</w:t>
      </w:r>
    </w:p>
    <w:p w14:paraId="256B889A" w14:textId="77777777" w:rsidR="003D2D90" w:rsidRDefault="003D2D90">
      <w:pPr>
        <w:rPr>
          <w:rFonts w:ascii="Source Sans Pro" w:eastAsia="Source Sans Pro" w:hAnsi="Source Sans Pro" w:cs="Source Sans Pro"/>
          <w:color w:val="202122"/>
          <w:sz w:val="24"/>
          <w:szCs w:val="24"/>
          <w:highlight w:val="white"/>
        </w:rPr>
      </w:pPr>
    </w:p>
    <w:p w14:paraId="29644D18" w14:textId="77777777" w:rsidR="003D2D90" w:rsidRDefault="003B2464">
      <w:pPr>
        <w:numPr>
          <w:ilvl w:val="2"/>
          <w:numId w:val="11"/>
        </w:numPr>
        <w:rPr>
          <w:rFonts w:ascii="Source Sans Pro" w:eastAsia="Source Sans Pro" w:hAnsi="Source Sans Pro" w:cs="Source Sans Pro"/>
          <w:color w:val="2C2C2C"/>
          <w:sz w:val="24"/>
          <w:szCs w:val="24"/>
          <w:highlight w:val="white"/>
        </w:rPr>
      </w:pPr>
      <w:r>
        <w:rPr>
          <w:rFonts w:ascii="Source Sans Pro" w:eastAsia="Source Sans Pro" w:hAnsi="Source Sans Pro" w:cs="Source Sans Pro"/>
          <w:color w:val="2C2C2C"/>
          <w:sz w:val="24"/>
          <w:szCs w:val="24"/>
        </w:rPr>
        <w:t>Insights from EDA and research:</w:t>
      </w:r>
    </w:p>
    <w:p w14:paraId="07EE60B2" w14:textId="77777777" w:rsidR="003D2D90" w:rsidRDefault="003B2464">
      <w:pPr>
        <w:ind w:left="2160"/>
        <w:rPr>
          <w:rFonts w:ascii="Source Sans Pro" w:eastAsia="Source Sans Pro" w:hAnsi="Source Sans Pro" w:cs="Source Sans Pro"/>
          <w:color w:val="2C2C2C"/>
          <w:sz w:val="24"/>
          <w:szCs w:val="24"/>
        </w:rPr>
      </w:pPr>
      <w:r>
        <w:rPr>
          <w:rFonts w:ascii="Source Sans Pro" w:eastAsia="Source Sans Pro" w:hAnsi="Source Sans Pro" w:cs="Source Sans Pro"/>
          <w:color w:val="2C2C2C"/>
          <w:sz w:val="24"/>
          <w:szCs w:val="24"/>
        </w:rPr>
        <w:t>Compared to OECD peer countries, i</w:t>
      </w:r>
      <w:r>
        <w:rPr>
          <w:rFonts w:ascii="Source Sans Pro" w:eastAsia="Source Sans Pro" w:hAnsi="Source Sans Pro" w:cs="Source Sans Pro"/>
          <w:color w:val="2C2C2C"/>
          <w:sz w:val="24"/>
          <w:szCs w:val="24"/>
        </w:rPr>
        <w:t xml:space="preserve">ncluding Korea, Japan, and Turkey, Canada needs to gradually increase the number of hospital beds, </w:t>
      </w:r>
      <w:r>
        <w:rPr>
          <w:rFonts w:ascii="Source Sans Pro" w:eastAsia="Source Sans Pro" w:hAnsi="Source Sans Pro" w:cs="Source Sans Pro"/>
          <w:color w:val="2C2C2C"/>
          <w:sz w:val="24"/>
          <w:szCs w:val="24"/>
        </w:rPr>
        <w:lastRenderedPageBreak/>
        <w:t>especially for the elderly. This is because the graph illustrates that the long-term care hospital beds per population are rapidly decreasing.</w:t>
      </w:r>
    </w:p>
    <w:p w14:paraId="5F00515F" w14:textId="77777777" w:rsidR="003D2D90" w:rsidRDefault="003B2464">
      <w:pPr>
        <w:ind w:left="2160"/>
        <w:rPr>
          <w:rFonts w:ascii="Source Sans Pro" w:eastAsia="Source Sans Pro" w:hAnsi="Source Sans Pro" w:cs="Source Sans Pro"/>
          <w:color w:val="2C2C2C"/>
          <w:sz w:val="24"/>
          <w:szCs w:val="24"/>
        </w:rPr>
      </w:pPr>
      <w:r>
        <w:rPr>
          <w:rFonts w:ascii="Source Sans Pro" w:eastAsia="Source Sans Pro" w:hAnsi="Source Sans Pro" w:cs="Source Sans Pro"/>
          <w:color w:val="2C2C2C"/>
          <w:sz w:val="24"/>
          <w:szCs w:val="24"/>
        </w:rPr>
        <w:t xml:space="preserve">Team 10X have </w:t>
      </w:r>
      <w:r>
        <w:rPr>
          <w:rFonts w:ascii="Source Sans Pro" w:eastAsia="Source Sans Pro" w:hAnsi="Source Sans Pro" w:cs="Source Sans Pro"/>
          <w:color w:val="2C2C2C"/>
          <w:sz w:val="24"/>
          <w:szCs w:val="24"/>
        </w:rPr>
        <w:t>considered what would be the most efficient way to increase the number of hospital beds in Canada and concluded that Team 10X need to build a system to select areas where more hospital beds are urgently needed.</w:t>
      </w:r>
    </w:p>
    <w:p w14:paraId="2A3E9902" w14:textId="77777777" w:rsidR="003D2D90" w:rsidRDefault="003B2464">
      <w:pPr>
        <w:numPr>
          <w:ilvl w:val="0"/>
          <w:numId w:val="7"/>
        </w:numPr>
        <w:rPr>
          <w:rFonts w:ascii="Source Sans Pro" w:eastAsia="Source Sans Pro" w:hAnsi="Source Sans Pro" w:cs="Source Sans Pro"/>
          <w:color w:val="2C2C2C"/>
          <w:sz w:val="24"/>
          <w:szCs w:val="24"/>
        </w:rPr>
      </w:pPr>
      <w:r>
        <w:rPr>
          <w:rFonts w:ascii="Source Sans Pro" w:eastAsia="Source Sans Pro" w:hAnsi="Source Sans Pro" w:cs="Source Sans Pro"/>
          <w:color w:val="2C2C2C"/>
          <w:sz w:val="24"/>
          <w:szCs w:val="24"/>
        </w:rPr>
        <w:t xml:space="preserve">To see the entire EDA: please refer to </w:t>
      </w:r>
      <w:hyperlink r:id="rId24" w:anchor="scrollTo=ZSLUufsUvbVG">
        <w:r>
          <w:rPr>
            <w:rFonts w:ascii="Source Sans Pro" w:eastAsia="Source Sans Pro" w:hAnsi="Source Sans Pro" w:cs="Source Sans Pro"/>
            <w:color w:val="1155CC"/>
            <w:sz w:val="24"/>
            <w:szCs w:val="24"/>
            <w:u w:val="single"/>
          </w:rPr>
          <w:t xml:space="preserve">this Google </w:t>
        </w:r>
        <w:proofErr w:type="spellStart"/>
        <w:r>
          <w:rPr>
            <w:rFonts w:ascii="Source Sans Pro" w:eastAsia="Source Sans Pro" w:hAnsi="Source Sans Pro" w:cs="Source Sans Pro"/>
            <w:color w:val="1155CC"/>
            <w:sz w:val="24"/>
            <w:szCs w:val="24"/>
            <w:u w:val="single"/>
          </w:rPr>
          <w:t>Colatoratory</w:t>
        </w:r>
        <w:proofErr w:type="spellEnd"/>
        <w:r>
          <w:rPr>
            <w:rFonts w:ascii="Source Sans Pro" w:eastAsia="Source Sans Pro" w:hAnsi="Source Sans Pro" w:cs="Source Sans Pro"/>
            <w:color w:val="1155CC"/>
            <w:sz w:val="24"/>
            <w:szCs w:val="24"/>
            <w:u w:val="single"/>
          </w:rPr>
          <w:t xml:space="preserve"> file</w:t>
        </w:r>
      </w:hyperlink>
    </w:p>
    <w:p w14:paraId="3E809FFE" w14:textId="77777777" w:rsidR="003D2D90" w:rsidRDefault="003D2D90">
      <w:pPr>
        <w:rPr>
          <w:rFonts w:ascii="Source Sans Pro" w:eastAsia="Source Sans Pro" w:hAnsi="Source Sans Pro" w:cs="Source Sans Pro"/>
          <w:sz w:val="24"/>
          <w:szCs w:val="24"/>
        </w:rPr>
      </w:pPr>
    </w:p>
    <w:p w14:paraId="6786AAF0" w14:textId="77777777" w:rsidR="003D2D90" w:rsidRDefault="003B2464">
      <w:pPr>
        <w:numPr>
          <w:ilvl w:val="0"/>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t>Solution vision</w:t>
      </w:r>
    </w:p>
    <w:p w14:paraId="3458A6F5" w14:textId="77777777" w:rsidR="003D2D90" w:rsidRDefault="003B2464">
      <w:pPr>
        <w:numPr>
          <w:ilvl w:val="1"/>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t>Introduce ‘</w:t>
      </w:r>
      <w:proofErr w:type="spellStart"/>
      <w:r>
        <w:rPr>
          <w:rFonts w:ascii="Source Sans Pro" w:eastAsia="Source Sans Pro" w:hAnsi="Source Sans Pro" w:cs="Source Sans Pro"/>
          <w:sz w:val="24"/>
          <w:szCs w:val="24"/>
        </w:rPr>
        <w:t>Bedjustment</w:t>
      </w:r>
      <w:proofErr w:type="spellEnd"/>
      <w:r>
        <w:rPr>
          <w:rFonts w:ascii="Source Sans Pro" w:eastAsia="Source Sans Pro" w:hAnsi="Source Sans Pro" w:cs="Source Sans Pro"/>
          <w:sz w:val="24"/>
          <w:szCs w:val="24"/>
        </w:rPr>
        <w:t>’</w:t>
      </w:r>
    </w:p>
    <w:p w14:paraId="4809E2D0" w14:textId="77777777" w:rsidR="003D2D90" w:rsidRDefault="003B2464">
      <w:pPr>
        <w:ind w:left="1440"/>
        <w:rPr>
          <w:rFonts w:ascii="Source Sans Pro" w:eastAsia="Source Sans Pro" w:hAnsi="Source Sans Pro" w:cs="Source Sans Pro"/>
          <w:sz w:val="24"/>
          <w:szCs w:val="24"/>
        </w:rPr>
      </w:pPr>
      <w:r>
        <w:rPr>
          <w:rFonts w:ascii="Source Sans Pro" w:eastAsia="Source Sans Pro" w:hAnsi="Source Sans Pro" w:cs="Source Sans Pro"/>
          <w:sz w:val="24"/>
          <w:szCs w:val="24"/>
        </w:rPr>
        <w:t>‘</w:t>
      </w:r>
      <w:proofErr w:type="spellStart"/>
      <w:r>
        <w:rPr>
          <w:rFonts w:ascii="Source Sans Pro" w:eastAsia="Source Sans Pro" w:hAnsi="Source Sans Pro" w:cs="Source Sans Pro"/>
          <w:sz w:val="24"/>
          <w:szCs w:val="24"/>
        </w:rPr>
        <w:t>Bedjustment</w:t>
      </w:r>
      <w:proofErr w:type="spellEnd"/>
      <w:r>
        <w:rPr>
          <w:rFonts w:ascii="Source Sans Pro" w:eastAsia="Source Sans Pro" w:hAnsi="Source Sans Pro" w:cs="Source Sans Pro"/>
          <w:sz w:val="24"/>
          <w:szCs w:val="24"/>
        </w:rPr>
        <w:t>’ recommends regions in Canada with the most urgent need fo</w:t>
      </w:r>
      <w:r>
        <w:rPr>
          <w:rFonts w:ascii="Source Sans Pro" w:eastAsia="Source Sans Pro" w:hAnsi="Source Sans Pro" w:cs="Source Sans Pro"/>
          <w:sz w:val="24"/>
          <w:szCs w:val="24"/>
        </w:rPr>
        <w:t>r more hospital beds using Machine Learning.</w:t>
      </w:r>
    </w:p>
    <w:p w14:paraId="3E4F2F49" w14:textId="77777777" w:rsidR="003D2D90" w:rsidRDefault="003B2464">
      <w:pPr>
        <w:numPr>
          <w:ilvl w:val="2"/>
          <w:numId w:val="11"/>
        </w:numPr>
        <w:rPr>
          <w:rFonts w:ascii="Source Sans Pro" w:eastAsia="Source Sans Pro" w:hAnsi="Source Sans Pro" w:cs="Source Sans Pro"/>
          <w:sz w:val="24"/>
          <w:szCs w:val="24"/>
        </w:rPr>
      </w:pPr>
      <w:r>
        <w:rPr>
          <w:rFonts w:ascii="Source Sans Pro" w:eastAsia="Source Sans Pro" w:hAnsi="Source Sans Pro" w:cs="Source Sans Pro"/>
          <w:color w:val="191919"/>
          <w:sz w:val="24"/>
          <w:szCs w:val="24"/>
        </w:rPr>
        <w:t>Hospital Bed distribution recommendation system using ML</w:t>
      </w:r>
    </w:p>
    <w:p w14:paraId="7ED5E8AB" w14:textId="77777777" w:rsidR="003D2D90" w:rsidRDefault="003B2464">
      <w:pPr>
        <w:numPr>
          <w:ilvl w:val="3"/>
          <w:numId w:val="11"/>
        </w:numPr>
        <w:rPr>
          <w:rFonts w:ascii="Source Sans Pro" w:eastAsia="Source Sans Pro" w:hAnsi="Source Sans Pro" w:cs="Source Sans Pro"/>
          <w:sz w:val="24"/>
          <w:szCs w:val="24"/>
        </w:rPr>
      </w:pPr>
      <w:r>
        <w:rPr>
          <w:rFonts w:ascii="Source Sans Pro" w:eastAsia="Source Sans Pro" w:hAnsi="Source Sans Pro" w:cs="Source Sans Pro"/>
          <w:color w:val="191919"/>
          <w:sz w:val="24"/>
          <w:szCs w:val="24"/>
        </w:rPr>
        <w:t>Team 10X will develop the hospital bed distribution recommendation system for users who plan to allocate more beds in Canada.</w:t>
      </w:r>
    </w:p>
    <w:p w14:paraId="6F4BF090" w14:textId="77777777" w:rsidR="003D2D90" w:rsidRDefault="003B2464">
      <w:pPr>
        <w:numPr>
          <w:ilvl w:val="3"/>
          <w:numId w:val="11"/>
        </w:numPr>
        <w:rPr>
          <w:rFonts w:ascii="Source Sans Pro" w:eastAsia="Source Sans Pro" w:hAnsi="Source Sans Pro" w:cs="Source Sans Pro"/>
          <w:color w:val="191919"/>
          <w:sz w:val="24"/>
          <w:szCs w:val="24"/>
        </w:rPr>
      </w:pPr>
      <w:r>
        <w:rPr>
          <w:rFonts w:ascii="Source Sans Pro" w:eastAsia="Source Sans Pro" w:hAnsi="Source Sans Pro" w:cs="Source Sans Pro"/>
          <w:color w:val="191919"/>
          <w:sz w:val="24"/>
          <w:szCs w:val="24"/>
        </w:rPr>
        <w:t>Team 10X found 3 important factors for evaluating the need for more hospital beds in OECD stat data. The indicators will be Hospit</w:t>
      </w:r>
      <w:r>
        <w:rPr>
          <w:rFonts w:ascii="Source Sans Pro" w:eastAsia="Source Sans Pro" w:hAnsi="Source Sans Pro" w:cs="Source Sans Pro"/>
          <w:color w:val="191919"/>
          <w:sz w:val="24"/>
          <w:szCs w:val="24"/>
        </w:rPr>
        <w:t>al bed numbers per population, the proportion of the aging population, and the average waiting time of hospitals in the region. Regions will get points for each factor, and the ML model will recommend three optimal regions to allocate more hospital beds ba</w:t>
      </w:r>
      <w:r>
        <w:rPr>
          <w:rFonts w:ascii="Source Sans Pro" w:eastAsia="Source Sans Pro" w:hAnsi="Source Sans Pro" w:cs="Source Sans Pro"/>
          <w:color w:val="191919"/>
          <w:sz w:val="24"/>
          <w:szCs w:val="24"/>
        </w:rPr>
        <w:t>sed on the points.</w:t>
      </w:r>
    </w:p>
    <w:p w14:paraId="4F58BBAC" w14:textId="77777777" w:rsidR="003D2D90" w:rsidRDefault="003B2464">
      <w:pPr>
        <w:numPr>
          <w:ilvl w:val="2"/>
          <w:numId w:val="11"/>
        </w:numPr>
        <w:rPr>
          <w:rFonts w:ascii="Source Sans Pro" w:eastAsia="Source Sans Pro" w:hAnsi="Source Sans Pro" w:cs="Source Sans Pro"/>
          <w:sz w:val="24"/>
          <w:szCs w:val="24"/>
        </w:rPr>
      </w:pPr>
      <w:r>
        <w:rPr>
          <w:rFonts w:ascii="Source Sans Pro" w:eastAsia="Source Sans Pro" w:hAnsi="Source Sans Pro" w:cs="Source Sans Pro"/>
          <w:color w:val="191919"/>
          <w:sz w:val="24"/>
          <w:szCs w:val="24"/>
        </w:rPr>
        <w:t>The system needs an algorithm to give an appropriate score based on the value of the indicator for each region</w:t>
      </w:r>
    </w:p>
    <w:p w14:paraId="1A249CF7" w14:textId="77777777" w:rsidR="003D2D90" w:rsidRDefault="003B2464">
      <w:pPr>
        <w:numPr>
          <w:ilvl w:val="2"/>
          <w:numId w:val="11"/>
        </w:numPr>
        <w:rPr>
          <w:rFonts w:ascii="Source Sans Pro" w:eastAsia="Source Sans Pro" w:hAnsi="Source Sans Pro" w:cs="Source Sans Pro"/>
          <w:sz w:val="24"/>
          <w:szCs w:val="24"/>
        </w:rPr>
      </w:pPr>
      <w:r>
        <w:rPr>
          <w:rFonts w:ascii="Source Sans Pro" w:eastAsia="Source Sans Pro" w:hAnsi="Source Sans Pro" w:cs="Source Sans Pro"/>
          <w:color w:val="191919"/>
          <w:sz w:val="24"/>
          <w:szCs w:val="24"/>
        </w:rPr>
        <w:t>Display the information</w:t>
      </w:r>
    </w:p>
    <w:p w14:paraId="09A65D4A" w14:textId="77777777" w:rsidR="003D2D90" w:rsidRDefault="003B2464">
      <w:pPr>
        <w:numPr>
          <w:ilvl w:val="3"/>
          <w:numId w:val="11"/>
        </w:numPr>
        <w:rPr>
          <w:rFonts w:ascii="Source Sans Pro" w:eastAsia="Source Sans Pro" w:hAnsi="Source Sans Pro" w:cs="Source Sans Pro"/>
          <w:color w:val="191919"/>
          <w:sz w:val="24"/>
          <w:szCs w:val="24"/>
        </w:rPr>
      </w:pPr>
      <w:r>
        <w:rPr>
          <w:rFonts w:ascii="Source Sans Pro" w:eastAsia="Source Sans Pro" w:hAnsi="Source Sans Pro" w:cs="Source Sans Pro"/>
          <w:color w:val="191919"/>
          <w:sz w:val="24"/>
          <w:szCs w:val="24"/>
        </w:rPr>
        <w:t>The system will use a map to help users can see trend of hospital bed numbers near the area</w:t>
      </w:r>
    </w:p>
    <w:p w14:paraId="4E55A424" w14:textId="77777777" w:rsidR="003D2D90" w:rsidRDefault="003B2464">
      <w:pPr>
        <w:numPr>
          <w:ilvl w:val="3"/>
          <w:numId w:val="11"/>
        </w:numPr>
        <w:rPr>
          <w:rFonts w:ascii="Source Sans Pro" w:eastAsia="Source Sans Pro" w:hAnsi="Source Sans Pro" w:cs="Source Sans Pro"/>
          <w:color w:val="191919"/>
          <w:sz w:val="24"/>
          <w:szCs w:val="24"/>
        </w:rPr>
      </w:pPr>
      <w:r>
        <w:rPr>
          <w:rFonts w:ascii="Source Sans Pro" w:eastAsia="Source Sans Pro" w:hAnsi="Source Sans Pro" w:cs="Source Sans Pro"/>
          <w:color w:val="191919"/>
          <w:sz w:val="24"/>
          <w:szCs w:val="24"/>
        </w:rPr>
        <w:t>The system</w:t>
      </w:r>
      <w:r>
        <w:rPr>
          <w:rFonts w:ascii="Source Sans Pro" w:eastAsia="Source Sans Pro" w:hAnsi="Source Sans Pro" w:cs="Source Sans Pro"/>
          <w:color w:val="191919"/>
          <w:sz w:val="24"/>
          <w:szCs w:val="24"/>
        </w:rPr>
        <w:t xml:space="preserve"> will display simple healthcare information for the recommended area which help users to choose the right area</w:t>
      </w:r>
    </w:p>
    <w:p w14:paraId="4686E520" w14:textId="77777777" w:rsidR="003D2D90" w:rsidRDefault="003D2D90">
      <w:pPr>
        <w:rPr>
          <w:rFonts w:ascii="Source Sans Pro" w:eastAsia="Source Sans Pro" w:hAnsi="Source Sans Pro" w:cs="Source Sans Pro"/>
          <w:color w:val="191919"/>
          <w:sz w:val="24"/>
          <w:szCs w:val="24"/>
        </w:rPr>
      </w:pPr>
    </w:p>
    <w:p w14:paraId="4010D39E" w14:textId="77777777" w:rsidR="003D2D90" w:rsidRDefault="003B2464">
      <w:pPr>
        <w:numPr>
          <w:ilvl w:val="1"/>
          <w:numId w:val="11"/>
        </w:numPr>
        <w:rPr>
          <w:rFonts w:ascii="Source Sans Pro" w:eastAsia="Source Sans Pro" w:hAnsi="Source Sans Pro" w:cs="Source Sans Pro"/>
          <w:color w:val="191919"/>
          <w:sz w:val="24"/>
          <w:szCs w:val="24"/>
        </w:rPr>
      </w:pPr>
      <w:r>
        <w:rPr>
          <w:rFonts w:ascii="Source Sans Pro" w:eastAsia="Source Sans Pro" w:hAnsi="Source Sans Pro" w:cs="Source Sans Pro"/>
          <w:color w:val="191919"/>
          <w:sz w:val="24"/>
          <w:szCs w:val="24"/>
        </w:rPr>
        <w:t>Urgency score calculation based on indicators - Example</w:t>
      </w:r>
    </w:p>
    <w:tbl>
      <w:tblPr>
        <w:tblStyle w:val="a"/>
        <w:tblW w:w="7590" w:type="dxa"/>
        <w:tblInd w:w="1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305"/>
        <w:gridCol w:w="1770"/>
        <w:gridCol w:w="1545"/>
        <w:gridCol w:w="1155"/>
      </w:tblGrid>
      <w:tr w:rsidR="003D2D90" w14:paraId="16772400" w14:textId="77777777">
        <w:trPr>
          <w:trHeight w:val="493"/>
        </w:trPr>
        <w:tc>
          <w:tcPr>
            <w:tcW w:w="1815" w:type="dxa"/>
            <w:shd w:val="clear" w:color="auto" w:fill="auto"/>
            <w:tcMar>
              <w:top w:w="100" w:type="dxa"/>
              <w:left w:w="100" w:type="dxa"/>
              <w:bottom w:w="100" w:type="dxa"/>
              <w:right w:w="100" w:type="dxa"/>
            </w:tcMar>
          </w:tcPr>
          <w:p w14:paraId="609329D1" w14:textId="77777777" w:rsidR="003D2D90" w:rsidRDefault="003D2D90">
            <w:pPr>
              <w:widowControl w:val="0"/>
              <w:spacing w:line="240" w:lineRule="auto"/>
              <w:rPr>
                <w:rFonts w:ascii="Source Sans Pro" w:eastAsia="Source Sans Pro" w:hAnsi="Source Sans Pro" w:cs="Source Sans Pro"/>
              </w:rPr>
            </w:pPr>
          </w:p>
        </w:tc>
        <w:tc>
          <w:tcPr>
            <w:tcW w:w="1305" w:type="dxa"/>
            <w:shd w:val="clear" w:color="auto" w:fill="auto"/>
            <w:tcMar>
              <w:top w:w="100" w:type="dxa"/>
              <w:left w:w="100" w:type="dxa"/>
              <w:bottom w:w="100" w:type="dxa"/>
              <w:right w:w="100" w:type="dxa"/>
            </w:tcMar>
          </w:tcPr>
          <w:p w14:paraId="08B81377" w14:textId="77777777" w:rsidR="003D2D90" w:rsidRDefault="003B2464">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Aging Population</w:t>
            </w:r>
          </w:p>
        </w:tc>
        <w:tc>
          <w:tcPr>
            <w:tcW w:w="1770" w:type="dxa"/>
            <w:shd w:val="clear" w:color="auto" w:fill="auto"/>
            <w:tcMar>
              <w:top w:w="100" w:type="dxa"/>
              <w:left w:w="100" w:type="dxa"/>
              <w:bottom w:w="100" w:type="dxa"/>
              <w:right w:w="100" w:type="dxa"/>
            </w:tcMar>
          </w:tcPr>
          <w:p w14:paraId="18CF7C39" w14:textId="77777777" w:rsidR="003D2D90" w:rsidRDefault="003B2464">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Hospital beds per population</w:t>
            </w:r>
          </w:p>
        </w:tc>
        <w:tc>
          <w:tcPr>
            <w:tcW w:w="1545" w:type="dxa"/>
            <w:shd w:val="clear" w:color="auto" w:fill="auto"/>
            <w:tcMar>
              <w:top w:w="100" w:type="dxa"/>
              <w:left w:w="100" w:type="dxa"/>
              <w:bottom w:w="100" w:type="dxa"/>
              <w:right w:w="100" w:type="dxa"/>
            </w:tcMar>
          </w:tcPr>
          <w:p w14:paraId="6ADD4ED3" w14:textId="77777777" w:rsidR="003D2D90" w:rsidRDefault="003B2464">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Waiting Time</w:t>
            </w:r>
          </w:p>
        </w:tc>
        <w:tc>
          <w:tcPr>
            <w:tcW w:w="1155" w:type="dxa"/>
            <w:shd w:val="clear" w:color="auto" w:fill="auto"/>
            <w:tcMar>
              <w:top w:w="100" w:type="dxa"/>
              <w:left w:w="100" w:type="dxa"/>
              <w:bottom w:w="100" w:type="dxa"/>
              <w:right w:w="100" w:type="dxa"/>
            </w:tcMar>
          </w:tcPr>
          <w:p w14:paraId="4725F6BA" w14:textId="77777777" w:rsidR="003D2D90" w:rsidRDefault="003B2464">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Total</w:t>
            </w:r>
          </w:p>
        </w:tc>
      </w:tr>
      <w:tr w:rsidR="003D2D90" w14:paraId="3EF10BA7" w14:textId="77777777">
        <w:tc>
          <w:tcPr>
            <w:tcW w:w="1815" w:type="dxa"/>
            <w:shd w:val="clear" w:color="auto" w:fill="auto"/>
            <w:tcMar>
              <w:top w:w="100" w:type="dxa"/>
              <w:left w:w="100" w:type="dxa"/>
              <w:bottom w:w="100" w:type="dxa"/>
              <w:right w:w="100" w:type="dxa"/>
            </w:tcMar>
          </w:tcPr>
          <w:p w14:paraId="73ACD316" w14:textId="77777777" w:rsidR="003D2D90" w:rsidRDefault="003B2464">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Ontario</w:t>
            </w:r>
          </w:p>
        </w:tc>
        <w:tc>
          <w:tcPr>
            <w:tcW w:w="1305" w:type="dxa"/>
            <w:shd w:val="clear" w:color="auto" w:fill="auto"/>
            <w:tcMar>
              <w:top w:w="100" w:type="dxa"/>
              <w:left w:w="100" w:type="dxa"/>
              <w:bottom w:w="100" w:type="dxa"/>
              <w:right w:w="100" w:type="dxa"/>
            </w:tcMar>
          </w:tcPr>
          <w:p w14:paraId="482AF0F2"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10</w:t>
            </w:r>
          </w:p>
        </w:tc>
        <w:tc>
          <w:tcPr>
            <w:tcW w:w="1770" w:type="dxa"/>
            <w:shd w:val="clear" w:color="auto" w:fill="auto"/>
            <w:tcMar>
              <w:top w:w="100" w:type="dxa"/>
              <w:left w:w="100" w:type="dxa"/>
              <w:bottom w:w="100" w:type="dxa"/>
              <w:right w:w="100" w:type="dxa"/>
            </w:tcMar>
          </w:tcPr>
          <w:p w14:paraId="326A5ACB"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9</w:t>
            </w:r>
          </w:p>
        </w:tc>
        <w:tc>
          <w:tcPr>
            <w:tcW w:w="1545" w:type="dxa"/>
            <w:shd w:val="clear" w:color="auto" w:fill="auto"/>
            <w:tcMar>
              <w:top w:w="100" w:type="dxa"/>
              <w:left w:w="100" w:type="dxa"/>
              <w:bottom w:w="100" w:type="dxa"/>
              <w:right w:w="100" w:type="dxa"/>
            </w:tcMar>
          </w:tcPr>
          <w:p w14:paraId="3529E049"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10</w:t>
            </w:r>
          </w:p>
        </w:tc>
        <w:tc>
          <w:tcPr>
            <w:tcW w:w="1155" w:type="dxa"/>
            <w:shd w:val="clear" w:color="auto" w:fill="auto"/>
            <w:tcMar>
              <w:top w:w="100" w:type="dxa"/>
              <w:left w:w="100" w:type="dxa"/>
              <w:bottom w:w="100" w:type="dxa"/>
              <w:right w:w="100" w:type="dxa"/>
            </w:tcMar>
          </w:tcPr>
          <w:p w14:paraId="228E0F63" w14:textId="77777777" w:rsidR="003D2D90" w:rsidRDefault="003B2464">
            <w:pPr>
              <w:widowControl w:val="0"/>
              <w:spacing w:line="240" w:lineRule="auto"/>
              <w:jc w:val="center"/>
              <w:rPr>
                <w:rFonts w:ascii="Source Sans Pro" w:eastAsia="Source Sans Pro" w:hAnsi="Source Sans Pro" w:cs="Source Sans Pro"/>
                <w:color w:val="FF0000"/>
              </w:rPr>
            </w:pPr>
            <w:r>
              <w:rPr>
                <w:rFonts w:ascii="Source Sans Pro" w:eastAsia="Source Sans Pro" w:hAnsi="Source Sans Pro" w:cs="Source Sans Pro"/>
                <w:color w:val="FF0000"/>
              </w:rPr>
              <w:t>9.6</w:t>
            </w:r>
          </w:p>
        </w:tc>
      </w:tr>
      <w:tr w:rsidR="003D2D90" w14:paraId="6AA0DEA2" w14:textId="77777777">
        <w:tc>
          <w:tcPr>
            <w:tcW w:w="1815" w:type="dxa"/>
            <w:shd w:val="clear" w:color="auto" w:fill="auto"/>
            <w:tcMar>
              <w:top w:w="100" w:type="dxa"/>
              <w:left w:w="100" w:type="dxa"/>
              <w:bottom w:w="100" w:type="dxa"/>
              <w:right w:w="100" w:type="dxa"/>
            </w:tcMar>
          </w:tcPr>
          <w:p w14:paraId="4058D278" w14:textId="77777777" w:rsidR="003D2D90" w:rsidRDefault="003B2464">
            <w:pPr>
              <w:widowControl w:val="0"/>
              <w:spacing w:line="240" w:lineRule="auto"/>
              <w:rPr>
                <w:rFonts w:ascii="Source Sans Pro" w:eastAsia="Source Sans Pro" w:hAnsi="Source Sans Pro" w:cs="Source Sans Pro"/>
              </w:rPr>
            </w:pPr>
            <w:r>
              <w:rPr>
                <w:rFonts w:ascii="Source Sans Pro" w:eastAsia="Source Sans Pro" w:hAnsi="Source Sans Pro" w:cs="Source Sans Pro"/>
              </w:rPr>
              <w:lastRenderedPageBreak/>
              <w:t>Quebec</w:t>
            </w:r>
          </w:p>
        </w:tc>
        <w:tc>
          <w:tcPr>
            <w:tcW w:w="1305" w:type="dxa"/>
            <w:shd w:val="clear" w:color="auto" w:fill="auto"/>
            <w:tcMar>
              <w:top w:w="100" w:type="dxa"/>
              <w:left w:w="100" w:type="dxa"/>
              <w:bottom w:w="100" w:type="dxa"/>
              <w:right w:w="100" w:type="dxa"/>
            </w:tcMar>
          </w:tcPr>
          <w:p w14:paraId="2A8F2667"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9</w:t>
            </w:r>
          </w:p>
        </w:tc>
        <w:tc>
          <w:tcPr>
            <w:tcW w:w="1770" w:type="dxa"/>
            <w:shd w:val="clear" w:color="auto" w:fill="auto"/>
            <w:tcMar>
              <w:top w:w="100" w:type="dxa"/>
              <w:left w:w="100" w:type="dxa"/>
              <w:bottom w:w="100" w:type="dxa"/>
              <w:right w:w="100" w:type="dxa"/>
            </w:tcMar>
          </w:tcPr>
          <w:p w14:paraId="50C10AF8"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10</w:t>
            </w:r>
          </w:p>
        </w:tc>
        <w:tc>
          <w:tcPr>
            <w:tcW w:w="1545" w:type="dxa"/>
            <w:shd w:val="clear" w:color="auto" w:fill="auto"/>
            <w:tcMar>
              <w:top w:w="100" w:type="dxa"/>
              <w:left w:w="100" w:type="dxa"/>
              <w:bottom w:w="100" w:type="dxa"/>
              <w:right w:w="100" w:type="dxa"/>
            </w:tcMar>
          </w:tcPr>
          <w:p w14:paraId="18CEA5DC"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1</w:t>
            </w:r>
          </w:p>
        </w:tc>
        <w:tc>
          <w:tcPr>
            <w:tcW w:w="1155" w:type="dxa"/>
            <w:shd w:val="clear" w:color="auto" w:fill="auto"/>
            <w:tcMar>
              <w:top w:w="100" w:type="dxa"/>
              <w:left w:w="100" w:type="dxa"/>
              <w:bottom w:w="100" w:type="dxa"/>
              <w:right w:w="100" w:type="dxa"/>
            </w:tcMar>
          </w:tcPr>
          <w:p w14:paraId="4ABDB3A0"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6.6</w:t>
            </w:r>
          </w:p>
        </w:tc>
      </w:tr>
      <w:tr w:rsidR="003D2D90" w14:paraId="6CBCE1EF" w14:textId="77777777">
        <w:tc>
          <w:tcPr>
            <w:tcW w:w="1815" w:type="dxa"/>
            <w:shd w:val="clear" w:color="auto" w:fill="auto"/>
            <w:tcMar>
              <w:top w:w="100" w:type="dxa"/>
              <w:left w:w="100" w:type="dxa"/>
              <w:bottom w:w="100" w:type="dxa"/>
              <w:right w:w="100" w:type="dxa"/>
            </w:tcMar>
          </w:tcPr>
          <w:p w14:paraId="3889E111" w14:textId="77777777" w:rsidR="003D2D90" w:rsidRDefault="003B2464">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British Columbia</w:t>
            </w:r>
          </w:p>
        </w:tc>
        <w:tc>
          <w:tcPr>
            <w:tcW w:w="1305" w:type="dxa"/>
            <w:shd w:val="clear" w:color="auto" w:fill="auto"/>
            <w:tcMar>
              <w:top w:w="100" w:type="dxa"/>
              <w:left w:w="100" w:type="dxa"/>
              <w:bottom w:w="100" w:type="dxa"/>
              <w:right w:w="100" w:type="dxa"/>
            </w:tcMar>
          </w:tcPr>
          <w:p w14:paraId="1C8C1874"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8</w:t>
            </w:r>
          </w:p>
        </w:tc>
        <w:tc>
          <w:tcPr>
            <w:tcW w:w="1770" w:type="dxa"/>
            <w:shd w:val="clear" w:color="auto" w:fill="auto"/>
            <w:tcMar>
              <w:top w:w="100" w:type="dxa"/>
              <w:left w:w="100" w:type="dxa"/>
              <w:bottom w:w="100" w:type="dxa"/>
              <w:right w:w="100" w:type="dxa"/>
            </w:tcMar>
          </w:tcPr>
          <w:p w14:paraId="4592D45C"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8</w:t>
            </w:r>
          </w:p>
        </w:tc>
        <w:tc>
          <w:tcPr>
            <w:tcW w:w="1545" w:type="dxa"/>
            <w:shd w:val="clear" w:color="auto" w:fill="auto"/>
            <w:tcMar>
              <w:top w:w="100" w:type="dxa"/>
              <w:left w:w="100" w:type="dxa"/>
              <w:bottom w:w="100" w:type="dxa"/>
              <w:right w:w="100" w:type="dxa"/>
            </w:tcMar>
          </w:tcPr>
          <w:p w14:paraId="2CE9AC6F"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2</w:t>
            </w:r>
          </w:p>
        </w:tc>
        <w:tc>
          <w:tcPr>
            <w:tcW w:w="1155" w:type="dxa"/>
            <w:shd w:val="clear" w:color="auto" w:fill="auto"/>
            <w:tcMar>
              <w:top w:w="100" w:type="dxa"/>
              <w:left w:w="100" w:type="dxa"/>
              <w:bottom w:w="100" w:type="dxa"/>
              <w:right w:w="100" w:type="dxa"/>
            </w:tcMar>
          </w:tcPr>
          <w:p w14:paraId="1B88DE17"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6</w:t>
            </w:r>
          </w:p>
        </w:tc>
      </w:tr>
      <w:tr w:rsidR="003D2D90" w14:paraId="2D1344FB" w14:textId="77777777">
        <w:tc>
          <w:tcPr>
            <w:tcW w:w="1815" w:type="dxa"/>
            <w:shd w:val="clear" w:color="auto" w:fill="auto"/>
            <w:tcMar>
              <w:top w:w="100" w:type="dxa"/>
              <w:left w:w="100" w:type="dxa"/>
              <w:bottom w:w="100" w:type="dxa"/>
              <w:right w:w="100" w:type="dxa"/>
            </w:tcMar>
          </w:tcPr>
          <w:p w14:paraId="253475E7" w14:textId="77777777" w:rsidR="003D2D90" w:rsidRDefault="003B2464">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Alberta</w:t>
            </w:r>
          </w:p>
        </w:tc>
        <w:tc>
          <w:tcPr>
            <w:tcW w:w="1305" w:type="dxa"/>
            <w:shd w:val="clear" w:color="auto" w:fill="auto"/>
            <w:tcMar>
              <w:top w:w="100" w:type="dxa"/>
              <w:left w:w="100" w:type="dxa"/>
              <w:bottom w:w="100" w:type="dxa"/>
              <w:right w:w="100" w:type="dxa"/>
            </w:tcMar>
          </w:tcPr>
          <w:p w14:paraId="689BDDEE"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7</w:t>
            </w:r>
          </w:p>
        </w:tc>
        <w:tc>
          <w:tcPr>
            <w:tcW w:w="1770" w:type="dxa"/>
            <w:shd w:val="clear" w:color="auto" w:fill="auto"/>
            <w:tcMar>
              <w:top w:w="100" w:type="dxa"/>
              <w:left w:w="100" w:type="dxa"/>
              <w:bottom w:w="100" w:type="dxa"/>
              <w:right w:w="100" w:type="dxa"/>
            </w:tcMar>
          </w:tcPr>
          <w:p w14:paraId="3E9DEA73"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7</w:t>
            </w:r>
          </w:p>
        </w:tc>
        <w:tc>
          <w:tcPr>
            <w:tcW w:w="1545" w:type="dxa"/>
            <w:shd w:val="clear" w:color="auto" w:fill="auto"/>
            <w:tcMar>
              <w:top w:w="100" w:type="dxa"/>
              <w:left w:w="100" w:type="dxa"/>
              <w:bottom w:w="100" w:type="dxa"/>
              <w:right w:w="100" w:type="dxa"/>
            </w:tcMar>
          </w:tcPr>
          <w:p w14:paraId="4B380256"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7</w:t>
            </w:r>
          </w:p>
        </w:tc>
        <w:tc>
          <w:tcPr>
            <w:tcW w:w="1155" w:type="dxa"/>
            <w:shd w:val="clear" w:color="auto" w:fill="auto"/>
            <w:tcMar>
              <w:top w:w="100" w:type="dxa"/>
              <w:left w:w="100" w:type="dxa"/>
              <w:bottom w:w="100" w:type="dxa"/>
              <w:right w:w="100" w:type="dxa"/>
            </w:tcMar>
          </w:tcPr>
          <w:p w14:paraId="3EBE7ECD"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7</w:t>
            </w:r>
          </w:p>
        </w:tc>
      </w:tr>
      <w:tr w:rsidR="003D2D90" w14:paraId="611E0035" w14:textId="77777777">
        <w:tc>
          <w:tcPr>
            <w:tcW w:w="1815" w:type="dxa"/>
            <w:shd w:val="clear" w:color="auto" w:fill="auto"/>
            <w:tcMar>
              <w:top w:w="100" w:type="dxa"/>
              <w:left w:w="100" w:type="dxa"/>
              <w:bottom w:w="100" w:type="dxa"/>
              <w:right w:w="100" w:type="dxa"/>
            </w:tcMar>
          </w:tcPr>
          <w:p w14:paraId="574A2819" w14:textId="77777777" w:rsidR="003D2D90" w:rsidRDefault="003B2464">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Manitoba</w:t>
            </w:r>
          </w:p>
        </w:tc>
        <w:tc>
          <w:tcPr>
            <w:tcW w:w="1305" w:type="dxa"/>
            <w:shd w:val="clear" w:color="auto" w:fill="auto"/>
            <w:tcMar>
              <w:top w:w="100" w:type="dxa"/>
              <w:left w:w="100" w:type="dxa"/>
              <w:bottom w:w="100" w:type="dxa"/>
              <w:right w:w="100" w:type="dxa"/>
            </w:tcMar>
          </w:tcPr>
          <w:p w14:paraId="52F13BE5"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6</w:t>
            </w:r>
          </w:p>
        </w:tc>
        <w:tc>
          <w:tcPr>
            <w:tcW w:w="1770" w:type="dxa"/>
            <w:shd w:val="clear" w:color="auto" w:fill="auto"/>
            <w:tcMar>
              <w:top w:w="100" w:type="dxa"/>
              <w:left w:w="100" w:type="dxa"/>
              <w:bottom w:w="100" w:type="dxa"/>
              <w:right w:w="100" w:type="dxa"/>
            </w:tcMar>
          </w:tcPr>
          <w:p w14:paraId="0B93A0DA"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3</w:t>
            </w:r>
          </w:p>
        </w:tc>
        <w:tc>
          <w:tcPr>
            <w:tcW w:w="1545" w:type="dxa"/>
            <w:shd w:val="clear" w:color="auto" w:fill="auto"/>
            <w:tcMar>
              <w:top w:w="100" w:type="dxa"/>
              <w:left w:w="100" w:type="dxa"/>
              <w:bottom w:w="100" w:type="dxa"/>
              <w:right w:w="100" w:type="dxa"/>
            </w:tcMar>
          </w:tcPr>
          <w:p w14:paraId="398E8ACF"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5</w:t>
            </w:r>
          </w:p>
        </w:tc>
        <w:tc>
          <w:tcPr>
            <w:tcW w:w="1155" w:type="dxa"/>
            <w:shd w:val="clear" w:color="auto" w:fill="auto"/>
            <w:tcMar>
              <w:top w:w="100" w:type="dxa"/>
              <w:left w:w="100" w:type="dxa"/>
              <w:bottom w:w="100" w:type="dxa"/>
              <w:right w:w="100" w:type="dxa"/>
            </w:tcMar>
          </w:tcPr>
          <w:p w14:paraId="2C700935"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4.6</w:t>
            </w:r>
          </w:p>
        </w:tc>
      </w:tr>
      <w:tr w:rsidR="003D2D90" w14:paraId="241EF9D9" w14:textId="77777777">
        <w:tc>
          <w:tcPr>
            <w:tcW w:w="1815" w:type="dxa"/>
            <w:shd w:val="clear" w:color="auto" w:fill="auto"/>
            <w:tcMar>
              <w:top w:w="100" w:type="dxa"/>
              <w:left w:w="100" w:type="dxa"/>
              <w:bottom w:w="100" w:type="dxa"/>
              <w:right w:w="100" w:type="dxa"/>
            </w:tcMar>
          </w:tcPr>
          <w:p w14:paraId="56FAD5CE" w14:textId="77777777" w:rsidR="003D2D90" w:rsidRDefault="003B2464">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Nova Scotia</w:t>
            </w:r>
          </w:p>
        </w:tc>
        <w:tc>
          <w:tcPr>
            <w:tcW w:w="1305" w:type="dxa"/>
            <w:shd w:val="clear" w:color="auto" w:fill="auto"/>
            <w:tcMar>
              <w:top w:w="100" w:type="dxa"/>
              <w:left w:w="100" w:type="dxa"/>
              <w:bottom w:w="100" w:type="dxa"/>
              <w:right w:w="100" w:type="dxa"/>
            </w:tcMar>
          </w:tcPr>
          <w:p w14:paraId="6FE936E5"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5</w:t>
            </w:r>
          </w:p>
        </w:tc>
        <w:tc>
          <w:tcPr>
            <w:tcW w:w="1770" w:type="dxa"/>
            <w:shd w:val="clear" w:color="auto" w:fill="auto"/>
            <w:tcMar>
              <w:top w:w="100" w:type="dxa"/>
              <w:left w:w="100" w:type="dxa"/>
              <w:bottom w:w="100" w:type="dxa"/>
              <w:right w:w="100" w:type="dxa"/>
            </w:tcMar>
          </w:tcPr>
          <w:p w14:paraId="60EBE115"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4</w:t>
            </w:r>
          </w:p>
        </w:tc>
        <w:tc>
          <w:tcPr>
            <w:tcW w:w="1545" w:type="dxa"/>
            <w:shd w:val="clear" w:color="auto" w:fill="auto"/>
            <w:tcMar>
              <w:top w:w="100" w:type="dxa"/>
              <w:left w:w="100" w:type="dxa"/>
              <w:bottom w:w="100" w:type="dxa"/>
              <w:right w:w="100" w:type="dxa"/>
            </w:tcMar>
          </w:tcPr>
          <w:p w14:paraId="5426C010"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8</w:t>
            </w:r>
          </w:p>
        </w:tc>
        <w:tc>
          <w:tcPr>
            <w:tcW w:w="1155" w:type="dxa"/>
            <w:shd w:val="clear" w:color="auto" w:fill="auto"/>
            <w:tcMar>
              <w:top w:w="100" w:type="dxa"/>
              <w:left w:w="100" w:type="dxa"/>
              <w:bottom w:w="100" w:type="dxa"/>
              <w:right w:w="100" w:type="dxa"/>
            </w:tcMar>
          </w:tcPr>
          <w:p w14:paraId="6DA3130E"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5.6</w:t>
            </w:r>
          </w:p>
        </w:tc>
      </w:tr>
      <w:tr w:rsidR="003D2D90" w14:paraId="70F5E52B" w14:textId="77777777">
        <w:trPr>
          <w:trHeight w:val="523"/>
        </w:trPr>
        <w:tc>
          <w:tcPr>
            <w:tcW w:w="1815" w:type="dxa"/>
            <w:shd w:val="clear" w:color="auto" w:fill="auto"/>
            <w:tcMar>
              <w:top w:w="100" w:type="dxa"/>
              <w:left w:w="100" w:type="dxa"/>
              <w:bottom w:w="100" w:type="dxa"/>
              <w:right w:w="100" w:type="dxa"/>
            </w:tcMar>
          </w:tcPr>
          <w:p w14:paraId="5363B3C0" w14:textId="77777777" w:rsidR="003D2D90" w:rsidRDefault="003B2464">
            <w:pPr>
              <w:widowControl w:val="0"/>
              <w:spacing w:line="240" w:lineRule="auto"/>
              <w:rPr>
                <w:rFonts w:ascii="Source Sans Pro" w:eastAsia="Source Sans Pro" w:hAnsi="Source Sans Pro" w:cs="Source Sans Pro"/>
              </w:rPr>
            </w:pPr>
            <w:r>
              <w:rPr>
                <w:rFonts w:ascii="Source Sans Pro" w:eastAsia="Source Sans Pro" w:hAnsi="Source Sans Pro" w:cs="Source Sans Pro"/>
                <w:color w:val="202124"/>
                <w:highlight w:val="white"/>
              </w:rPr>
              <w:t>Saskatchewan</w:t>
            </w:r>
          </w:p>
        </w:tc>
        <w:tc>
          <w:tcPr>
            <w:tcW w:w="1305" w:type="dxa"/>
            <w:shd w:val="clear" w:color="auto" w:fill="auto"/>
            <w:tcMar>
              <w:top w:w="100" w:type="dxa"/>
              <w:left w:w="100" w:type="dxa"/>
              <w:bottom w:w="100" w:type="dxa"/>
              <w:right w:w="100" w:type="dxa"/>
            </w:tcMar>
          </w:tcPr>
          <w:p w14:paraId="32F3B640"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4</w:t>
            </w:r>
          </w:p>
        </w:tc>
        <w:tc>
          <w:tcPr>
            <w:tcW w:w="1770" w:type="dxa"/>
            <w:shd w:val="clear" w:color="auto" w:fill="auto"/>
            <w:tcMar>
              <w:top w:w="100" w:type="dxa"/>
              <w:left w:w="100" w:type="dxa"/>
              <w:bottom w:w="100" w:type="dxa"/>
              <w:right w:w="100" w:type="dxa"/>
            </w:tcMar>
          </w:tcPr>
          <w:p w14:paraId="4AA3857F"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6</w:t>
            </w:r>
          </w:p>
        </w:tc>
        <w:tc>
          <w:tcPr>
            <w:tcW w:w="1545" w:type="dxa"/>
            <w:shd w:val="clear" w:color="auto" w:fill="auto"/>
            <w:tcMar>
              <w:top w:w="100" w:type="dxa"/>
              <w:left w:w="100" w:type="dxa"/>
              <w:bottom w:w="100" w:type="dxa"/>
              <w:right w:w="100" w:type="dxa"/>
            </w:tcMar>
          </w:tcPr>
          <w:p w14:paraId="7E454794"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3</w:t>
            </w:r>
          </w:p>
        </w:tc>
        <w:tc>
          <w:tcPr>
            <w:tcW w:w="1155" w:type="dxa"/>
            <w:shd w:val="clear" w:color="auto" w:fill="auto"/>
            <w:tcMar>
              <w:top w:w="100" w:type="dxa"/>
              <w:left w:w="100" w:type="dxa"/>
              <w:bottom w:w="100" w:type="dxa"/>
              <w:right w:w="100" w:type="dxa"/>
            </w:tcMar>
          </w:tcPr>
          <w:p w14:paraId="42D7EEED"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4.3</w:t>
            </w:r>
          </w:p>
        </w:tc>
      </w:tr>
      <w:tr w:rsidR="003D2D90" w14:paraId="605F3E14" w14:textId="77777777">
        <w:tc>
          <w:tcPr>
            <w:tcW w:w="1815" w:type="dxa"/>
            <w:shd w:val="clear" w:color="auto" w:fill="auto"/>
            <w:tcMar>
              <w:top w:w="100" w:type="dxa"/>
              <w:left w:w="100" w:type="dxa"/>
              <w:bottom w:w="100" w:type="dxa"/>
              <w:right w:w="100" w:type="dxa"/>
            </w:tcMar>
          </w:tcPr>
          <w:p w14:paraId="2465921E" w14:textId="77777777" w:rsidR="003D2D90" w:rsidRDefault="003B2464">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New Brunswick</w:t>
            </w:r>
          </w:p>
        </w:tc>
        <w:tc>
          <w:tcPr>
            <w:tcW w:w="1305" w:type="dxa"/>
            <w:shd w:val="clear" w:color="auto" w:fill="auto"/>
            <w:tcMar>
              <w:top w:w="100" w:type="dxa"/>
              <w:left w:w="100" w:type="dxa"/>
              <w:bottom w:w="100" w:type="dxa"/>
              <w:right w:w="100" w:type="dxa"/>
            </w:tcMar>
          </w:tcPr>
          <w:p w14:paraId="67A34729"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3</w:t>
            </w:r>
          </w:p>
        </w:tc>
        <w:tc>
          <w:tcPr>
            <w:tcW w:w="1770" w:type="dxa"/>
            <w:shd w:val="clear" w:color="auto" w:fill="auto"/>
            <w:tcMar>
              <w:top w:w="100" w:type="dxa"/>
              <w:left w:w="100" w:type="dxa"/>
              <w:bottom w:w="100" w:type="dxa"/>
              <w:right w:w="100" w:type="dxa"/>
            </w:tcMar>
          </w:tcPr>
          <w:p w14:paraId="7DEDEDEC"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2</w:t>
            </w:r>
          </w:p>
        </w:tc>
        <w:tc>
          <w:tcPr>
            <w:tcW w:w="1545" w:type="dxa"/>
            <w:shd w:val="clear" w:color="auto" w:fill="auto"/>
            <w:tcMar>
              <w:top w:w="100" w:type="dxa"/>
              <w:left w:w="100" w:type="dxa"/>
              <w:bottom w:w="100" w:type="dxa"/>
              <w:right w:w="100" w:type="dxa"/>
            </w:tcMar>
          </w:tcPr>
          <w:p w14:paraId="2BCD6482"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6</w:t>
            </w:r>
          </w:p>
        </w:tc>
        <w:tc>
          <w:tcPr>
            <w:tcW w:w="1155" w:type="dxa"/>
            <w:shd w:val="clear" w:color="auto" w:fill="auto"/>
            <w:tcMar>
              <w:top w:w="100" w:type="dxa"/>
              <w:left w:w="100" w:type="dxa"/>
              <w:bottom w:w="100" w:type="dxa"/>
              <w:right w:w="100" w:type="dxa"/>
            </w:tcMar>
          </w:tcPr>
          <w:p w14:paraId="019586C1"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3.6</w:t>
            </w:r>
          </w:p>
        </w:tc>
      </w:tr>
      <w:tr w:rsidR="003D2D90" w14:paraId="17F8A37A" w14:textId="77777777">
        <w:tc>
          <w:tcPr>
            <w:tcW w:w="1815" w:type="dxa"/>
            <w:shd w:val="clear" w:color="auto" w:fill="auto"/>
            <w:tcMar>
              <w:top w:w="100" w:type="dxa"/>
              <w:left w:w="100" w:type="dxa"/>
              <w:bottom w:w="100" w:type="dxa"/>
              <w:right w:w="100" w:type="dxa"/>
            </w:tcMar>
          </w:tcPr>
          <w:p w14:paraId="40DD664D" w14:textId="77777777" w:rsidR="003D2D90" w:rsidRDefault="003B2464">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Newfoundland</w:t>
            </w:r>
          </w:p>
        </w:tc>
        <w:tc>
          <w:tcPr>
            <w:tcW w:w="1305" w:type="dxa"/>
            <w:shd w:val="clear" w:color="auto" w:fill="auto"/>
            <w:tcMar>
              <w:top w:w="100" w:type="dxa"/>
              <w:left w:w="100" w:type="dxa"/>
              <w:bottom w:w="100" w:type="dxa"/>
              <w:right w:w="100" w:type="dxa"/>
            </w:tcMar>
          </w:tcPr>
          <w:p w14:paraId="08AA5F88"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2</w:t>
            </w:r>
          </w:p>
        </w:tc>
        <w:tc>
          <w:tcPr>
            <w:tcW w:w="1770" w:type="dxa"/>
            <w:shd w:val="clear" w:color="auto" w:fill="auto"/>
            <w:tcMar>
              <w:top w:w="100" w:type="dxa"/>
              <w:left w:w="100" w:type="dxa"/>
              <w:bottom w:w="100" w:type="dxa"/>
              <w:right w:w="100" w:type="dxa"/>
            </w:tcMar>
          </w:tcPr>
          <w:p w14:paraId="0B1FA9CB"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1</w:t>
            </w:r>
          </w:p>
        </w:tc>
        <w:tc>
          <w:tcPr>
            <w:tcW w:w="1545" w:type="dxa"/>
            <w:shd w:val="clear" w:color="auto" w:fill="auto"/>
            <w:tcMar>
              <w:top w:w="100" w:type="dxa"/>
              <w:left w:w="100" w:type="dxa"/>
              <w:bottom w:w="100" w:type="dxa"/>
              <w:right w:w="100" w:type="dxa"/>
            </w:tcMar>
          </w:tcPr>
          <w:p w14:paraId="58C18BDD"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4</w:t>
            </w:r>
          </w:p>
        </w:tc>
        <w:tc>
          <w:tcPr>
            <w:tcW w:w="1155" w:type="dxa"/>
            <w:shd w:val="clear" w:color="auto" w:fill="auto"/>
            <w:tcMar>
              <w:top w:w="100" w:type="dxa"/>
              <w:left w:w="100" w:type="dxa"/>
              <w:bottom w:w="100" w:type="dxa"/>
              <w:right w:w="100" w:type="dxa"/>
            </w:tcMar>
          </w:tcPr>
          <w:p w14:paraId="141F8331"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2.3</w:t>
            </w:r>
          </w:p>
        </w:tc>
      </w:tr>
      <w:tr w:rsidR="003D2D90" w14:paraId="1B2393A7" w14:textId="77777777">
        <w:trPr>
          <w:trHeight w:val="321"/>
        </w:trPr>
        <w:tc>
          <w:tcPr>
            <w:tcW w:w="1815" w:type="dxa"/>
            <w:shd w:val="clear" w:color="auto" w:fill="auto"/>
            <w:tcMar>
              <w:top w:w="100" w:type="dxa"/>
              <w:left w:w="100" w:type="dxa"/>
              <w:bottom w:w="100" w:type="dxa"/>
              <w:right w:w="100" w:type="dxa"/>
            </w:tcMar>
          </w:tcPr>
          <w:p w14:paraId="38A44D65" w14:textId="77777777" w:rsidR="003D2D90" w:rsidRDefault="003B2464">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P.</w:t>
            </w:r>
            <w:proofErr w:type="gramStart"/>
            <w:r>
              <w:rPr>
                <w:rFonts w:ascii="Source Sans Pro" w:eastAsia="Source Sans Pro" w:hAnsi="Source Sans Pro" w:cs="Source Sans Pro"/>
              </w:rPr>
              <w:t>E.I</w:t>
            </w:r>
            <w:proofErr w:type="gramEnd"/>
          </w:p>
        </w:tc>
        <w:tc>
          <w:tcPr>
            <w:tcW w:w="1305" w:type="dxa"/>
            <w:shd w:val="clear" w:color="auto" w:fill="auto"/>
            <w:tcMar>
              <w:top w:w="100" w:type="dxa"/>
              <w:left w:w="100" w:type="dxa"/>
              <w:bottom w:w="100" w:type="dxa"/>
              <w:right w:w="100" w:type="dxa"/>
            </w:tcMar>
          </w:tcPr>
          <w:p w14:paraId="1239FFE0"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1</w:t>
            </w:r>
          </w:p>
        </w:tc>
        <w:tc>
          <w:tcPr>
            <w:tcW w:w="1770" w:type="dxa"/>
            <w:shd w:val="clear" w:color="auto" w:fill="auto"/>
            <w:tcMar>
              <w:top w:w="100" w:type="dxa"/>
              <w:left w:w="100" w:type="dxa"/>
              <w:bottom w:w="100" w:type="dxa"/>
              <w:right w:w="100" w:type="dxa"/>
            </w:tcMar>
          </w:tcPr>
          <w:p w14:paraId="5619E23B"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5</w:t>
            </w:r>
          </w:p>
        </w:tc>
        <w:tc>
          <w:tcPr>
            <w:tcW w:w="1545" w:type="dxa"/>
            <w:shd w:val="clear" w:color="auto" w:fill="auto"/>
            <w:tcMar>
              <w:top w:w="100" w:type="dxa"/>
              <w:left w:w="100" w:type="dxa"/>
              <w:bottom w:w="100" w:type="dxa"/>
              <w:right w:w="100" w:type="dxa"/>
            </w:tcMar>
          </w:tcPr>
          <w:p w14:paraId="3A08D191"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9</w:t>
            </w:r>
          </w:p>
        </w:tc>
        <w:tc>
          <w:tcPr>
            <w:tcW w:w="1155" w:type="dxa"/>
            <w:shd w:val="clear" w:color="auto" w:fill="auto"/>
            <w:tcMar>
              <w:top w:w="100" w:type="dxa"/>
              <w:left w:w="100" w:type="dxa"/>
              <w:bottom w:w="100" w:type="dxa"/>
              <w:right w:w="100" w:type="dxa"/>
            </w:tcMar>
          </w:tcPr>
          <w:p w14:paraId="7F5C833C" w14:textId="77777777" w:rsidR="003D2D90" w:rsidRDefault="003B2464">
            <w:pPr>
              <w:widowControl w:val="0"/>
              <w:spacing w:line="240" w:lineRule="auto"/>
              <w:jc w:val="center"/>
              <w:rPr>
                <w:rFonts w:ascii="Source Sans Pro" w:eastAsia="Source Sans Pro" w:hAnsi="Source Sans Pro" w:cs="Source Sans Pro"/>
              </w:rPr>
            </w:pPr>
            <w:r>
              <w:rPr>
                <w:rFonts w:ascii="Source Sans Pro" w:eastAsia="Source Sans Pro" w:hAnsi="Source Sans Pro" w:cs="Source Sans Pro"/>
              </w:rPr>
              <w:t>5</w:t>
            </w:r>
          </w:p>
        </w:tc>
      </w:tr>
    </w:tbl>
    <w:p w14:paraId="3EE43513" w14:textId="77777777" w:rsidR="003D2D90" w:rsidRDefault="003D2D90">
      <w:pPr>
        <w:ind w:left="1440"/>
        <w:rPr>
          <w:rFonts w:ascii="Source Sans Pro" w:eastAsia="Source Sans Pro" w:hAnsi="Source Sans Pro" w:cs="Source Sans Pro"/>
          <w:sz w:val="24"/>
          <w:szCs w:val="24"/>
        </w:rPr>
      </w:pPr>
    </w:p>
    <w:p w14:paraId="53D4F7B6" w14:textId="77777777" w:rsidR="003D2D90" w:rsidRDefault="003D2D90">
      <w:pPr>
        <w:ind w:left="2160"/>
        <w:rPr>
          <w:rFonts w:ascii="Source Sans Pro" w:eastAsia="Source Sans Pro" w:hAnsi="Source Sans Pro" w:cs="Source Sans Pro"/>
          <w:color w:val="191919"/>
          <w:sz w:val="24"/>
          <w:szCs w:val="24"/>
        </w:rPr>
      </w:pPr>
    </w:p>
    <w:p w14:paraId="2C2FEAD8" w14:textId="77777777" w:rsidR="003D2D90" w:rsidRDefault="003B2464">
      <w:pPr>
        <w:numPr>
          <w:ilvl w:val="0"/>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t>Solution feasibility</w:t>
      </w:r>
      <w:r>
        <w:rPr>
          <w:rFonts w:ascii="Source Sans Pro" w:eastAsia="Source Sans Pro" w:hAnsi="Source Sans Pro" w:cs="Source Sans Pro"/>
          <w:sz w:val="24"/>
          <w:szCs w:val="24"/>
        </w:rPr>
        <w:br/>
      </w:r>
    </w:p>
    <w:p w14:paraId="45511F42" w14:textId="77777777" w:rsidR="003D2D90" w:rsidRDefault="003B2464">
      <w:pPr>
        <w:numPr>
          <w:ilvl w:val="1"/>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t>Target Clients</w:t>
      </w:r>
    </w:p>
    <w:p w14:paraId="5429090F" w14:textId="77777777" w:rsidR="003D2D90" w:rsidRDefault="003B2464">
      <w:pPr>
        <w:numPr>
          <w:ilvl w:val="2"/>
          <w:numId w:val="11"/>
        </w:numPr>
        <w:rPr>
          <w:rFonts w:ascii="Source Sans Pro" w:eastAsia="Source Sans Pro" w:hAnsi="Source Sans Pro" w:cs="Source Sans Pro"/>
          <w:color w:val="191919"/>
          <w:sz w:val="24"/>
          <w:szCs w:val="24"/>
        </w:rPr>
      </w:pPr>
      <w:r>
        <w:rPr>
          <w:rFonts w:ascii="Source Sans Pro" w:eastAsia="Source Sans Pro" w:hAnsi="Source Sans Pro" w:cs="Source Sans Pro"/>
          <w:color w:val="191919"/>
          <w:sz w:val="24"/>
          <w:szCs w:val="24"/>
        </w:rPr>
        <w:t>Canada’s health care system: The health sector wants to improve the service they provide and is aware of hospital bed shortage</w:t>
      </w:r>
    </w:p>
    <w:p w14:paraId="454D555F" w14:textId="77777777" w:rsidR="003D2D90" w:rsidRDefault="003B2464">
      <w:pPr>
        <w:numPr>
          <w:ilvl w:val="2"/>
          <w:numId w:val="11"/>
        </w:numPr>
        <w:rPr>
          <w:rFonts w:ascii="Source Sans Pro" w:eastAsia="Source Sans Pro" w:hAnsi="Source Sans Pro" w:cs="Source Sans Pro"/>
          <w:color w:val="191919"/>
          <w:sz w:val="24"/>
          <w:szCs w:val="24"/>
        </w:rPr>
      </w:pPr>
      <w:r>
        <w:rPr>
          <w:rFonts w:ascii="Source Sans Pro" w:eastAsia="Source Sans Pro" w:hAnsi="Source Sans Pro" w:cs="Source Sans Pro"/>
          <w:color w:val="191919"/>
          <w:sz w:val="24"/>
          <w:szCs w:val="24"/>
        </w:rPr>
        <w:t>Healthcare facilities and providers: Hospital bed shortage often leads to delay in discharging patients from ERs — which signific</w:t>
      </w:r>
      <w:r>
        <w:rPr>
          <w:rFonts w:ascii="Source Sans Pro" w:eastAsia="Source Sans Pro" w:hAnsi="Source Sans Pro" w:cs="Source Sans Pro"/>
          <w:color w:val="191919"/>
          <w:sz w:val="24"/>
          <w:szCs w:val="24"/>
        </w:rPr>
        <w:t>antly costs healthcare facilities</w:t>
      </w:r>
    </w:p>
    <w:p w14:paraId="42D0FDF2" w14:textId="77777777" w:rsidR="003D2D90" w:rsidRDefault="003D2D90">
      <w:pPr>
        <w:ind w:left="2160"/>
        <w:rPr>
          <w:rFonts w:ascii="Source Sans Pro" w:eastAsia="Source Sans Pro" w:hAnsi="Source Sans Pro" w:cs="Source Sans Pro"/>
          <w:color w:val="191919"/>
          <w:sz w:val="24"/>
          <w:szCs w:val="24"/>
        </w:rPr>
      </w:pPr>
    </w:p>
    <w:p w14:paraId="66AAFDFC" w14:textId="77777777" w:rsidR="003D2D90" w:rsidRDefault="003B2464">
      <w:pPr>
        <w:numPr>
          <w:ilvl w:val="1"/>
          <w:numId w:val="11"/>
        </w:numPr>
        <w:rPr>
          <w:rFonts w:ascii="Source Sans Pro" w:eastAsia="Source Sans Pro" w:hAnsi="Source Sans Pro" w:cs="Source Sans Pro"/>
          <w:color w:val="191919"/>
          <w:sz w:val="24"/>
          <w:szCs w:val="24"/>
        </w:rPr>
      </w:pPr>
      <w:r>
        <w:rPr>
          <w:rFonts w:ascii="Source Sans Pro" w:eastAsia="Source Sans Pro" w:hAnsi="Source Sans Pro" w:cs="Source Sans Pro"/>
          <w:color w:val="191919"/>
          <w:sz w:val="24"/>
          <w:szCs w:val="24"/>
        </w:rPr>
        <w:t>Economic aspect</w:t>
      </w:r>
    </w:p>
    <w:p w14:paraId="48DE9AEB" w14:textId="77777777" w:rsidR="003D2D90" w:rsidRDefault="003B2464">
      <w:pPr>
        <w:widowControl w:val="0"/>
        <w:numPr>
          <w:ilvl w:val="2"/>
          <w:numId w:val="11"/>
        </w:numPr>
        <w:rPr>
          <w:rFonts w:ascii="Source Sans Pro" w:eastAsia="Source Sans Pro" w:hAnsi="Source Sans Pro" w:cs="Source Sans Pro"/>
          <w:color w:val="191919"/>
          <w:sz w:val="24"/>
          <w:szCs w:val="24"/>
        </w:rPr>
      </w:pPr>
      <w:r>
        <w:rPr>
          <w:rFonts w:ascii="Source Sans Pro" w:eastAsia="Source Sans Pro" w:hAnsi="Source Sans Pro" w:cs="Source Sans Pro"/>
          <w:color w:val="191919"/>
          <w:sz w:val="24"/>
          <w:szCs w:val="24"/>
        </w:rPr>
        <w:t xml:space="preserve">Low cost &amp; high benefit: The major costs associated with </w:t>
      </w:r>
      <w:proofErr w:type="spellStart"/>
      <w:r>
        <w:rPr>
          <w:rFonts w:ascii="Source Sans Pro" w:eastAsia="Source Sans Pro" w:hAnsi="Source Sans Pro" w:cs="Source Sans Pro"/>
          <w:color w:val="191919"/>
          <w:sz w:val="24"/>
          <w:szCs w:val="24"/>
        </w:rPr>
        <w:t>Bedjustment</w:t>
      </w:r>
      <w:proofErr w:type="spellEnd"/>
      <w:r>
        <w:rPr>
          <w:rFonts w:ascii="Source Sans Pro" w:eastAsia="Source Sans Pro" w:hAnsi="Source Sans Pro" w:cs="Source Sans Pro"/>
          <w:color w:val="191919"/>
          <w:sz w:val="24"/>
          <w:szCs w:val="24"/>
        </w:rPr>
        <w:t xml:space="preserve"> is machine learning recommenders and data providers. The benefits it can bring to the healthcare industry is more significant than its c</w:t>
      </w:r>
      <w:r>
        <w:rPr>
          <w:rFonts w:ascii="Source Sans Pro" w:eastAsia="Source Sans Pro" w:hAnsi="Source Sans Pro" w:cs="Source Sans Pro"/>
          <w:color w:val="191919"/>
          <w:sz w:val="24"/>
          <w:szCs w:val="24"/>
        </w:rPr>
        <w:t>ost.</w:t>
      </w:r>
    </w:p>
    <w:p w14:paraId="1EE9F234" w14:textId="77777777" w:rsidR="003D2D90" w:rsidRDefault="003B2464">
      <w:pPr>
        <w:widowControl w:val="0"/>
        <w:numPr>
          <w:ilvl w:val="2"/>
          <w:numId w:val="11"/>
        </w:numPr>
        <w:rPr>
          <w:rFonts w:ascii="Source Sans Pro" w:eastAsia="Source Sans Pro" w:hAnsi="Source Sans Pro" w:cs="Source Sans Pro"/>
          <w:color w:val="191919"/>
          <w:sz w:val="24"/>
          <w:szCs w:val="24"/>
        </w:rPr>
      </w:pPr>
      <w:r>
        <w:rPr>
          <w:rFonts w:ascii="Source Sans Pro" w:eastAsia="Source Sans Pro" w:hAnsi="Source Sans Pro" w:cs="Source Sans Pro"/>
          <w:color w:val="191919"/>
          <w:sz w:val="24"/>
          <w:szCs w:val="24"/>
        </w:rPr>
        <w:t xml:space="preserve">Investment from target clients: Aforementioned target clients are willing to solve hospital bed shortage, so they would be </w:t>
      </w:r>
      <w:proofErr w:type="gramStart"/>
      <w:r>
        <w:rPr>
          <w:rFonts w:ascii="Source Sans Pro" w:eastAsia="Source Sans Pro" w:hAnsi="Source Sans Pro" w:cs="Source Sans Pro"/>
          <w:color w:val="191919"/>
          <w:sz w:val="24"/>
          <w:szCs w:val="24"/>
        </w:rPr>
        <w:t>open</w:t>
      </w:r>
      <w:proofErr w:type="gramEnd"/>
      <w:r>
        <w:rPr>
          <w:rFonts w:ascii="Source Sans Pro" w:eastAsia="Source Sans Pro" w:hAnsi="Source Sans Pro" w:cs="Source Sans Pro"/>
          <w:color w:val="191919"/>
          <w:sz w:val="24"/>
          <w:szCs w:val="24"/>
        </w:rPr>
        <w:t xml:space="preserve"> to share their data and make investment.</w:t>
      </w:r>
    </w:p>
    <w:p w14:paraId="0FFD7DA6" w14:textId="77777777" w:rsidR="003D2D90" w:rsidRDefault="003B2464">
      <w:pPr>
        <w:widowControl w:val="0"/>
        <w:numPr>
          <w:ilvl w:val="2"/>
          <w:numId w:val="11"/>
        </w:numPr>
        <w:rPr>
          <w:rFonts w:ascii="Source Sans Pro SemiBold" w:eastAsia="Source Sans Pro SemiBold" w:hAnsi="Source Sans Pro SemiBold" w:cs="Source Sans Pro SemiBold"/>
          <w:color w:val="191919"/>
          <w:sz w:val="24"/>
          <w:szCs w:val="24"/>
        </w:rPr>
      </w:pPr>
      <w:r>
        <w:rPr>
          <w:rFonts w:ascii="Source Sans Pro" w:eastAsia="Source Sans Pro" w:hAnsi="Source Sans Pro" w:cs="Source Sans Pro"/>
          <w:color w:val="191919"/>
          <w:sz w:val="24"/>
          <w:szCs w:val="24"/>
        </w:rPr>
        <w:t xml:space="preserve">Less effort and cost in later stages: Once the business is on its track, </w:t>
      </w:r>
      <w:proofErr w:type="spellStart"/>
      <w:r>
        <w:rPr>
          <w:rFonts w:ascii="Source Sans Pro" w:eastAsia="Source Sans Pro" w:hAnsi="Source Sans Pro" w:cs="Source Sans Pro"/>
          <w:color w:val="191919"/>
          <w:sz w:val="24"/>
          <w:szCs w:val="24"/>
        </w:rPr>
        <w:t>Bedjustme</w:t>
      </w:r>
      <w:r>
        <w:rPr>
          <w:rFonts w:ascii="Source Sans Pro" w:eastAsia="Source Sans Pro" w:hAnsi="Source Sans Pro" w:cs="Source Sans Pro"/>
          <w:color w:val="191919"/>
          <w:sz w:val="24"/>
          <w:szCs w:val="24"/>
        </w:rPr>
        <w:t>nt</w:t>
      </w:r>
      <w:proofErr w:type="spellEnd"/>
      <w:r>
        <w:rPr>
          <w:rFonts w:ascii="Source Sans Pro" w:eastAsia="Source Sans Pro" w:hAnsi="Source Sans Pro" w:cs="Source Sans Pro"/>
          <w:color w:val="191919"/>
          <w:sz w:val="24"/>
          <w:szCs w:val="24"/>
        </w:rPr>
        <w:t xml:space="preserve"> does not require continuous inputs or resources. Automatic data ingestion and machine learning recommenders will maintain the system.</w:t>
      </w:r>
    </w:p>
    <w:p w14:paraId="0ACA0B18" w14:textId="77777777" w:rsidR="003D2D90" w:rsidRDefault="003B2464">
      <w:pPr>
        <w:numPr>
          <w:ilvl w:val="2"/>
          <w:numId w:val="11"/>
        </w:numPr>
        <w:rPr>
          <w:rFonts w:ascii="Source Sans Pro" w:eastAsia="Source Sans Pro" w:hAnsi="Source Sans Pro" w:cs="Source Sans Pro"/>
          <w:color w:val="191919"/>
          <w:sz w:val="24"/>
          <w:szCs w:val="24"/>
        </w:rPr>
      </w:pPr>
      <w:r>
        <w:rPr>
          <w:rFonts w:ascii="Source Sans Pro" w:eastAsia="Source Sans Pro" w:hAnsi="Source Sans Pro" w:cs="Source Sans Pro"/>
          <w:color w:val="191919"/>
          <w:sz w:val="24"/>
          <w:szCs w:val="24"/>
        </w:rPr>
        <w:lastRenderedPageBreak/>
        <w:t>Supply and Demand: Target clients can understand which areas need more hospital beds compared to other areas by using ‘</w:t>
      </w:r>
      <w:proofErr w:type="spellStart"/>
      <w:r>
        <w:rPr>
          <w:rFonts w:ascii="Source Sans Pro" w:eastAsia="Source Sans Pro" w:hAnsi="Source Sans Pro" w:cs="Source Sans Pro"/>
          <w:color w:val="191919"/>
          <w:sz w:val="24"/>
          <w:szCs w:val="24"/>
        </w:rPr>
        <w:t>Bedjustment</w:t>
      </w:r>
      <w:proofErr w:type="spellEnd"/>
      <w:r>
        <w:rPr>
          <w:rFonts w:ascii="Source Sans Pro" w:eastAsia="Source Sans Pro" w:hAnsi="Source Sans Pro" w:cs="Source Sans Pro"/>
          <w:color w:val="191919"/>
          <w:sz w:val="24"/>
          <w:szCs w:val="24"/>
        </w:rPr>
        <w:t>’. This will resolve inequality problems in one of healthcare issues in Canada.</w:t>
      </w:r>
    </w:p>
    <w:p w14:paraId="04185DA1" w14:textId="77777777" w:rsidR="003D2D90" w:rsidRDefault="003B2464">
      <w:pPr>
        <w:ind w:left="2160"/>
        <w:rPr>
          <w:rFonts w:ascii="Source Sans Pro" w:eastAsia="Source Sans Pro" w:hAnsi="Source Sans Pro" w:cs="Source Sans Pro"/>
          <w:color w:val="191919"/>
          <w:sz w:val="24"/>
          <w:szCs w:val="24"/>
        </w:rPr>
      </w:pPr>
      <w:r>
        <w:rPr>
          <w:rFonts w:ascii="Source Sans Pro" w:eastAsia="Source Sans Pro" w:hAnsi="Source Sans Pro" w:cs="Source Sans Pro"/>
          <w:color w:val="191919"/>
          <w:sz w:val="24"/>
          <w:szCs w:val="24"/>
        </w:rPr>
        <w:br/>
      </w:r>
    </w:p>
    <w:p w14:paraId="35CCAF06" w14:textId="77777777" w:rsidR="003D2D90" w:rsidRDefault="003B2464">
      <w:pPr>
        <w:numPr>
          <w:ilvl w:val="1"/>
          <w:numId w:val="11"/>
        </w:numPr>
        <w:rPr>
          <w:rFonts w:ascii="Source Sans Pro" w:eastAsia="Source Sans Pro" w:hAnsi="Source Sans Pro" w:cs="Source Sans Pro"/>
          <w:color w:val="191919"/>
          <w:sz w:val="24"/>
          <w:szCs w:val="24"/>
        </w:rPr>
      </w:pPr>
      <w:r>
        <w:rPr>
          <w:rFonts w:ascii="Source Sans Pro" w:eastAsia="Source Sans Pro" w:hAnsi="Source Sans Pro" w:cs="Source Sans Pro"/>
          <w:color w:val="191919"/>
          <w:sz w:val="24"/>
          <w:szCs w:val="24"/>
        </w:rPr>
        <w:t>Technical aspects</w:t>
      </w:r>
    </w:p>
    <w:p w14:paraId="0863423D" w14:textId="77777777" w:rsidR="003D2D90" w:rsidRDefault="003B2464">
      <w:pPr>
        <w:numPr>
          <w:ilvl w:val="2"/>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Accessibility for data: </w:t>
      </w:r>
      <w:proofErr w:type="gramStart"/>
      <w:r>
        <w:rPr>
          <w:rFonts w:ascii="Source Sans Pro" w:eastAsia="Source Sans Pro" w:hAnsi="Source Sans Pro" w:cs="Source Sans Pro"/>
          <w:color w:val="191919"/>
          <w:sz w:val="24"/>
          <w:szCs w:val="24"/>
        </w:rPr>
        <w:t>In order to</w:t>
      </w:r>
      <w:proofErr w:type="gramEnd"/>
      <w:r>
        <w:rPr>
          <w:rFonts w:ascii="Source Sans Pro" w:eastAsia="Source Sans Pro" w:hAnsi="Source Sans Pro" w:cs="Source Sans Pro"/>
          <w:color w:val="191919"/>
          <w:sz w:val="24"/>
          <w:szCs w:val="24"/>
        </w:rPr>
        <w:t xml:space="preserve"> analyze and recommend particular areas within provinces, access to more granular data is required.</w:t>
      </w:r>
    </w:p>
    <w:p w14:paraId="62F0D575" w14:textId="77777777" w:rsidR="003D2D90" w:rsidRDefault="003B2464">
      <w:pPr>
        <w:numPr>
          <w:ilvl w:val="2"/>
          <w:numId w:val="11"/>
        </w:numPr>
        <w:rPr>
          <w:rFonts w:ascii="Source Sans Pro" w:eastAsia="Source Sans Pro" w:hAnsi="Source Sans Pro" w:cs="Source Sans Pro"/>
          <w:sz w:val="24"/>
          <w:szCs w:val="24"/>
        </w:rPr>
      </w:pPr>
      <w:r>
        <w:rPr>
          <w:rFonts w:ascii="Source Sans Pro" w:eastAsia="Source Sans Pro" w:hAnsi="Source Sans Pro" w:cs="Source Sans Pro"/>
          <w:color w:val="191919"/>
          <w:sz w:val="24"/>
          <w:szCs w:val="24"/>
        </w:rPr>
        <w:t>Implementation of a recommender system using ML: Team 10X needs to optimize ML model to analyze and combine different factors and recommend the b</w:t>
      </w:r>
      <w:r>
        <w:rPr>
          <w:rFonts w:ascii="Source Sans Pro" w:eastAsia="Source Sans Pro" w:hAnsi="Source Sans Pro" w:cs="Source Sans Pro"/>
          <w:color w:val="191919"/>
          <w:sz w:val="24"/>
          <w:szCs w:val="24"/>
        </w:rPr>
        <w:t>est region.</w:t>
      </w:r>
      <w:r>
        <w:rPr>
          <w:rFonts w:ascii="Source Sans Pro" w:eastAsia="Source Sans Pro" w:hAnsi="Source Sans Pro" w:cs="Source Sans Pro"/>
          <w:sz w:val="24"/>
          <w:szCs w:val="24"/>
        </w:rPr>
        <w:br/>
      </w:r>
    </w:p>
    <w:p w14:paraId="4C39C54A" w14:textId="77777777" w:rsidR="003D2D90" w:rsidRDefault="003B2464">
      <w:pPr>
        <w:numPr>
          <w:ilvl w:val="0"/>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t>Proof of concept</w:t>
      </w:r>
    </w:p>
    <w:p w14:paraId="5F529547" w14:textId="77777777" w:rsidR="003D2D90" w:rsidRDefault="003B2464">
      <w:pPr>
        <w:numPr>
          <w:ilvl w:val="1"/>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t>UX/UI Design</w:t>
      </w:r>
    </w:p>
    <w:p w14:paraId="7E35A61F" w14:textId="77777777" w:rsidR="003D2D90" w:rsidRDefault="003B2464">
      <w:pPr>
        <w:numPr>
          <w:ilvl w:val="2"/>
          <w:numId w:val="11"/>
        </w:numPr>
        <w:rPr>
          <w:rFonts w:ascii="Source Sans Pro" w:eastAsia="Source Sans Pro" w:hAnsi="Source Sans Pro" w:cs="Source Sans Pro"/>
          <w:sz w:val="24"/>
          <w:szCs w:val="24"/>
        </w:rPr>
      </w:pPr>
      <w:hyperlink r:id="rId25">
        <w:r>
          <w:rPr>
            <w:rFonts w:ascii="Source Sans Pro" w:eastAsia="Source Sans Pro" w:hAnsi="Source Sans Pro" w:cs="Source Sans Pro"/>
            <w:color w:val="1155CC"/>
            <w:sz w:val="24"/>
            <w:szCs w:val="24"/>
            <w:u w:val="single"/>
          </w:rPr>
          <w:t>Demo video</w:t>
        </w:r>
      </w:hyperlink>
    </w:p>
    <w:p w14:paraId="6B32F197" w14:textId="77777777" w:rsidR="003D2D90" w:rsidRDefault="003B2464">
      <w:pPr>
        <w:numPr>
          <w:ilvl w:val="2"/>
          <w:numId w:val="11"/>
        </w:numPr>
        <w:rPr>
          <w:rFonts w:ascii="Source Sans Pro" w:eastAsia="Source Sans Pro" w:hAnsi="Source Sans Pro" w:cs="Source Sans Pro"/>
          <w:sz w:val="24"/>
          <w:szCs w:val="24"/>
        </w:rPr>
      </w:pPr>
      <w:hyperlink r:id="rId26">
        <w:r>
          <w:rPr>
            <w:rFonts w:ascii="Source Sans Pro" w:eastAsia="Source Sans Pro" w:hAnsi="Source Sans Pro" w:cs="Source Sans Pro"/>
            <w:color w:val="1155CC"/>
            <w:sz w:val="24"/>
            <w:szCs w:val="24"/>
            <w:u w:val="single"/>
          </w:rPr>
          <w:t>Figma prototype</w:t>
        </w:r>
      </w:hyperlink>
    </w:p>
    <w:p w14:paraId="1C6B114A" w14:textId="77777777" w:rsidR="003D2D90" w:rsidRDefault="003B2464">
      <w:pPr>
        <w:numPr>
          <w:ilvl w:val="2"/>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t>Users will fill out the number of beds they are going to allocate and which provinces they are considering — they can select “Any provinces” if they are not constrained to certa</w:t>
      </w:r>
      <w:r>
        <w:rPr>
          <w:rFonts w:ascii="Source Sans Pro" w:eastAsia="Source Sans Pro" w:hAnsi="Source Sans Pro" w:cs="Source Sans Pro"/>
          <w:sz w:val="24"/>
          <w:szCs w:val="24"/>
        </w:rPr>
        <w:t xml:space="preserve">in provinces. When the click “Search” button, it will show the map and lists of the high-demand areas. Users can browse different areas by clicking them and short descriptions and factors of the area are displayed. Once they find the </w:t>
      </w:r>
      <w:proofErr w:type="gramStart"/>
      <w:r>
        <w:rPr>
          <w:rFonts w:ascii="Source Sans Pro" w:eastAsia="Source Sans Pro" w:hAnsi="Source Sans Pro" w:cs="Source Sans Pro"/>
          <w:sz w:val="24"/>
          <w:szCs w:val="24"/>
        </w:rPr>
        <w:t>area</w:t>
      </w:r>
      <w:proofErr w:type="gramEnd"/>
      <w:r>
        <w:rPr>
          <w:rFonts w:ascii="Source Sans Pro" w:eastAsia="Source Sans Pro" w:hAnsi="Source Sans Pro" w:cs="Source Sans Pro"/>
          <w:sz w:val="24"/>
          <w:szCs w:val="24"/>
        </w:rPr>
        <w:t xml:space="preserve"> they would like t</w:t>
      </w:r>
      <w:r>
        <w:rPr>
          <w:rFonts w:ascii="Source Sans Pro" w:eastAsia="Source Sans Pro" w:hAnsi="Source Sans Pro" w:cs="Source Sans Pro"/>
          <w:sz w:val="24"/>
          <w:szCs w:val="24"/>
        </w:rPr>
        <w:t>o allocate beds, they will click “View facilities” to see the lists of the hospitals and healthcare facilities in the area.</w:t>
      </w:r>
    </w:p>
    <w:p w14:paraId="5282F8DB" w14:textId="77777777" w:rsidR="003D2D90" w:rsidRDefault="003B2464">
      <w:pPr>
        <w:numPr>
          <w:ilvl w:val="1"/>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t>Development plan</w:t>
      </w:r>
    </w:p>
    <w:p w14:paraId="0591D383" w14:textId="77777777" w:rsidR="003D2D90" w:rsidRDefault="003B2464">
      <w:pPr>
        <w:numPr>
          <w:ilvl w:val="2"/>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t>Implementing optimized Machine Learning model for recommendation system: More research is required.</w:t>
      </w:r>
    </w:p>
    <w:p w14:paraId="466BF5EC" w14:textId="77777777" w:rsidR="003D2D90" w:rsidRDefault="003B2464">
      <w:pPr>
        <w:numPr>
          <w:ilvl w:val="2"/>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Integrating ML </w:t>
      </w:r>
      <w:r>
        <w:rPr>
          <w:rFonts w:ascii="Source Sans Pro" w:eastAsia="Source Sans Pro" w:hAnsi="Source Sans Pro" w:cs="Source Sans Pro"/>
          <w:sz w:val="24"/>
          <w:szCs w:val="24"/>
        </w:rPr>
        <w:t>model with the web app: Team 10X plan to use React for frontend and Flask for backend to connect the ML model to the frontend web application.</w:t>
      </w:r>
    </w:p>
    <w:p w14:paraId="36C63474" w14:textId="77777777" w:rsidR="003D2D90" w:rsidRDefault="003B2464">
      <w:pPr>
        <w:ind w:left="2160"/>
        <w:rPr>
          <w:rFonts w:ascii="Source Sans Pro" w:eastAsia="Source Sans Pro" w:hAnsi="Source Sans Pro" w:cs="Source Sans Pro"/>
          <w:sz w:val="24"/>
          <w:szCs w:val="24"/>
        </w:rPr>
      </w:pPr>
      <w:r>
        <w:rPr>
          <w:rFonts w:ascii="Source Sans Pro" w:eastAsia="Source Sans Pro" w:hAnsi="Source Sans Pro" w:cs="Source Sans Pro"/>
          <w:sz w:val="24"/>
          <w:szCs w:val="24"/>
        </w:rPr>
        <w:br/>
      </w:r>
    </w:p>
    <w:p w14:paraId="6CD7182F" w14:textId="77777777" w:rsidR="003D2D90" w:rsidRDefault="003B2464">
      <w:pPr>
        <w:numPr>
          <w:ilvl w:val="0"/>
          <w:numId w:val="11"/>
        </w:numPr>
        <w:rPr>
          <w:rFonts w:ascii="Source Sans Pro" w:eastAsia="Source Sans Pro" w:hAnsi="Source Sans Pro" w:cs="Source Sans Pro"/>
          <w:sz w:val="24"/>
          <w:szCs w:val="24"/>
        </w:rPr>
      </w:pPr>
      <w:r>
        <w:rPr>
          <w:rFonts w:ascii="Source Sans Pro" w:eastAsia="Source Sans Pro" w:hAnsi="Source Sans Pro" w:cs="Source Sans Pro"/>
          <w:sz w:val="24"/>
          <w:szCs w:val="24"/>
        </w:rPr>
        <w:t>Conclusion</w:t>
      </w:r>
      <w:r>
        <w:rPr>
          <w:rFonts w:ascii="Source Sans Pro" w:eastAsia="Source Sans Pro" w:hAnsi="Source Sans Pro" w:cs="Source Sans Pro"/>
          <w:sz w:val="24"/>
          <w:szCs w:val="24"/>
        </w:rPr>
        <w:br/>
      </w:r>
    </w:p>
    <w:p w14:paraId="12C7BF4F" w14:textId="77777777" w:rsidR="003D2D90" w:rsidRDefault="003D2D90">
      <w:pPr>
        <w:rPr>
          <w:b/>
          <w:sz w:val="24"/>
          <w:szCs w:val="24"/>
        </w:rPr>
      </w:pPr>
    </w:p>
    <w:p w14:paraId="1402F379" w14:textId="77777777" w:rsidR="003D2D90" w:rsidRDefault="003B2464">
      <w:pPr>
        <w:rPr>
          <w:rFonts w:ascii="Source Sans Pro" w:eastAsia="Source Sans Pro" w:hAnsi="Source Sans Pro" w:cs="Source Sans Pro"/>
          <w:color w:val="595959"/>
          <w:sz w:val="48"/>
          <w:szCs w:val="48"/>
        </w:rPr>
      </w:pPr>
      <w:r>
        <w:rPr>
          <w:rFonts w:ascii="Source Sans Pro" w:eastAsia="Source Sans Pro" w:hAnsi="Source Sans Pro" w:cs="Source Sans Pro"/>
          <w:sz w:val="24"/>
          <w:szCs w:val="24"/>
        </w:rPr>
        <w:lastRenderedPageBreak/>
        <w:tab/>
      </w:r>
      <w:r>
        <w:rPr>
          <w:rFonts w:ascii="Source Sans Pro" w:eastAsia="Source Sans Pro" w:hAnsi="Source Sans Pro" w:cs="Source Sans Pro"/>
          <w:sz w:val="24"/>
          <w:szCs w:val="24"/>
        </w:rPr>
        <w:t xml:space="preserve">In conclusion, Team 10X expects to improve healthcare sustainability by solving </w:t>
      </w:r>
      <w:proofErr w:type="gramStart"/>
      <w:r>
        <w:rPr>
          <w:rFonts w:ascii="Source Sans Pro" w:eastAsia="Source Sans Pro" w:hAnsi="Source Sans Pro" w:cs="Source Sans Pro"/>
          <w:sz w:val="24"/>
          <w:szCs w:val="24"/>
        </w:rPr>
        <w:t>especially  a</w:t>
      </w:r>
      <w:proofErr w:type="gramEnd"/>
      <w:r>
        <w:rPr>
          <w:rFonts w:ascii="Source Sans Pro" w:eastAsia="Source Sans Pro" w:hAnsi="Source Sans Pro" w:cs="Source Sans Pro"/>
          <w:sz w:val="24"/>
          <w:szCs w:val="24"/>
        </w:rPr>
        <w:t xml:space="preserve"> number of hospital beds issues in Canada. Also, Team 10X helps to predict and prevent the worst scenario in the Canadian healthcare industry by using ‘</w:t>
      </w:r>
      <w:proofErr w:type="spellStart"/>
      <w:r>
        <w:rPr>
          <w:rFonts w:ascii="Source Sans Pro" w:eastAsia="Source Sans Pro" w:hAnsi="Source Sans Pro" w:cs="Source Sans Pro"/>
          <w:sz w:val="24"/>
          <w:szCs w:val="24"/>
        </w:rPr>
        <w:t>Bedjustment</w:t>
      </w:r>
      <w:proofErr w:type="spellEnd"/>
      <w:r>
        <w:rPr>
          <w:rFonts w:ascii="Source Sans Pro" w:eastAsia="Source Sans Pro" w:hAnsi="Source Sans Pro" w:cs="Source Sans Pro"/>
          <w:sz w:val="24"/>
          <w:szCs w:val="24"/>
        </w:rPr>
        <w:t>’, and Canadians will experience a better quality of healthcare services.</w:t>
      </w:r>
    </w:p>
    <w:p w14:paraId="50431E28" w14:textId="77777777" w:rsidR="003D2D90" w:rsidRDefault="003D2D90">
      <w:pPr>
        <w:rPr>
          <w:b/>
          <w:sz w:val="24"/>
          <w:szCs w:val="24"/>
        </w:rPr>
      </w:pPr>
    </w:p>
    <w:sectPr w:rsidR="003D2D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ource Sans Pro SemiBold">
    <w:charset w:val="00"/>
    <w:family w:val="swiss"/>
    <w:pitch w:val="variable"/>
    <w:sig w:usb0="600002F7" w:usb1="02000001" w:usb2="00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5142"/>
    <w:multiLevelType w:val="multilevel"/>
    <w:tmpl w:val="2368945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15:restartNumberingAfterBreak="0">
    <w:nsid w:val="0AB62909"/>
    <w:multiLevelType w:val="multilevel"/>
    <w:tmpl w:val="FA6CA6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981B1B"/>
    <w:multiLevelType w:val="multilevel"/>
    <w:tmpl w:val="0E0E7C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173484C"/>
    <w:multiLevelType w:val="multilevel"/>
    <w:tmpl w:val="81F2B9B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37161657"/>
    <w:multiLevelType w:val="multilevel"/>
    <w:tmpl w:val="68C6C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6B15B8"/>
    <w:multiLevelType w:val="multilevel"/>
    <w:tmpl w:val="F53A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D8403B"/>
    <w:multiLevelType w:val="multilevel"/>
    <w:tmpl w:val="AD7AA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A32D8F"/>
    <w:multiLevelType w:val="multilevel"/>
    <w:tmpl w:val="267CC8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6AF04700"/>
    <w:multiLevelType w:val="multilevel"/>
    <w:tmpl w:val="0536336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6B27791A"/>
    <w:multiLevelType w:val="multilevel"/>
    <w:tmpl w:val="637C0C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C20543E"/>
    <w:multiLevelType w:val="multilevel"/>
    <w:tmpl w:val="1D06D8C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5"/>
  </w:num>
  <w:num w:numId="2">
    <w:abstractNumId w:val="10"/>
  </w:num>
  <w:num w:numId="3">
    <w:abstractNumId w:val="1"/>
  </w:num>
  <w:num w:numId="4">
    <w:abstractNumId w:val="0"/>
  </w:num>
  <w:num w:numId="5">
    <w:abstractNumId w:val="9"/>
  </w:num>
  <w:num w:numId="6">
    <w:abstractNumId w:val="6"/>
  </w:num>
  <w:num w:numId="7">
    <w:abstractNumId w:val="7"/>
  </w:num>
  <w:num w:numId="8">
    <w:abstractNumId w:val="2"/>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D90"/>
    <w:rsid w:val="002A2055"/>
    <w:rsid w:val="003B2464"/>
    <w:rsid w:val="003D2D90"/>
    <w:rsid w:val="005F6130"/>
    <w:rsid w:val="008529FE"/>
    <w:rsid w:val="00960435"/>
    <w:rsid w:val="00E345E3"/>
    <w:rsid w:val="00ED663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62CD"/>
  <w15:docId w15:val="{A6A6200F-5CE5-43BA-B235-E7E444D1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paragraph">
    <w:name w:val="paragraph"/>
    <w:basedOn w:val="Normal"/>
    <w:rsid w:val="00ED663C"/>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normaltextrun">
    <w:name w:val="normaltextrun"/>
    <w:basedOn w:val="DefaultParagraphFont"/>
    <w:rsid w:val="00ED663C"/>
  </w:style>
  <w:style w:type="character" w:customStyle="1" w:styleId="eop">
    <w:name w:val="eop"/>
    <w:basedOn w:val="DefaultParagraphFont"/>
    <w:rsid w:val="00ED663C"/>
  </w:style>
  <w:style w:type="table" w:styleId="TableGrid">
    <w:name w:val="Table Grid"/>
    <w:basedOn w:val="TableNormal"/>
    <w:uiPriority w:val="39"/>
    <w:rsid w:val="008529FE"/>
    <w:pPr>
      <w:spacing w:line="240" w:lineRule="auto"/>
    </w:pPr>
    <w:rPr>
      <w:rFonts w:asciiTheme="minorHAnsi" w:eastAsiaTheme="minorEastAsia" w:hAnsiTheme="minorHAnsi" w:cstheme="minorBidi"/>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516797">
      <w:bodyDiv w:val="1"/>
      <w:marLeft w:val="0"/>
      <w:marRight w:val="0"/>
      <w:marTop w:val="0"/>
      <w:marBottom w:val="0"/>
      <w:divBdr>
        <w:top w:val="none" w:sz="0" w:space="0" w:color="auto"/>
        <w:left w:val="none" w:sz="0" w:space="0" w:color="auto"/>
        <w:bottom w:val="none" w:sz="0" w:space="0" w:color="auto"/>
        <w:right w:val="none" w:sz="0" w:space="0" w:color="auto"/>
      </w:divBdr>
      <w:divsChild>
        <w:div w:id="1935556089">
          <w:marLeft w:val="0"/>
          <w:marRight w:val="0"/>
          <w:marTop w:val="0"/>
          <w:marBottom w:val="0"/>
          <w:divBdr>
            <w:top w:val="none" w:sz="0" w:space="0" w:color="auto"/>
            <w:left w:val="none" w:sz="0" w:space="0" w:color="auto"/>
            <w:bottom w:val="none" w:sz="0" w:space="0" w:color="auto"/>
            <w:right w:val="none" w:sz="0" w:space="0" w:color="auto"/>
          </w:divBdr>
          <w:divsChild>
            <w:div w:id="998650937">
              <w:marLeft w:val="-75"/>
              <w:marRight w:val="0"/>
              <w:marTop w:val="30"/>
              <w:marBottom w:val="30"/>
              <w:divBdr>
                <w:top w:val="none" w:sz="0" w:space="0" w:color="auto"/>
                <w:left w:val="none" w:sz="0" w:space="0" w:color="auto"/>
                <w:bottom w:val="none" w:sz="0" w:space="0" w:color="auto"/>
                <w:right w:val="none" w:sz="0" w:space="0" w:color="auto"/>
              </w:divBdr>
              <w:divsChild>
                <w:div w:id="1569344608">
                  <w:marLeft w:val="0"/>
                  <w:marRight w:val="0"/>
                  <w:marTop w:val="0"/>
                  <w:marBottom w:val="0"/>
                  <w:divBdr>
                    <w:top w:val="none" w:sz="0" w:space="0" w:color="auto"/>
                    <w:left w:val="none" w:sz="0" w:space="0" w:color="auto"/>
                    <w:bottom w:val="none" w:sz="0" w:space="0" w:color="auto"/>
                    <w:right w:val="none" w:sz="0" w:space="0" w:color="auto"/>
                  </w:divBdr>
                  <w:divsChild>
                    <w:div w:id="603417209">
                      <w:marLeft w:val="0"/>
                      <w:marRight w:val="0"/>
                      <w:marTop w:val="0"/>
                      <w:marBottom w:val="0"/>
                      <w:divBdr>
                        <w:top w:val="none" w:sz="0" w:space="0" w:color="auto"/>
                        <w:left w:val="none" w:sz="0" w:space="0" w:color="auto"/>
                        <w:bottom w:val="none" w:sz="0" w:space="0" w:color="auto"/>
                        <w:right w:val="none" w:sz="0" w:space="0" w:color="auto"/>
                      </w:divBdr>
                    </w:div>
                  </w:divsChild>
                </w:div>
                <w:div w:id="1872450415">
                  <w:marLeft w:val="0"/>
                  <w:marRight w:val="0"/>
                  <w:marTop w:val="0"/>
                  <w:marBottom w:val="0"/>
                  <w:divBdr>
                    <w:top w:val="none" w:sz="0" w:space="0" w:color="auto"/>
                    <w:left w:val="none" w:sz="0" w:space="0" w:color="auto"/>
                    <w:bottom w:val="none" w:sz="0" w:space="0" w:color="auto"/>
                    <w:right w:val="none" w:sz="0" w:space="0" w:color="auto"/>
                  </w:divBdr>
                  <w:divsChild>
                    <w:div w:id="187453128">
                      <w:marLeft w:val="0"/>
                      <w:marRight w:val="0"/>
                      <w:marTop w:val="0"/>
                      <w:marBottom w:val="0"/>
                      <w:divBdr>
                        <w:top w:val="none" w:sz="0" w:space="0" w:color="auto"/>
                        <w:left w:val="none" w:sz="0" w:space="0" w:color="auto"/>
                        <w:bottom w:val="none" w:sz="0" w:space="0" w:color="auto"/>
                        <w:right w:val="none" w:sz="0" w:space="0" w:color="auto"/>
                      </w:divBdr>
                    </w:div>
                  </w:divsChild>
                </w:div>
                <w:div w:id="409616345">
                  <w:marLeft w:val="0"/>
                  <w:marRight w:val="0"/>
                  <w:marTop w:val="0"/>
                  <w:marBottom w:val="0"/>
                  <w:divBdr>
                    <w:top w:val="none" w:sz="0" w:space="0" w:color="auto"/>
                    <w:left w:val="none" w:sz="0" w:space="0" w:color="auto"/>
                    <w:bottom w:val="none" w:sz="0" w:space="0" w:color="auto"/>
                    <w:right w:val="none" w:sz="0" w:space="0" w:color="auto"/>
                  </w:divBdr>
                  <w:divsChild>
                    <w:div w:id="1633752073">
                      <w:marLeft w:val="0"/>
                      <w:marRight w:val="0"/>
                      <w:marTop w:val="0"/>
                      <w:marBottom w:val="0"/>
                      <w:divBdr>
                        <w:top w:val="none" w:sz="0" w:space="0" w:color="auto"/>
                        <w:left w:val="none" w:sz="0" w:space="0" w:color="auto"/>
                        <w:bottom w:val="none" w:sz="0" w:space="0" w:color="auto"/>
                        <w:right w:val="none" w:sz="0" w:space="0" w:color="auto"/>
                      </w:divBdr>
                    </w:div>
                  </w:divsChild>
                </w:div>
                <w:div w:id="1171946265">
                  <w:marLeft w:val="0"/>
                  <w:marRight w:val="0"/>
                  <w:marTop w:val="0"/>
                  <w:marBottom w:val="0"/>
                  <w:divBdr>
                    <w:top w:val="none" w:sz="0" w:space="0" w:color="auto"/>
                    <w:left w:val="none" w:sz="0" w:space="0" w:color="auto"/>
                    <w:bottom w:val="none" w:sz="0" w:space="0" w:color="auto"/>
                    <w:right w:val="none" w:sz="0" w:space="0" w:color="auto"/>
                  </w:divBdr>
                  <w:divsChild>
                    <w:div w:id="2086216738">
                      <w:marLeft w:val="0"/>
                      <w:marRight w:val="0"/>
                      <w:marTop w:val="0"/>
                      <w:marBottom w:val="0"/>
                      <w:divBdr>
                        <w:top w:val="none" w:sz="0" w:space="0" w:color="auto"/>
                        <w:left w:val="none" w:sz="0" w:space="0" w:color="auto"/>
                        <w:bottom w:val="none" w:sz="0" w:space="0" w:color="auto"/>
                        <w:right w:val="none" w:sz="0" w:space="0" w:color="auto"/>
                      </w:divBdr>
                    </w:div>
                  </w:divsChild>
                </w:div>
                <w:div w:id="671571548">
                  <w:marLeft w:val="0"/>
                  <w:marRight w:val="0"/>
                  <w:marTop w:val="0"/>
                  <w:marBottom w:val="0"/>
                  <w:divBdr>
                    <w:top w:val="none" w:sz="0" w:space="0" w:color="auto"/>
                    <w:left w:val="none" w:sz="0" w:space="0" w:color="auto"/>
                    <w:bottom w:val="none" w:sz="0" w:space="0" w:color="auto"/>
                    <w:right w:val="none" w:sz="0" w:space="0" w:color="auto"/>
                  </w:divBdr>
                  <w:divsChild>
                    <w:div w:id="294798058">
                      <w:marLeft w:val="0"/>
                      <w:marRight w:val="0"/>
                      <w:marTop w:val="0"/>
                      <w:marBottom w:val="0"/>
                      <w:divBdr>
                        <w:top w:val="none" w:sz="0" w:space="0" w:color="auto"/>
                        <w:left w:val="none" w:sz="0" w:space="0" w:color="auto"/>
                        <w:bottom w:val="none" w:sz="0" w:space="0" w:color="auto"/>
                        <w:right w:val="none" w:sz="0" w:space="0" w:color="auto"/>
                      </w:divBdr>
                    </w:div>
                  </w:divsChild>
                </w:div>
                <w:div w:id="961423741">
                  <w:marLeft w:val="0"/>
                  <w:marRight w:val="0"/>
                  <w:marTop w:val="0"/>
                  <w:marBottom w:val="0"/>
                  <w:divBdr>
                    <w:top w:val="none" w:sz="0" w:space="0" w:color="auto"/>
                    <w:left w:val="none" w:sz="0" w:space="0" w:color="auto"/>
                    <w:bottom w:val="none" w:sz="0" w:space="0" w:color="auto"/>
                    <w:right w:val="none" w:sz="0" w:space="0" w:color="auto"/>
                  </w:divBdr>
                  <w:divsChild>
                    <w:div w:id="485980023">
                      <w:marLeft w:val="0"/>
                      <w:marRight w:val="0"/>
                      <w:marTop w:val="0"/>
                      <w:marBottom w:val="0"/>
                      <w:divBdr>
                        <w:top w:val="none" w:sz="0" w:space="0" w:color="auto"/>
                        <w:left w:val="none" w:sz="0" w:space="0" w:color="auto"/>
                        <w:bottom w:val="none" w:sz="0" w:space="0" w:color="auto"/>
                        <w:right w:val="none" w:sz="0" w:space="0" w:color="auto"/>
                      </w:divBdr>
                    </w:div>
                  </w:divsChild>
                </w:div>
                <w:div w:id="1206210258">
                  <w:marLeft w:val="0"/>
                  <w:marRight w:val="0"/>
                  <w:marTop w:val="0"/>
                  <w:marBottom w:val="0"/>
                  <w:divBdr>
                    <w:top w:val="none" w:sz="0" w:space="0" w:color="auto"/>
                    <w:left w:val="none" w:sz="0" w:space="0" w:color="auto"/>
                    <w:bottom w:val="none" w:sz="0" w:space="0" w:color="auto"/>
                    <w:right w:val="none" w:sz="0" w:space="0" w:color="auto"/>
                  </w:divBdr>
                  <w:divsChild>
                    <w:div w:id="878854697">
                      <w:marLeft w:val="0"/>
                      <w:marRight w:val="0"/>
                      <w:marTop w:val="0"/>
                      <w:marBottom w:val="0"/>
                      <w:divBdr>
                        <w:top w:val="none" w:sz="0" w:space="0" w:color="auto"/>
                        <w:left w:val="none" w:sz="0" w:space="0" w:color="auto"/>
                        <w:bottom w:val="none" w:sz="0" w:space="0" w:color="auto"/>
                        <w:right w:val="none" w:sz="0" w:space="0" w:color="auto"/>
                      </w:divBdr>
                    </w:div>
                  </w:divsChild>
                </w:div>
                <w:div w:id="2025398222">
                  <w:marLeft w:val="0"/>
                  <w:marRight w:val="0"/>
                  <w:marTop w:val="0"/>
                  <w:marBottom w:val="0"/>
                  <w:divBdr>
                    <w:top w:val="none" w:sz="0" w:space="0" w:color="auto"/>
                    <w:left w:val="none" w:sz="0" w:space="0" w:color="auto"/>
                    <w:bottom w:val="none" w:sz="0" w:space="0" w:color="auto"/>
                    <w:right w:val="none" w:sz="0" w:space="0" w:color="auto"/>
                  </w:divBdr>
                  <w:divsChild>
                    <w:div w:id="1701474065">
                      <w:marLeft w:val="0"/>
                      <w:marRight w:val="0"/>
                      <w:marTop w:val="0"/>
                      <w:marBottom w:val="0"/>
                      <w:divBdr>
                        <w:top w:val="none" w:sz="0" w:space="0" w:color="auto"/>
                        <w:left w:val="none" w:sz="0" w:space="0" w:color="auto"/>
                        <w:bottom w:val="none" w:sz="0" w:space="0" w:color="auto"/>
                        <w:right w:val="none" w:sz="0" w:space="0" w:color="auto"/>
                      </w:divBdr>
                    </w:div>
                  </w:divsChild>
                </w:div>
                <w:div w:id="889341072">
                  <w:marLeft w:val="0"/>
                  <w:marRight w:val="0"/>
                  <w:marTop w:val="0"/>
                  <w:marBottom w:val="0"/>
                  <w:divBdr>
                    <w:top w:val="none" w:sz="0" w:space="0" w:color="auto"/>
                    <w:left w:val="none" w:sz="0" w:space="0" w:color="auto"/>
                    <w:bottom w:val="none" w:sz="0" w:space="0" w:color="auto"/>
                    <w:right w:val="none" w:sz="0" w:space="0" w:color="auto"/>
                  </w:divBdr>
                  <w:divsChild>
                    <w:div w:id="1135365770">
                      <w:marLeft w:val="0"/>
                      <w:marRight w:val="0"/>
                      <w:marTop w:val="0"/>
                      <w:marBottom w:val="0"/>
                      <w:divBdr>
                        <w:top w:val="none" w:sz="0" w:space="0" w:color="auto"/>
                        <w:left w:val="none" w:sz="0" w:space="0" w:color="auto"/>
                        <w:bottom w:val="none" w:sz="0" w:space="0" w:color="auto"/>
                        <w:right w:val="none" w:sz="0" w:space="0" w:color="auto"/>
                      </w:divBdr>
                    </w:div>
                  </w:divsChild>
                </w:div>
                <w:div w:id="1002781462">
                  <w:marLeft w:val="0"/>
                  <w:marRight w:val="0"/>
                  <w:marTop w:val="0"/>
                  <w:marBottom w:val="0"/>
                  <w:divBdr>
                    <w:top w:val="none" w:sz="0" w:space="0" w:color="auto"/>
                    <w:left w:val="none" w:sz="0" w:space="0" w:color="auto"/>
                    <w:bottom w:val="none" w:sz="0" w:space="0" w:color="auto"/>
                    <w:right w:val="none" w:sz="0" w:space="0" w:color="auto"/>
                  </w:divBdr>
                  <w:divsChild>
                    <w:div w:id="1652171933">
                      <w:marLeft w:val="0"/>
                      <w:marRight w:val="0"/>
                      <w:marTop w:val="0"/>
                      <w:marBottom w:val="0"/>
                      <w:divBdr>
                        <w:top w:val="none" w:sz="0" w:space="0" w:color="auto"/>
                        <w:left w:val="none" w:sz="0" w:space="0" w:color="auto"/>
                        <w:bottom w:val="none" w:sz="0" w:space="0" w:color="auto"/>
                        <w:right w:val="none" w:sz="0" w:space="0" w:color="auto"/>
                      </w:divBdr>
                    </w:div>
                  </w:divsChild>
                </w:div>
                <w:div w:id="551768475">
                  <w:marLeft w:val="0"/>
                  <w:marRight w:val="0"/>
                  <w:marTop w:val="0"/>
                  <w:marBottom w:val="0"/>
                  <w:divBdr>
                    <w:top w:val="none" w:sz="0" w:space="0" w:color="auto"/>
                    <w:left w:val="none" w:sz="0" w:space="0" w:color="auto"/>
                    <w:bottom w:val="none" w:sz="0" w:space="0" w:color="auto"/>
                    <w:right w:val="none" w:sz="0" w:space="0" w:color="auto"/>
                  </w:divBdr>
                  <w:divsChild>
                    <w:div w:id="1175806386">
                      <w:marLeft w:val="0"/>
                      <w:marRight w:val="0"/>
                      <w:marTop w:val="0"/>
                      <w:marBottom w:val="0"/>
                      <w:divBdr>
                        <w:top w:val="none" w:sz="0" w:space="0" w:color="auto"/>
                        <w:left w:val="none" w:sz="0" w:space="0" w:color="auto"/>
                        <w:bottom w:val="none" w:sz="0" w:space="0" w:color="auto"/>
                        <w:right w:val="none" w:sz="0" w:space="0" w:color="auto"/>
                      </w:divBdr>
                    </w:div>
                  </w:divsChild>
                </w:div>
                <w:div w:id="756823999">
                  <w:marLeft w:val="0"/>
                  <w:marRight w:val="0"/>
                  <w:marTop w:val="0"/>
                  <w:marBottom w:val="0"/>
                  <w:divBdr>
                    <w:top w:val="none" w:sz="0" w:space="0" w:color="auto"/>
                    <w:left w:val="none" w:sz="0" w:space="0" w:color="auto"/>
                    <w:bottom w:val="none" w:sz="0" w:space="0" w:color="auto"/>
                    <w:right w:val="none" w:sz="0" w:space="0" w:color="auto"/>
                  </w:divBdr>
                  <w:divsChild>
                    <w:div w:id="901477396">
                      <w:marLeft w:val="0"/>
                      <w:marRight w:val="0"/>
                      <w:marTop w:val="0"/>
                      <w:marBottom w:val="0"/>
                      <w:divBdr>
                        <w:top w:val="none" w:sz="0" w:space="0" w:color="auto"/>
                        <w:left w:val="none" w:sz="0" w:space="0" w:color="auto"/>
                        <w:bottom w:val="none" w:sz="0" w:space="0" w:color="auto"/>
                        <w:right w:val="none" w:sz="0" w:space="0" w:color="auto"/>
                      </w:divBdr>
                    </w:div>
                    <w:div w:id="1329674335">
                      <w:marLeft w:val="0"/>
                      <w:marRight w:val="0"/>
                      <w:marTop w:val="0"/>
                      <w:marBottom w:val="0"/>
                      <w:divBdr>
                        <w:top w:val="none" w:sz="0" w:space="0" w:color="auto"/>
                        <w:left w:val="none" w:sz="0" w:space="0" w:color="auto"/>
                        <w:bottom w:val="none" w:sz="0" w:space="0" w:color="auto"/>
                        <w:right w:val="none" w:sz="0" w:space="0" w:color="auto"/>
                      </w:divBdr>
                    </w:div>
                  </w:divsChild>
                </w:div>
                <w:div w:id="1263806351">
                  <w:marLeft w:val="0"/>
                  <w:marRight w:val="0"/>
                  <w:marTop w:val="0"/>
                  <w:marBottom w:val="0"/>
                  <w:divBdr>
                    <w:top w:val="none" w:sz="0" w:space="0" w:color="auto"/>
                    <w:left w:val="none" w:sz="0" w:space="0" w:color="auto"/>
                    <w:bottom w:val="none" w:sz="0" w:space="0" w:color="auto"/>
                    <w:right w:val="none" w:sz="0" w:space="0" w:color="auto"/>
                  </w:divBdr>
                  <w:divsChild>
                    <w:div w:id="976645686">
                      <w:marLeft w:val="0"/>
                      <w:marRight w:val="0"/>
                      <w:marTop w:val="0"/>
                      <w:marBottom w:val="0"/>
                      <w:divBdr>
                        <w:top w:val="none" w:sz="0" w:space="0" w:color="auto"/>
                        <w:left w:val="none" w:sz="0" w:space="0" w:color="auto"/>
                        <w:bottom w:val="none" w:sz="0" w:space="0" w:color="auto"/>
                        <w:right w:val="none" w:sz="0" w:space="0" w:color="auto"/>
                      </w:divBdr>
                    </w:div>
                    <w:div w:id="1134367634">
                      <w:marLeft w:val="0"/>
                      <w:marRight w:val="0"/>
                      <w:marTop w:val="0"/>
                      <w:marBottom w:val="0"/>
                      <w:divBdr>
                        <w:top w:val="none" w:sz="0" w:space="0" w:color="auto"/>
                        <w:left w:val="none" w:sz="0" w:space="0" w:color="auto"/>
                        <w:bottom w:val="none" w:sz="0" w:space="0" w:color="auto"/>
                        <w:right w:val="none" w:sz="0" w:space="0" w:color="auto"/>
                      </w:divBdr>
                    </w:div>
                  </w:divsChild>
                </w:div>
                <w:div w:id="1927373754">
                  <w:marLeft w:val="0"/>
                  <w:marRight w:val="0"/>
                  <w:marTop w:val="0"/>
                  <w:marBottom w:val="0"/>
                  <w:divBdr>
                    <w:top w:val="none" w:sz="0" w:space="0" w:color="auto"/>
                    <w:left w:val="none" w:sz="0" w:space="0" w:color="auto"/>
                    <w:bottom w:val="none" w:sz="0" w:space="0" w:color="auto"/>
                    <w:right w:val="none" w:sz="0" w:space="0" w:color="auto"/>
                  </w:divBdr>
                  <w:divsChild>
                    <w:div w:id="868029410">
                      <w:marLeft w:val="0"/>
                      <w:marRight w:val="0"/>
                      <w:marTop w:val="0"/>
                      <w:marBottom w:val="0"/>
                      <w:divBdr>
                        <w:top w:val="none" w:sz="0" w:space="0" w:color="auto"/>
                        <w:left w:val="none" w:sz="0" w:space="0" w:color="auto"/>
                        <w:bottom w:val="none" w:sz="0" w:space="0" w:color="auto"/>
                        <w:right w:val="none" w:sz="0" w:space="0" w:color="auto"/>
                      </w:divBdr>
                    </w:div>
                    <w:div w:id="1115754607">
                      <w:marLeft w:val="0"/>
                      <w:marRight w:val="0"/>
                      <w:marTop w:val="0"/>
                      <w:marBottom w:val="0"/>
                      <w:divBdr>
                        <w:top w:val="none" w:sz="0" w:space="0" w:color="auto"/>
                        <w:left w:val="none" w:sz="0" w:space="0" w:color="auto"/>
                        <w:bottom w:val="none" w:sz="0" w:space="0" w:color="auto"/>
                        <w:right w:val="none" w:sz="0" w:space="0" w:color="auto"/>
                      </w:divBdr>
                    </w:div>
                  </w:divsChild>
                </w:div>
                <w:div w:id="1491824994">
                  <w:marLeft w:val="0"/>
                  <w:marRight w:val="0"/>
                  <w:marTop w:val="0"/>
                  <w:marBottom w:val="0"/>
                  <w:divBdr>
                    <w:top w:val="none" w:sz="0" w:space="0" w:color="auto"/>
                    <w:left w:val="none" w:sz="0" w:space="0" w:color="auto"/>
                    <w:bottom w:val="none" w:sz="0" w:space="0" w:color="auto"/>
                    <w:right w:val="none" w:sz="0" w:space="0" w:color="auto"/>
                  </w:divBdr>
                  <w:divsChild>
                    <w:div w:id="2010598397">
                      <w:marLeft w:val="0"/>
                      <w:marRight w:val="0"/>
                      <w:marTop w:val="0"/>
                      <w:marBottom w:val="0"/>
                      <w:divBdr>
                        <w:top w:val="none" w:sz="0" w:space="0" w:color="auto"/>
                        <w:left w:val="none" w:sz="0" w:space="0" w:color="auto"/>
                        <w:bottom w:val="none" w:sz="0" w:space="0" w:color="auto"/>
                        <w:right w:val="none" w:sz="0" w:space="0" w:color="auto"/>
                      </w:divBdr>
                    </w:div>
                  </w:divsChild>
                </w:div>
                <w:div w:id="380522454">
                  <w:marLeft w:val="0"/>
                  <w:marRight w:val="0"/>
                  <w:marTop w:val="0"/>
                  <w:marBottom w:val="0"/>
                  <w:divBdr>
                    <w:top w:val="none" w:sz="0" w:space="0" w:color="auto"/>
                    <w:left w:val="none" w:sz="0" w:space="0" w:color="auto"/>
                    <w:bottom w:val="none" w:sz="0" w:space="0" w:color="auto"/>
                    <w:right w:val="none" w:sz="0" w:space="0" w:color="auto"/>
                  </w:divBdr>
                  <w:divsChild>
                    <w:div w:id="1403023268">
                      <w:marLeft w:val="0"/>
                      <w:marRight w:val="0"/>
                      <w:marTop w:val="0"/>
                      <w:marBottom w:val="0"/>
                      <w:divBdr>
                        <w:top w:val="none" w:sz="0" w:space="0" w:color="auto"/>
                        <w:left w:val="none" w:sz="0" w:space="0" w:color="auto"/>
                        <w:bottom w:val="none" w:sz="0" w:space="0" w:color="auto"/>
                        <w:right w:val="none" w:sz="0" w:space="0" w:color="auto"/>
                      </w:divBdr>
                    </w:div>
                  </w:divsChild>
                </w:div>
                <w:div w:id="56708976">
                  <w:marLeft w:val="0"/>
                  <w:marRight w:val="0"/>
                  <w:marTop w:val="0"/>
                  <w:marBottom w:val="0"/>
                  <w:divBdr>
                    <w:top w:val="none" w:sz="0" w:space="0" w:color="auto"/>
                    <w:left w:val="none" w:sz="0" w:space="0" w:color="auto"/>
                    <w:bottom w:val="none" w:sz="0" w:space="0" w:color="auto"/>
                    <w:right w:val="none" w:sz="0" w:space="0" w:color="auto"/>
                  </w:divBdr>
                  <w:divsChild>
                    <w:div w:id="1927954627">
                      <w:marLeft w:val="0"/>
                      <w:marRight w:val="0"/>
                      <w:marTop w:val="0"/>
                      <w:marBottom w:val="0"/>
                      <w:divBdr>
                        <w:top w:val="none" w:sz="0" w:space="0" w:color="auto"/>
                        <w:left w:val="none" w:sz="0" w:space="0" w:color="auto"/>
                        <w:bottom w:val="none" w:sz="0" w:space="0" w:color="auto"/>
                        <w:right w:val="none" w:sz="0" w:space="0" w:color="auto"/>
                      </w:divBdr>
                    </w:div>
                  </w:divsChild>
                </w:div>
                <w:div w:id="947471454">
                  <w:marLeft w:val="0"/>
                  <w:marRight w:val="0"/>
                  <w:marTop w:val="0"/>
                  <w:marBottom w:val="0"/>
                  <w:divBdr>
                    <w:top w:val="none" w:sz="0" w:space="0" w:color="auto"/>
                    <w:left w:val="none" w:sz="0" w:space="0" w:color="auto"/>
                    <w:bottom w:val="none" w:sz="0" w:space="0" w:color="auto"/>
                    <w:right w:val="none" w:sz="0" w:space="0" w:color="auto"/>
                  </w:divBdr>
                  <w:divsChild>
                    <w:div w:id="213272309">
                      <w:marLeft w:val="0"/>
                      <w:marRight w:val="0"/>
                      <w:marTop w:val="0"/>
                      <w:marBottom w:val="0"/>
                      <w:divBdr>
                        <w:top w:val="none" w:sz="0" w:space="0" w:color="auto"/>
                        <w:left w:val="none" w:sz="0" w:space="0" w:color="auto"/>
                        <w:bottom w:val="none" w:sz="0" w:space="0" w:color="auto"/>
                        <w:right w:val="none" w:sz="0" w:space="0" w:color="auto"/>
                      </w:divBdr>
                    </w:div>
                  </w:divsChild>
                </w:div>
                <w:div w:id="1982074052">
                  <w:marLeft w:val="0"/>
                  <w:marRight w:val="0"/>
                  <w:marTop w:val="0"/>
                  <w:marBottom w:val="0"/>
                  <w:divBdr>
                    <w:top w:val="none" w:sz="0" w:space="0" w:color="auto"/>
                    <w:left w:val="none" w:sz="0" w:space="0" w:color="auto"/>
                    <w:bottom w:val="none" w:sz="0" w:space="0" w:color="auto"/>
                    <w:right w:val="none" w:sz="0" w:space="0" w:color="auto"/>
                  </w:divBdr>
                  <w:divsChild>
                    <w:div w:id="1948152246">
                      <w:marLeft w:val="0"/>
                      <w:marRight w:val="0"/>
                      <w:marTop w:val="0"/>
                      <w:marBottom w:val="0"/>
                      <w:divBdr>
                        <w:top w:val="none" w:sz="0" w:space="0" w:color="auto"/>
                        <w:left w:val="none" w:sz="0" w:space="0" w:color="auto"/>
                        <w:bottom w:val="none" w:sz="0" w:space="0" w:color="auto"/>
                        <w:right w:val="none" w:sz="0" w:space="0" w:color="auto"/>
                      </w:divBdr>
                    </w:div>
                  </w:divsChild>
                </w:div>
                <w:div w:id="827329150">
                  <w:marLeft w:val="0"/>
                  <w:marRight w:val="0"/>
                  <w:marTop w:val="0"/>
                  <w:marBottom w:val="0"/>
                  <w:divBdr>
                    <w:top w:val="none" w:sz="0" w:space="0" w:color="auto"/>
                    <w:left w:val="none" w:sz="0" w:space="0" w:color="auto"/>
                    <w:bottom w:val="none" w:sz="0" w:space="0" w:color="auto"/>
                    <w:right w:val="none" w:sz="0" w:space="0" w:color="auto"/>
                  </w:divBdr>
                  <w:divsChild>
                    <w:div w:id="1291666024">
                      <w:marLeft w:val="0"/>
                      <w:marRight w:val="0"/>
                      <w:marTop w:val="0"/>
                      <w:marBottom w:val="0"/>
                      <w:divBdr>
                        <w:top w:val="none" w:sz="0" w:space="0" w:color="auto"/>
                        <w:left w:val="none" w:sz="0" w:space="0" w:color="auto"/>
                        <w:bottom w:val="none" w:sz="0" w:space="0" w:color="auto"/>
                        <w:right w:val="none" w:sz="0" w:space="0" w:color="auto"/>
                      </w:divBdr>
                    </w:div>
                  </w:divsChild>
                </w:div>
                <w:div w:id="1879392984">
                  <w:marLeft w:val="0"/>
                  <w:marRight w:val="0"/>
                  <w:marTop w:val="0"/>
                  <w:marBottom w:val="0"/>
                  <w:divBdr>
                    <w:top w:val="none" w:sz="0" w:space="0" w:color="auto"/>
                    <w:left w:val="none" w:sz="0" w:space="0" w:color="auto"/>
                    <w:bottom w:val="none" w:sz="0" w:space="0" w:color="auto"/>
                    <w:right w:val="none" w:sz="0" w:space="0" w:color="auto"/>
                  </w:divBdr>
                  <w:divsChild>
                    <w:div w:id="37703308">
                      <w:marLeft w:val="0"/>
                      <w:marRight w:val="0"/>
                      <w:marTop w:val="0"/>
                      <w:marBottom w:val="0"/>
                      <w:divBdr>
                        <w:top w:val="none" w:sz="0" w:space="0" w:color="auto"/>
                        <w:left w:val="none" w:sz="0" w:space="0" w:color="auto"/>
                        <w:bottom w:val="none" w:sz="0" w:space="0" w:color="auto"/>
                        <w:right w:val="none" w:sz="0" w:space="0" w:color="auto"/>
                      </w:divBdr>
                    </w:div>
                  </w:divsChild>
                </w:div>
                <w:div w:id="482628309">
                  <w:marLeft w:val="0"/>
                  <w:marRight w:val="0"/>
                  <w:marTop w:val="0"/>
                  <w:marBottom w:val="0"/>
                  <w:divBdr>
                    <w:top w:val="none" w:sz="0" w:space="0" w:color="auto"/>
                    <w:left w:val="none" w:sz="0" w:space="0" w:color="auto"/>
                    <w:bottom w:val="none" w:sz="0" w:space="0" w:color="auto"/>
                    <w:right w:val="none" w:sz="0" w:space="0" w:color="auto"/>
                  </w:divBdr>
                  <w:divsChild>
                    <w:div w:id="1736777754">
                      <w:marLeft w:val="0"/>
                      <w:marRight w:val="0"/>
                      <w:marTop w:val="0"/>
                      <w:marBottom w:val="0"/>
                      <w:divBdr>
                        <w:top w:val="none" w:sz="0" w:space="0" w:color="auto"/>
                        <w:left w:val="none" w:sz="0" w:space="0" w:color="auto"/>
                        <w:bottom w:val="none" w:sz="0" w:space="0" w:color="auto"/>
                        <w:right w:val="none" w:sz="0" w:space="0" w:color="auto"/>
                      </w:divBdr>
                    </w:div>
                  </w:divsChild>
                </w:div>
                <w:div w:id="71516417">
                  <w:marLeft w:val="0"/>
                  <w:marRight w:val="0"/>
                  <w:marTop w:val="0"/>
                  <w:marBottom w:val="0"/>
                  <w:divBdr>
                    <w:top w:val="none" w:sz="0" w:space="0" w:color="auto"/>
                    <w:left w:val="none" w:sz="0" w:space="0" w:color="auto"/>
                    <w:bottom w:val="none" w:sz="0" w:space="0" w:color="auto"/>
                    <w:right w:val="none" w:sz="0" w:space="0" w:color="auto"/>
                  </w:divBdr>
                  <w:divsChild>
                    <w:div w:id="1145203629">
                      <w:marLeft w:val="0"/>
                      <w:marRight w:val="0"/>
                      <w:marTop w:val="0"/>
                      <w:marBottom w:val="0"/>
                      <w:divBdr>
                        <w:top w:val="none" w:sz="0" w:space="0" w:color="auto"/>
                        <w:left w:val="none" w:sz="0" w:space="0" w:color="auto"/>
                        <w:bottom w:val="none" w:sz="0" w:space="0" w:color="auto"/>
                        <w:right w:val="none" w:sz="0" w:space="0" w:color="auto"/>
                      </w:divBdr>
                    </w:div>
                  </w:divsChild>
                </w:div>
                <w:div w:id="1513687835">
                  <w:marLeft w:val="0"/>
                  <w:marRight w:val="0"/>
                  <w:marTop w:val="0"/>
                  <w:marBottom w:val="0"/>
                  <w:divBdr>
                    <w:top w:val="none" w:sz="0" w:space="0" w:color="auto"/>
                    <w:left w:val="none" w:sz="0" w:space="0" w:color="auto"/>
                    <w:bottom w:val="none" w:sz="0" w:space="0" w:color="auto"/>
                    <w:right w:val="none" w:sz="0" w:space="0" w:color="auto"/>
                  </w:divBdr>
                  <w:divsChild>
                    <w:div w:id="1438601844">
                      <w:marLeft w:val="0"/>
                      <w:marRight w:val="0"/>
                      <w:marTop w:val="0"/>
                      <w:marBottom w:val="0"/>
                      <w:divBdr>
                        <w:top w:val="none" w:sz="0" w:space="0" w:color="auto"/>
                        <w:left w:val="none" w:sz="0" w:space="0" w:color="auto"/>
                        <w:bottom w:val="none" w:sz="0" w:space="0" w:color="auto"/>
                        <w:right w:val="none" w:sz="0" w:space="0" w:color="auto"/>
                      </w:divBdr>
                    </w:div>
                  </w:divsChild>
                </w:div>
                <w:div w:id="1652447854">
                  <w:marLeft w:val="0"/>
                  <w:marRight w:val="0"/>
                  <w:marTop w:val="0"/>
                  <w:marBottom w:val="0"/>
                  <w:divBdr>
                    <w:top w:val="none" w:sz="0" w:space="0" w:color="auto"/>
                    <w:left w:val="none" w:sz="0" w:space="0" w:color="auto"/>
                    <w:bottom w:val="none" w:sz="0" w:space="0" w:color="auto"/>
                    <w:right w:val="none" w:sz="0" w:space="0" w:color="auto"/>
                  </w:divBdr>
                  <w:divsChild>
                    <w:div w:id="235211969">
                      <w:marLeft w:val="0"/>
                      <w:marRight w:val="0"/>
                      <w:marTop w:val="0"/>
                      <w:marBottom w:val="0"/>
                      <w:divBdr>
                        <w:top w:val="none" w:sz="0" w:space="0" w:color="auto"/>
                        <w:left w:val="none" w:sz="0" w:space="0" w:color="auto"/>
                        <w:bottom w:val="none" w:sz="0" w:space="0" w:color="auto"/>
                        <w:right w:val="none" w:sz="0" w:space="0" w:color="auto"/>
                      </w:divBdr>
                    </w:div>
                  </w:divsChild>
                </w:div>
                <w:div w:id="1671978737">
                  <w:marLeft w:val="0"/>
                  <w:marRight w:val="0"/>
                  <w:marTop w:val="0"/>
                  <w:marBottom w:val="0"/>
                  <w:divBdr>
                    <w:top w:val="none" w:sz="0" w:space="0" w:color="auto"/>
                    <w:left w:val="none" w:sz="0" w:space="0" w:color="auto"/>
                    <w:bottom w:val="none" w:sz="0" w:space="0" w:color="auto"/>
                    <w:right w:val="none" w:sz="0" w:space="0" w:color="auto"/>
                  </w:divBdr>
                  <w:divsChild>
                    <w:div w:id="1268275385">
                      <w:marLeft w:val="0"/>
                      <w:marRight w:val="0"/>
                      <w:marTop w:val="0"/>
                      <w:marBottom w:val="0"/>
                      <w:divBdr>
                        <w:top w:val="none" w:sz="0" w:space="0" w:color="auto"/>
                        <w:left w:val="none" w:sz="0" w:space="0" w:color="auto"/>
                        <w:bottom w:val="none" w:sz="0" w:space="0" w:color="auto"/>
                        <w:right w:val="none" w:sz="0" w:space="0" w:color="auto"/>
                      </w:divBdr>
                    </w:div>
                  </w:divsChild>
                </w:div>
                <w:div w:id="678386939">
                  <w:marLeft w:val="0"/>
                  <w:marRight w:val="0"/>
                  <w:marTop w:val="0"/>
                  <w:marBottom w:val="0"/>
                  <w:divBdr>
                    <w:top w:val="none" w:sz="0" w:space="0" w:color="auto"/>
                    <w:left w:val="none" w:sz="0" w:space="0" w:color="auto"/>
                    <w:bottom w:val="none" w:sz="0" w:space="0" w:color="auto"/>
                    <w:right w:val="none" w:sz="0" w:space="0" w:color="auto"/>
                  </w:divBdr>
                  <w:divsChild>
                    <w:div w:id="1968392818">
                      <w:marLeft w:val="0"/>
                      <w:marRight w:val="0"/>
                      <w:marTop w:val="0"/>
                      <w:marBottom w:val="0"/>
                      <w:divBdr>
                        <w:top w:val="none" w:sz="0" w:space="0" w:color="auto"/>
                        <w:left w:val="none" w:sz="0" w:space="0" w:color="auto"/>
                        <w:bottom w:val="none" w:sz="0" w:space="0" w:color="auto"/>
                        <w:right w:val="none" w:sz="0" w:space="0" w:color="auto"/>
                      </w:divBdr>
                    </w:div>
                  </w:divsChild>
                </w:div>
                <w:div w:id="1141002567">
                  <w:marLeft w:val="0"/>
                  <w:marRight w:val="0"/>
                  <w:marTop w:val="0"/>
                  <w:marBottom w:val="0"/>
                  <w:divBdr>
                    <w:top w:val="none" w:sz="0" w:space="0" w:color="auto"/>
                    <w:left w:val="none" w:sz="0" w:space="0" w:color="auto"/>
                    <w:bottom w:val="none" w:sz="0" w:space="0" w:color="auto"/>
                    <w:right w:val="none" w:sz="0" w:space="0" w:color="auto"/>
                  </w:divBdr>
                  <w:divsChild>
                    <w:div w:id="642152445">
                      <w:marLeft w:val="0"/>
                      <w:marRight w:val="0"/>
                      <w:marTop w:val="0"/>
                      <w:marBottom w:val="0"/>
                      <w:divBdr>
                        <w:top w:val="none" w:sz="0" w:space="0" w:color="auto"/>
                        <w:left w:val="none" w:sz="0" w:space="0" w:color="auto"/>
                        <w:bottom w:val="none" w:sz="0" w:space="0" w:color="auto"/>
                        <w:right w:val="none" w:sz="0" w:space="0" w:color="auto"/>
                      </w:divBdr>
                    </w:div>
                  </w:divsChild>
                </w:div>
                <w:div w:id="2126801571">
                  <w:marLeft w:val="0"/>
                  <w:marRight w:val="0"/>
                  <w:marTop w:val="0"/>
                  <w:marBottom w:val="0"/>
                  <w:divBdr>
                    <w:top w:val="none" w:sz="0" w:space="0" w:color="auto"/>
                    <w:left w:val="none" w:sz="0" w:space="0" w:color="auto"/>
                    <w:bottom w:val="none" w:sz="0" w:space="0" w:color="auto"/>
                    <w:right w:val="none" w:sz="0" w:space="0" w:color="auto"/>
                  </w:divBdr>
                  <w:divsChild>
                    <w:div w:id="783810747">
                      <w:marLeft w:val="0"/>
                      <w:marRight w:val="0"/>
                      <w:marTop w:val="0"/>
                      <w:marBottom w:val="0"/>
                      <w:divBdr>
                        <w:top w:val="none" w:sz="0" w:space="0" w:color="auto"/>
                        <w:left w:val="none" w:sz="0" w:space="0" w:color="auto"/>
                        <w:bottom w:val="none" w:sz="0" w:space="0" w:color="auto"/>
                        <w:right w:val="none" w:sz="0" w:space="0" w:color="auto"/>
                      </w:divBdr>
                    </w:div>
                  </w:divsChild>
                </w:div>
                <w:div w:id="203756019">
                  <w:marLeft w:val="0"/>
                  <w:marRight w:val="0"/>
                  <w:marTop w:val="0"/>
                  <w:marBottom w:val="0"/>
                  <w:divBdr>
                    <w:top w:val="none" w:sz="0" w:space="0" w:color="auto"/>
                    <w:left w:val="none" w:sz="0" w:space="0" w:color="auto"/>
                    <w:bottom w:val="none" w:sz="0" w:space="0" w:color="auto"/>
                    <w:right w:val="none" w:sz="0" w:space="0" w:color="auto"/>
                  </w:divBdr>
                  <w:divsChild>
                    <w:div w:id="365259644">
                      <w:marLeft w:val="0"/>
                      <w:marRight w:val="0"/>
                      <w:marTop w:val="0"/>
                      <w:marBottom w:val="0"/>
                      <w:divBdr>
                        <w:top w:val="none" w:sz="0" w:space="0" w:color="auto"/>
                        <w:left w:val="none" w:sz="0" w:space="0" w:color="auto"/>
                        <w:bottom w:val="none" w:sz="0" w:space="0" w:color="auto"/>
                        <w:right w:val="none" w:sz="0" w:space="0" w:color="auto"/>
                      </w:divBdr>
                    </w:div>
                  </w:divsChild>
                </w:div>
                <w:div w:id="98373985">
                  <w:marLeft w:val="0"/>
                  <w:marRight w:val="0"/>
                  <w:marTop w:val="0"/>
                  <w:marBottom w:val="0"/>
                  <w:divBdr>
                    <w:top w:val="none" w:sz="0" w:space="0" w:color="auto"/>
                    <w:left w:val="none" w:sz="0" w:space="0" w:color="auto"/>
                    <w:bottom w:val="none" w:sz="0" w:space="0" w:color="auto"/>
                    <w:right w:val="none" w:sz="0" w:space="0" w:color="auto"/>
                  </w:divBdr>
                  <w:divsChild>
                    <w:div w:id="696467010">
                      <w:marLeft w:val="0"/>
                      <w:marRight w:val="0"/>
                      <w:marTop w:val="0"/>
                      <w:marBottom w:val="0"/>
                      <w:divBdr>
                        <w:top w:val="none" w:sz="0" w:space="0" w:color="auto"/>
                        <w:left w:val="none" w:sz="0" w:space="0" w:color="auto"/>
                        <w:bottom w:val="none" w:sz="0" w:space="0" w:color="auto"/>
                        <w:right w:val="none" w:sz="0" w:space="0" w:color="auto"/>
                      </w:divBdr>
                    </w:div>
                  </w:divsChild>
                </w:div>
                <w:div w:id="135340752">
                  <w:marLeft w:val="0"/>
                  <w:marRight w:val="0"/>
                  <w:marTop w:val="0"/>
                  <w:marBottom w:val="0"/>
                  <w:divBdr>
                    <w:top w:val="none" w:sz="0" w:space="0" w:color="auto"/>
                    <w:left w:val="none" w:sz="0" w:space="0" w:color="auto"/>
                    <w:bottom w:val="none" w:sz="0" w:space="0" w:color="auto"/>
                    <w:right w:val="none" w:sz="0" w:space="0" w:color="auto"/>
                  </w:divBdr>
                  <w:divsChild>
                    <w:div w:id="1240212269">
                      <w:marLeft w:val="0"/>
                      <w:marRight w:val="0"/>
                      <w:marTop w:val="0"/>
                      <w:marBottom w:val="0"/>
                      <w:divBdr>
                        <w:top w:val="none" w:sz="0" w:space="0" w:color="auto"/>
                        <w:left w:val="none" w:sz="0" w:space="0" w:color="auto"/>
                        <w:bottom w:val="none" w:sz="0" w:space="0" w:color="auto"/>
                        <w:right w:val="none" w:sz="0" w:space="0" w:color="auto"/>
                      </w:divBdr>
                    </w:div>
                  </w:divsChild>
                </w:div>
                <w:div w:id="1106997869">
                  <w:marLeft w:val="0"/>
                  <w:marRight w:val="0"/>
                  <w:marTop w:val="0"/>
                  <w:marBottom w:val="0"/>
                  <w:divBdr>
                    <w:top w:val="none" w:sz="0" w:space="0" w:color="auto"/>
                    <w:left w:val="none" w:sz="0" w:space="0" w:color="auto"/>
                    <w:bottom w:val="none" w:sz="0" w:space="0" w:color="auto"/>
                    <w:right w:val="none" w:sz="0" w:space="0" w:color="auto"/>
                  </w:divBdr>
                  <w:divsChild>
                    <w:div w:id="324939264">
                      <w:marLeft w:val="0"/>
                      <w:marRight w:val="0"/>
                      <w:marTop w:val="0"/>
                      <w:marBottom w:val="0"/>
                      <w:divBdr>
                        <w:top w:val="none" w:sz="0" w:space="0" w:color="auto"/>
                        <w:left w:val="none" w:sz="0" w:space="0" w:color="auto"/>
                        <w:bottom w:val="none" w:sz="0" w:space="0" w:color="auto"/>
                        <w:right w:val="none" w:sz="0" w:space="0" w:color="auto"/>
                      </w:divBdr>
                    </w:div>
                  </w:divsChild>
                </w:div>
                <w:div w:id="1653828875">
                  <w:marLeft w:val="0"/>
                  <w:marRight w:val="0"/>
                  <w:marTop w:val="0"/>
                  <w:marBottom w:val="0"/>
                  <w:divBdr>
                    <w:top w:val="none" w:sz="0" w:space="0" w:color="auto"/>
                    <w:left w:val="none" w:sz="0" w:space="0" w:color="auto"/>
                    <w:bottom w:val="none" w:sz="0" w:space="0" w:color="auto"/>
                    <w:right w:val="none" w:sz="0" w:space="0" w:color="auto"/>
                  </w:divBdr>
                  <w:divsChild>
                    <w:div w:id="15622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23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oronto.ctvnews.ca/there-s-always-been-a-hospital-capacity-problem-in-brampton-covid-19-made-it-worse-1.5755669"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figma.com/proto/WvtuJ56HJo6TTDXwkKQAdw/Seneca-Hackathon?node-id=16%3A3&amp;scaling=min-zoom&amp;page-id=0%3A1&amp;starting-point-node-id=16%3A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rive.google.com/file/d/1b2XJ3o9Lx74zHcFRrvPUa_mJ2jlqdIzk/view?usp=shari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nationalpost.com/news/canada/why-canadas-hospital-capacity-was-so-easily-overwhelmed-by-the-covid-pandemic" TargetMode="External"/><Relationship Id="rId11" Type="http://schemas.openxmlformats.org/officeDocument/2006/relationships/hyperlink" Target="https://stats.oecd.org/Index.aspx?ThemeTreeId=9" TargetMode="External"/><Relationship Id="rId24" Type="http://schemas.openxmlformats.org/officeDocument/2006/relationships/hyperlink" Target="https://colab.research.google.com/drive/1S5o52xbXFh1BReh6uCgpg8Y7DVJl5jIK"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nationalpost.com/news/canada/why-canadas-hospital-capacity-was-so-easily-overwhelmed-by-the-covid-pandemic" TargetMode="External"/><Relationship Id="rId19" Type="http://schemas.openxmlformats.org/officeDocument/2006/relationships/hyperlink" Target="http://www.koreabiomed.com/news/articleView.html?idxno=5780" TargetMode="External"/><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cihi.ca/en/oecd-interactive-tool-international-comparisons-peer-countries-canada"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E15C43CCAD024CA18FF2CD773F561F" ma:contentTypeVersion="10" ma:contentTypeDescription="Create a new document." ma:contentTypeScope="" ma:versionID="d027132561a3ccfd14d019de4de87897">
  <xsd:schema xmlns:xsd="http://www.w3.org/2001/XMLSchema" xmlns:xs="http://www.w3.org/2001/XMLSchema" xmlns:p="http://schemas.microsoft.com/office/2006/metadata/properties" xmlns:ns2="90cf487d-f269-4731-a5b9-8cfb200eb2b3" targetNamespace="http://schemas.microsoft.com/office/2006/metadata/properties" ma:root="true" ma:fieldsID="8f486ba4dfeb0aa109b05d8ca1a1283f" ns2:_="">
    <xsd:import namespace="90cf487d-f269-4731-a5b9-8cfb200eb2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f487d-f269-4731-a5b9-8cfb200eb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3E94DE-3E15-4841-B8CB-83EE4B27BE70}"/>
</file>

<file path=customXml/itemProps2.xml><?xml version="1.0" encoding="utf-8"?>
<ds:datastoreItem xmlns:ds="http://schemas.openxmlformats.org/officeDocument/2006/customXml" ds:itemID="{841C8B81-4A5C-4E7C-A169-946B3AA9A58C}"/>
</file>

<file path=customXml/itemProps3.xml><?xml version="1.0" encoding="utf-8"?>
<ds:datastoreItem xmlns:ds="http://schemas.openxmlformats.org/officeDocument/2006/customXml" ds:itemID="{DDDC3F26-102F-49F0-BBC6-73FA44901AB4}"/>
</file>

<file path=docProps/app.xml><?xml version="1.0" encoding="utf-8"?>
<Properties xmlns="http://schemas.openxmlformats.org/officeDocument/2006/extended-properties" xmlns:vt="http://schemas.openxmlformats.org/officeDocument/2006/docPropsVTypes">
  <Template>Normal.dotm</Template>
  <TotalTime>102</TotalTime>
  <Pages>15</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yeibin kang</dc:creator>
  <cp:lastModifiedBy>Yeibin Kang</cp:lastModifiedBy>
  <cp:revision>6</cp:revision>
  <cp:lastPrinted>2022-03-04T14:19:00Z</cp:lastPrinted>
  <dcterms:created xsi:type="dcterms:W3CDTF">2022-03-04T14:01:00Z</dcterms:created>
  <dcterms:modified xsi:type="dcterms:W3CDTF">2022-03-04T15:43:00Z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0x010100E3E15C43CCAD024CA18FF2CD773F561F</vt:lpwstr>
  </property>
</Properties>
</file>