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C050E" w14:textId="2A51B60E" w:rsidR="00924707" w:rsidRDefault="008C6AA0">
      <w:r w:rsidRPr="008C6AA0">
        <w:t>we care a lot about the European Court of Human Rights here in the United Kingdom but what do members of the European Court</w:t>
      </w:r>
      <w:r>
        <w:t xml:space="preserve"> think of the Unites Kingdom.</w:t>
      </w:r>
    </w:p>
    <w:p w14:paraId="1BC1F6DA" w14:textId="3EEDD542" w:rsidR="008C6AA0" w:rsidRDefault="008C6AA0">
      <w:r>
        <w:t xml:space="preserve">I would answer that in two part I would sat first the judges of the European Count </w:t>
      </w:r>
      <w:r w:rsidRPr="008C6AA0">
        <w:t>the judges of the European Court of human rights are very very positive towards our dialogue with a national courts and I would say in general the legal establishment there is a lot of admiration for English law the bar the Barrister Community the second thing that I would say is there is a lot of respect for the historical contribution</w:t>
      </w:r>
    </w:p>
    <w:p w14:paraId="451B1467" w14:textId="3AEA7B93" w:rsidR="000A10E5" w:rsidRDefault="000A10E5"/>
    <w:p w14:paraId="50938D2B" w14:textId="479B917F" w:rsidR="000A10E5" w:rsidRDefault="000A10E5"/>
    <w:p w14:paraId="36299E0A" w14:textId="75A0A47F" w:rsidR="000A10E5" w:rsidRDefault="000A10E5"/>
    <w:p w14:paraId="2ED38530" w14:textId="63D29E1C" w:rsidR="000A10E5" w:rsidRDefault="000A10E5">
      <w:r w:rsidRPr="000A10E5">
        <w:t>I have said publicly during my presidency more often that the nature of our relationship between the Strasbourg court and the UK Judiciary is a manifestation of a success this is how the system should work</w:t>
      </w:r>
    </w:p>
    <w:sectPr w:rsidR="000A1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AA0"/>
    <w:rsid w:val="000A10E5"/>
    <w:rsid w:val="002E32E9"/>
    <w:rsid w:val="008C6AA0"/>
    <w:rsid w:val="00924707"/>
    <w:rsid w:val="00C6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 "/>
  <w:listSeparator w:val=","/>
  <w14:docId w14:val="137FCA25"/>
  <w15:chartTrackingRefBased/>
  <w15:docId w15:val="{5C916B68-C2EB-40EC-9D09-15E12202F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Thị Hà (VMEC-CNTT-CTV)</dc:creator>
  <cp:keywords/>
  <dc:description/>
  <cp:lastModifiedBy>Lê Thị Hà (VMEC-CNTT-CTV)</cp:lastModifiedBy>
  <cp:revision>2</cp:revision>
  <dcterms:created xsi:type="dcterms:W3CDTF">2023-01-08T07:57:00Z</dcterms:created>
  <dcterms:modified xsi:type="dcterms:W3CDTF">2023-01-08T08:54:00Z</dcterms:modified>
</cp:coreProperties>
</file>