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B5" w:rsidRPr="0078556A" w:rsidRDefault="00AB53B5" w:rsidP="00AB53B5">
      <w:pPr>
        <w:spacing w:after="0"/>
        <w:rPr>
          <w:b/>
          <w:sz w:val="24"/>
        </w:rPr>
      </w:pPr>
      <w:r w:rsidRPr="0078556A">
        <w:rPr>
          <w:b/>
          <w:sz w:val="24"/>
        </w:rPr>
        <w:t xml:space="preserve">Subject: Data Quality Assessment Summary </w:t>
      </w:r>
    </w:p>
    <w:p w:rsidR="00AB53B5" w:rsidRDefault="00AB53B5" w:rsidP="00AB53B5">
      <w:pPr>
        <w:spacing w:after="0"/>
      </w:pPr>
    </w:p>
    <w:p w:rsidR="00AB53B5" w:rsidRDefault="0078556A" w:rsidP="00AB53B5">
      <w:pPr>
        <w:spacing w:after="0"/>
      </w:pPr>
      <w:r>
        <w:t xml:space="preserve">Hello </w:t>
      </w:r>
      <w:r w:rsidR="00AB53B5" w:rsidRPr="00AB53B5">
        <w:t>Sprocket Central Pty Ltd</w:t>
      </w:r>
      <w:r w:rsidR="00AB53B5">
        <w:t>,</w:t>
      </w:r>
    </w:p>
    <w:p w:rsidR="00AB53B5" w:rsidRDefault="00AB53B5" w:rsidP="00AB53B5">
      <w:pPr>
        <w:spacing w:after="0"/>
      </w:pPr>
    </w:p>
    <w:p w:rsidR="00AB53B5" w:rsidRDefault="00AB53B5" w:rsidP="00AB53B5">
      <w:pPr>
        <w:spacing w:after="0"/>
      </w:pPr>
      <w:r>
        <w:t xml:space="preserve">I hope this message finds you well. As part of our data preparation process for analysis, we conducted a thorough assessment of the </w:t>
      </w:r>
      <w:r>
        <w:t xml:space="preserve">given </w:t>
      </w:r>
      <w:r>
        <w:t>data</w:t>
      </w:r>
      <w:r>
        <w:t xml:space="preserve"> sets</w:t>
      </w:r>
      <w:r>
        <w:t>. Here is a summary of our findings and the actions taken to ensure data quality and completeness:</w:t>
      </w:r>
    </w:p>
    <w:p w:rsidR="00AB53B5" w:rsidRDefault="00AB53B5" w:rsidP="00AB53B5">
      <w:pPr>
        <w:spacing w:after="0"/>
      </w:pPr>
    </w:p>
    <w:p w:rsidR="00AB53B5" w:rsidRPr="0078556A" w:rsidRDefault="0078556A" w:rsidP="00AB53B5">
      <w:pPr>
        <w:spacing w:after="0"/>
        <w:rPr>
          <w:b/>
          <w:u w:val="double"/>
        </w:rPr>
      </w:pPr>
      <w:r w:rsidRPr="0078556A">
        <w:rPr>
          <w:b/>
          <w:u w:val="double"/>
        </w:rPr>
        <w:t>For Customer Demographic Data</w:t>
      </w:r>
      <w:r>
        <w:rPr>
          <w:b/>
          <w:u w:val="double"/>
        </w:rPr>
        <w:t xml:space="preserve"> Set</w:t>
      </w:r>
      <w:r w:rsidRPr="0078556A">
        <w:rPr>
          <w:b/>
          <w:u w:val="double"/>
        </w:rPr>
        <w:t xml:space="preserve">: </w:t>
      </w:r>
    </w:p>
    <w:p w:rsidR="00AB53B5" w:rsidRPr="0078556A" w:rsidRDefault="0078556A" w:rsidP="0078556A">
      <w:pPr>
        <w:pStyle w:val="ListParagraph"/>
        <w:numPr>
          <w:ilvl w:val="0"/>
          <w:numId w:val="1"/>
        </w:numPr>
        <w:spacing w:after="0"/>
        <w:ind w:left="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56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Overview:</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3B5">
        <w:t>I</w:t>
      </w:r>
      <w:r w:rsidR="00F12F03">
        <w:t>nitial dataset has</w:t>
      </w:r>
      <w:r w:rsidR="00AB53B5">
        <w:t xml:space="preserve"> 4000 rows and 13 columns.</w:t>
      </w:r>
      <w:r>
        <w:t xml:space="preserve"> </w:t>
      </w:r>
      <w:r w:rsidR="00F12F03">
        <w:t>Null values f</w:t>
      </w:r>
      <w:r w:rsidR="00AB53B5">
        <w:t>ound in 6 columns, which were carefully addressed based on the nature of the data and analysis requirements.</w:t>
      </w:r>
    </w:p>
    <w:p w:rsidR="00AB53B5" w:rsidRPr="0078556A" w:rsidRDefault="0078556A" w:rsidP="0078556A">
      <w:pPr>
        <w:pStyle w:val="ListParagraph"/>
        <w:numPr>
          <w:ilvl w:val="0"/>
          <w:numId w:val="1"/>
        </w:numPr>
        <w:spacing w:after="0"/>
        <w:ind w:left="0"/>
        <w:rPr>
          <w:b/>
        </w:rPr>
      </w:pPr>
      <w:r w:rsidRPr="0078556A">
        <w:rPr>
          <w:b/>
        </w:rPr>
        <w:t>Data Standardization:</w:t>
      </w:r>
      <w:r>
        <w:rPr>
          <w:b/>
        </w:rPr>
        <w:t xml:space="preserve"> </w:t>
      </w:r>
      <w:r w:rsidR="00AB53B5">
        <w:t xml:space="preserve">We </w:t>
      </w:r>
      <w:r>
        <w:t xml:space="preserve">can </w:t>
      </w:r>
      <w:r w:rsidR="00AB53B5">
        <w:t>tr</w:t>
      </w:r>
      <w:r w:rsidR="00F12F03">
        <w:t>ansform all data values in to one</w:t>
      </w:r>
      <w:r w:rsidR="00AB53B5">
        <w:t xml:space="preserve"> case for consistency across records.</w:t>
      </w:r>
    </w:p>
    <w:p w:rsidR="00AB53B5" w:rsidRPr="0078556A" w:rsidRDefault="0078556A" w:rsidP="0078556A">
      <w:pPr>
        <w:pStyle w:val="ListParagraph"/>
        <w:numPr>
          <w:ilvl w:val="0"/>
          <w:numId w:val="1"/>
        </w:numPr>
        <w:spacing w:after="0"/>
        <w:ind w:left="0"/>
        <w:rPr>
          <w:b/>
        </w:rPr>
      </w:pPr>
      <w:r w:rsidRPr="0078556A">
        <w:rPr>
          <w:b/>
        </w:rPr>
        <w:t>Data Consistency:</w:t>
      </w:r>
    </w:p>
    <w:p w:rsidR="00AB53B5" w:rsidRDefault="00AB53B5" w:rsidP="0078556A">
      <w:pPr>
        <w:pStyle w:val="ListParagraph"/>
        <w:numPr>
          <w:ilvl w:val="1"/>
          <w:numId w:val="1"/>
        </w:numPr>
        <w:spacing w:after="0"/>
        <w:ind w:left="0"/>
      </w:pPr>
      <w:r>
        <w:t>Gender Categories: We standardized gender categories to 'Male' (M), 'Female' (F), and 'Unspecified' (U) for consistency.</w:t>
      </w:r>
    </w:p>
    <w:p w:rsidR="00AB53B5" w:rsidRDefault="00AB53B5" w:rsidP="0078556A">
      <w:pPr>
        <w:pStyle w:val="ListParagraph"/>
        <w:numPr>
          <w:ilvl w:val="1"/>
          <w:numId w:val="1"/>
        </w:numPr>
        <w:spacing w:after="0"/>
        <w:ind w:left="0"/>
      </w:pPr>
      <w:r>
        <w:t>Deceased Indicator: Records denoted as 'Y' were removed.</w:t>
      </w:r>
    </w:p>
    <w:p w:rsidR="00AB53B5" w:rsidRPr="0078556A" w:rsidRDefault="0078556A" w:rsidP="0078556A">
      <w:pPr>
        <w:pStyle w:val="ListParagraph"/>
        <w:numPr>
          <w:ilvl w:val="0"/>
          <w:numId w:val="1"/>
        </w:numPr>
        <w:spacing w:after="0"/>
        <w:ind w:left="0"/>
        <w:rPr>
          <w:b/>
        </w:rPr>
      </w:pPr>
      <w:r w:rsidRPr="0078556A">
        <w:rPr>
          <w:b/>
        </w:rPr>
        <w:t>Age Calculation:</w:t>
      </w:r>
      <w:r>
        <w:rPr>
          <w:b/>
        </w:rPr>
        <w:t xml:space="preserve"> </w:t>
      </w:r>
      <w:r w:rsidR="00AB53B5">
        <w:t>Age calculations were performed based on the Date of Birth (DOB) column. Customers with ages less than 65 were retained for analysis.</w:t>
      </w:r>
    </w:p>
    <w:p w:rsidR="00AB53B5" w:rsidRDefault="0078556A" w:rsidP="0078556A">
      <w:pPr>
        <w:pStyle w:val="ListParagraph"/>
        <w:numPr>
          <w:ilvl w:val="0"/>
          <w:numId w:val="1"/>
        </w:numPr>
        <w:spacing w:after="0"/>
        <w:ind w:left="0"/>
      </w:pPr>
      <w:r w:rsidRPr="0078556A">
        <w:rPr>
          <w:b/>
        </w:rPr>
        <w:t>Column Removal</w:t>
      </w:r>
      <w:r>
        <w:t xml:space="preserve">: </w:t>
      </w:r>
      <w:r w:rsidR="00AB53B5">
        <w:t>The 'Default' column was removed as it did not provide meaningful insights.</w:t>
      </w:r>
    </w:p>
    <w:p w:rsidR="00AB53B5" w:rsidRDefault="00AB53B5" w:rsidP="00AB53B5">
      <w:pPr>
        <w:spacing w:after="0"/>
      </w:pPr>
    </w:p>
    <w:p w:rsidR="0078556A" w:rsidRPr="0078556A" w:rsidRDefault="0078556A" w:rsidP="0078556A">
      <w:pPr>
        <w:spacing w:after="0"/>
        <w:rPr>
          <w:b/>
          <w:u w:val="double"/>
        </w:rPr>
      </w:pPr>
      <w:r w:rsidRPr="0078556A">
        <w:rPr>
          <w:b/>
          <w:u w:val="double"/>
        </w:rPr>
        <w:t xml:space="preserve">For Customer </w:t>
      </w:r>
      <w:r>
        <w:rPr>
          <w:b/>
          <w:u w:val="double"/>
        </w:rPr>
        <w:t xml:space="preserve">Address </w:t>
      </w:r>
      <w:r w:rsidRPr="0078556A">
        <w:rPr>
          <w:b/>
          <w:u w:val="double"/>
        </w:rPr>
        <w:t>Data</w:t>
      </w:r>
      <w:r>
        <w:rPr>
          <w:b/>
          <w:u w:val="double"/>
        </w:rPr>
        <w:t xml:space="preserve"> Set</w:t>
      </w:r>
      <w:r w:rsidRPr="0078556A">
        <w:rPr>
          <w:b/>
          <w:u w:val="double"/>
        </w:rPr>
        <w:t xml:space="preserve">: </w:t>
      </w:r>
    </w:p>
    <w:p w:rsidR="001A6193" w:rsidRPr="001A6193" w:rsidRDefault="001A6193" w:rsidP="001A6193">
      <w:pPr>
        <w:pStyle w:val="ListParagraph"/>
        <w:numPr>
          <w:ilvl w:val="0"/>
          <w:numId w:val="4"/>
        </w:numPr>
        <w:spacing w:after="0"/>
        <w:ind w:left="0"/>
        <w:rPr>
          <w:b/>
        </w:rPr>
      </w:pPr>
      <w:r w:rsidRPr="001A6193">
        <w:rPr>
          <w:b/>
        </w:rPr>
        <w:t>Data Overview:</w:t>
      </w:r>
      <w:r>
        <w:rPr>
          <w:b/>
        </w:rPr>
        <w:t xml:space="preserve"> </w:t>
      </w:r>
      <w:r w:rsidR="00F12F03">
        <w:t xml:space="preserve">Initial dataset has </w:t>
      </w:r>
      <w:r>
        <w:t>3999 rows and 6 columns.</w:t>
      </w:r>
      <w:r w:rsidR="00F12F03">
        <w:t xml:space="preserve"> </w:t>
      </w:r>
      <w:r>
        <w:t>No null values were detected in the dataset, ensuring data completeness.</w:t>
      </w:r>
    </w:p>
    <w:p w:rsidR="001A6193" w:rsidRDefault="001A6193" w:rsidP="001A6193">
      <w:pPr>
        <w:pStyle w:val="ListParagraph"/>
        <w:numPr>
          <w:ilvl w:val="0"/>
          <w:numId w:val="4"/>
        </w:numPr>
        <w:spacing w:after="0"/>
        <w:ind w:left="0"/>
      </w:pPr>
      <w:r w:rsidRPr="001A6193">
        <w:rPr>
          <w:b/>
        </w:rPr>
        <w:t>Data Standardization:</w:t>
      </w:r>
      <w:r>
        <w:t xml:space="preserve"> </w:t>
      </w:r>
      <w:r w:rsidR="00F12F03">
        <w:t>We can transform all data values in to one case for consistency across records.</w:t>
      </w:r>
    </w:p>
    <w:p w:rsidR="001A6193" w:rsidRDefault="001A6193" w:rsidP="001A6193">
      <w:pPr>
        <w:pStyle w:val="ListParagraph"/>
        <w:numPr>
          <w:ilvl w:val="0"/>
          <w:numId w:val="4"/>
        </w:numPr>
        <w:spacing w:after="0"/>
        <w:ind w:left="0"/>
      </w:pPr>
      <w:r w:rsidRPr="001A6193">
        <w:rPr>
          <w:b/>
        </w:rPr>
        <w:t>Data Consistency:</w:t>
      </w:r>
      <w:r>
        <w:t xml:space="preserve"> </w:t>
      </w:r>
      <w:r>
        <w:t>In the 'State' column, we recognized that "New South Wales" and 'NSW' and "Victoria" or 'VIC' are referring to the same locations. Therefore, we standardized them as 'NSW' and 'VIC' for consistency.</w:t>
      </w:r>
    </w:p>
    <w:p w:rsidR="001A6193" w:rsidRDefault="001A6193" w:rsidP="001A6193">
      <w:pPr>
        <w:spacing w:after="0"/>
      </w:pPr>
    </w:p>
    <w:p w:rsidR="001A6193" w:rsidRPr="0078556A" w:rsidRDefault="001A6193" w:rsidP="001A6193">
      <w:pPr>
        <w:spacing w:after="0"/>
        <w:rPr>
          <w:b/>
          <w:u w:val="double"/>
        </w:rPr>
      </w:pPr>
      <w:r w:rsidRPr="0078556A">
        <w:rPr>
          <w:b/>
          <w:u w:val="double"/>
        </w:rPr>
        <w:t xml:space="preserve">For </w:t>
      </w:r>
      <w:r>
        <w:rPr>
          <w:b/>
          <w:u w:val="double"/>
        </w:rPr>
        <w:t xml:space="preserve">Transaction </w:t>
      </w:r>
      <w:r w:rsidRPr="0078556A">
        <w:rPr>
          <w:b/>
          <w:u w:val="double"/>
        </w:rPr>
        <w:t>Data</w:t>
      </w:r>
      <w:r>
        <w:rPr>
          <w:b/>
          <w:u w:val="double"/>
        </w:rPr>
        <w:t xml:space="preserve"> Set</w:t>
      </w:r>
      <w:r w:rsidRPr="0078556A">
        <w:rPr>
          <w:b/>
          <w:u w:val="double"/>
        </w:rPr>
        <w:t xml:space="preserve">: </w:t>
      </w:r>
    </w:p>
    <w:p w:rsidR="001A6193" w:rsidRPr="001A6193" w:rsidRDefault="001A6193" w:rsidP="001A6193">
      <w:pPr>
        <w:pStyle w:val="ListParagraph"/>
        <w:numPr>
          <w:ilvl w:val="0"/>
          <w:numId w:val="5"/>
        </w:numPr>
        <w:spacing w:after="0"/>
        <w:ind w:left="0"/>
        <w:rPr>
          <w:b/>
        </w:rPr>
      </w:pPr>
      <w:r>
        <w:rPr>
          <w:b/>
        </w:rPr>
        <w:t xml:space="preserve">Data Overview </w:t>
      </w:r>
      <w:r>
        <w:t>Initial Dataset: 20,000 rows and 13 columns.</w:t>
      </w:r>
      <w:r>
        <w:rPr>
          <w:b/>
        </w:rPr>
        <w:t xml:space="preserve"> </w:t>
      </w:r>
      <w:r>
        <w:t>We identified null values in 7 columns, necessitating further action.</w:t>
      </w:r>
    </w:p>
    <w:p w:rsidR="001A6193" w:rsidRDefault="001A6193" w:rsidP="001A6193">
      <w:pPr>
        <w:pStyle w:val="ListParagraph"/>
        <w:numPr>
          <w:ilvl w:val="0"/>
          <w:numId w:val="5"/>
        </w:numPr>
        <w:spacing w:after="0"/>
        <w:ind w:left="0"/>
      </w:pPr>
      <w:r w:rsidRPr="001A6193">
        <w:rPr>
          <w:b/>
        </w:rPr>
        <w:t>Handling Null Values:</w:t>
      </w:r>
      <w:r>
        <w:t xml:space="preserve"> </w:t>
      </w:r>
      <w:r>
        <w:t>Null values were addressed based on the nature of</w:t>
      </w:r>
      <w:r w:rsidR="00F12F03">
        <w:t xml:space="preserve"> the data. For example, in the “</w:t>
      </w:r>
      <w:r>
        <w:t>standard_cost</w:t>
      </w:r>
      <w:r w:rsidR="00F12F03">
        <w:t>”</w:t>
      </w:r>
      <w:r>
        <w:t xml:space="preserve"> column, we replaced null values with the mean standard cost of that particular </w:t>
      </w:r>
      <w:r w:rsidR="00F12F03">
        <w:t>“</w:t>
      </w:r>
      <w:r>
        <w:t>product_id</w:t>
      </w:r>
      <w:r w:rsidR="00F12F03">
        <w:t>”</w:t>
      </w:r>
      <w:r>
        <w:t>.</w:t>
      </w:r>
    </w:p>
    <w:p w:rsidR="001A6193" w:rsidRDefault="00F12F03" w:rsidP="001A6193">
      <w:pPr>
        <w:pStyle w:val="ListParagraph"/>
        <w:numPr>
          <w:ilvl w:val="0"/>
          <w:numId w:val="5"/>
        </w:numPr>
        <w:spacing w:after="0"/>
        <w:ind w:left="0"/>
      </w:pPr>
      <w:r w:rsidRPr="00F12F03">
        <w:rPr>
          <w:b/>
        </w:rPr>
        <w:t>Data Standardization:</w:t>
      </w:r>
      <w:r>
        <w:t xml:space="preserve"> </w:t>
      </w:r>
      <w:r>
        <w:t>We can transform all data values in to one case for consistency across records.</w:t>
      </w:r>
    </w:p>
    <w:p w:rsidR="001A6193" w:rsidRDefault="00F12F03" w:rsidP="001A6193">
      <w:pPr>
        <w:pStyle w:val="ListParagraph"/>
        <w:numPr>
          <w:ilvl w:val="0"/>
          <w:numId w:val="5"/>
        </w:numPr>
        <w:spacing w:after="0"/>
        <w:ind w:left="0"/>
      </w:pPr>
      <w:r w:rsidRPr="00F12F03">
        <w:rPr>
          <w:b/>
        </w:rPr>
        <w:t>Outliers:</w:t>
      </w:r>
      <w:r>
        <w:t xml:space="preserve"> </w:t>
      </w:r>
      <w:r w:rsidR="001A6193">
        <w:t>In the "standard_cost" column, we identified 195 outliers. These outliers were replaced with the mean standard cost of the corresponding product, ensuring a more representative dataset.</w:t>
      </w:r>
    </w:p>
    <w:p w:rsidR="001A6193" w:rsidRPr="00F12F03" w:rsidRDefault="00F12F03" w:rsidP="00F12F03">
      <w:pPr>
        <w:pStyle w:val="ListParagraph"/>
        <w:numPr>
          <w:ilvl w:val="0"/>
          <w:numId w:val="5"/>
        </w:numPr>
        <w:spacing w:after="0"/>
        <w:ind w:left="0"/>
        <w:rPr>
          <w:b/>
        </w:rPr>
      </w:pPr>
      <w:r w:rsidRPr="00F12F03">
        <w:rPr>
          <w:b/>
        </w:rPr>
        <w:t>Data Format Correction:</w:t>
      </w:r>
      <w:r>
        <w:rPr>
          <w:b/>
        </w:rPr>
        <w:t xml:space="preserve"> </w:t>
      </w:r>
      <w:r w:rsidR="001A6193">
        <w:t>We observed incorrect data in the "product_first_sold_date" column. The column values were transformed into the proper date format to facilitate accurate analysis.</w:t>
      </w:r>
    </w:p>
    <w:p w:rsidR="001A6193" w:rsidRDefault="001A6193" w:rsidP="001A6193">
      <w:pPr>
        <w:spacing w:after="0"/>
      </w:pPr>
    </w:p>
    <w:p w:rsidR="00F12F03" w:rsidRDefault="00F12F03" w:rsidP="00F12F03">
      <w:pPr>
        <w:spacing w:after="0"/>
        <w:rPr>
          <w:b/>
          <w:u w:val="double"/>
        </w:rPr>
      </w:pPr>
      <w:r w:rsidRPr="0078556A">
        <w:rPr>
          <w:b/>
          <w:u w:val="double"/>
        </w:rPr>
        <w:t xml:space="preserve">For </w:t>
      </w:r>
      <w:r>
        <w:rPr>
          <w:b/>
          <w:u w:val="double"/>
        </w:rPr>
        <w:t xml:space="preserve">New Customers </w:t>
      </w:r>
      <w:r w:rsidRPr="0078556A">
        <w:rPr>
          <w:b/>
          <w:u w:val="double"/>
        </w:rPr>
        <w:t>Data</w:t>
      </w:r>
      <w:r>
        <w:rPr>
          <w:b/>
          <w:u w:val="double"/>
        </w:rPr>
        <w:t xml:space="preserve"> Set</w:t>
      </w:r>
      <w:r w:rsidRPr="0078556A">
        <w:rPr>
          <w:b/>
          <w:u w:val="double"/>
        </w:rPr>
        <w:t xml:space="preserve">: </w:t>
      </w:r>
    </w:p>
    <w:p w:rsidR="00F12F03" w:rsidRPr="00F12F03" w:rsidRDefault="00F12F03" w:rsidP="00F12F03">
      <w:pPr>
        <w:pStyle w:val="ListParagraph"/>
        <w:numPr>
          <w:ilvl w:val="0"/>
          <w:numId w:val="6"/>
        </w:numPr>
        <w:spacing w:after="0"/>
        <w:ind w:left="0"/>
        <w:rPr>
          <w:b/>
        </w:rPr>
      </w:pPr>
      <w:r w:rsidRPr="00F12F03">
        <w:rPr>
          <w:b/>
        </w:rPr>
        <w:t>Data Overview:</w:t>
      </w:r>
      <w:r>
        <w:rPr>
          <w:b/>
        </w:rPr>
        <w:t xml:space="preserve"> </w:t>
      </w:r>
      <w:r>
        <w:t>Initial dataset had</w:t>
      </w:r>
      <w:r>
        <w:t xml:space="preserve"> 1000 records and 23 columns.4 columns contained null values, which required consideration for further analysis.</w:t>
      </w:r>
    </w:p>
    <w:p w:rsidR="00F12F03" w:rsidRPr="003E7A8F" w:rsidRDefault="003E7A8F" w:rsidP="003E7A8F">
      <w:pPr>
        <w:pStyle w:val="ListParagraph"/>
        <w:numPr>
          <w:ilvl w:val="0"/>
          <w:numId w:val="6"/>
        </w:numPr>
        <w:spacing w:after="0"/>
        <w:ind w:left="0"/>
        <w:rPr>
          <w:b/>
        </w:rPr>
      </w:pPr>
      <w:r w:rsidRPr="003E7A8F">
        <w:rPr>
          <w:b/>
        </w:rPr>
        <w:t>Handling Null Values:</w:t>
      </w:r>
      <w:r>
        <w:rPr>
          <w:b/>
        </w:rPr>
        <w:t xml:space="preserve"> </w:t>
      </w:r>
      <w:r w:rsidR="00F12F03">
        <w:t>Null values were addressed based on the specific requirements of the analysis, either by replacement or removal.</w:t>
      </w:r>
    </w:p>
    <w:p w:rsidR="00F12F03" w:rsidRDefault="003E7A8F" w:rsidP="003E7A8F">
      <w:pPr>
        <w:pStyle w:val="ListParagraph"/>
        <w:numPr>
          <w:ilvl w:val="0"/>
          <w:numId w:val="6"/>
        </w:numPr>
        <w:spacing w:after="0"/>
        <w:ind w:left="0"/>
      </w:pPr>
      <w:r w:rsidRPr="003E7A8F">
        <w:rPr>
          <w:b/>
        </w:rPr>
        <w:t>Data Standardization:</w:t>
      </w:r>
      <w:r>
        <w:t xml:space="preserve"> </w:t>
      </w:r>
      <w:r>
        <w:t>We can transform all data values in to one case for consistency across records.</w:t>
      </w:r>
    </w:p>
    <w:p w:rsidR="00F12F03" w:rsidRDefault="003E7A8F" w:rsidP="003E7A8F">
      <w:pPr>
        <w:pStyle w:val="ListParagraph"/>
        <w:numPr>
          <w:ilvl w:val="0"/>
          <w:numId w:val="6"/>
        </w:numPr>
        <w:spacing w:after="0"/>
        <w:ind w:left="0"/>
      </w:pPr>
      <w:r w:rsidRPr="003E7A8F">
        <w:rPr>
          <w:b/>
        </w:rPr>
        <w:t>Age Range Selection:</w:t>
      </w:r>
      <w:r>
        <w:t xml:space="preserve"> </w:t>
      </w:r>
      <w:r w:rsidR="00F12F03">
        <w:t>Considering the nature of the analysis and product-specific criteria, we filtered the dataset to include records for individuals aged 20 to 60 years.</w:t>
      </w:r>
    </w:p>
    <w:p w:rsidR="00326F05" w:rsidRDefault="003E7A8F" w:rsidP="00326F05">
      <w:pPr>
        <w:pStyle w:val="ListParagraph"/>
        <w:numPr>
          <w:ilvl w:val="0"/>
          <w:numId w:val="6"/>
        </w:numPr>
        <w:spacing w:after="0"/>
        <w:ind w:left="0"/>
      </w:pPr>
      <w:r w:rsidRPr="003E7A8F">
        <w:rPr>
          <w:b/>
        </w:rPr>
        <w:lastRenderedPageBreak/>
        <w:t>Unnamed/Calculated Column:</w:t>
      </w:r>
      <w:r>
        <w:t xml:space="preserve"> </w:t>
      </w:r>
      <w:r w:rsidR="00F12F03">
        <w:t>We identified and removed 5 unnamed or calculated columns from the dataset, as they were deemed unnecessary for the analysis.</w:t>
      </w:r>
    </w:p>
    <w:p w:rsidR="00F12F03" w:rsidRDefault="00F12F03" w:rsidP="00F12F03">
      <w:pPr>
        <w:spacing w:after="0"/>
      </w:pPr>
    </w:p>
    <w:p w:rsidR="00AB53B5" w:rsidRDefault="00AB53B5" w:rsidP="00AB53B5">
      <w:pPr>
        <w:spacing w:after="0"/>
      </w:pPr>
      <w:r>
        <w:t>In conclusion, the data has been carefully assessed, cleaned, and prepared for analysis. We are confident that the dataset is now of high quality and ready for further exploration.</w:t>
      </w:r>
    </w:p>
    <w:p w:rsidR="00AB53B5" w:rsidRDefault="00AB53B5" w:rsidP="00AB53B5">
      <w:pPr>
        <w:spacing w:after="0"/>
      </w:pPr>
    </w:p>
    <w:p w:rsidR="00AB53B5" w:rsidRDefault="00AB53B5" w:rsidP="00AB53B5">
      <w:pPr>
        <w:spacing w:after="0"/>
      </w:pPr>
      <w:r>
        <w:t>Should you require any additional information or wish to proceed with the anal</w:t>
      </w:r>
      <w:r w:rsidR="001A6193">
        <w:t xml:space="preserve">ysis, please feel free to reach </w:t>
      </w:r>
      <w:proofErr w:type="gramStart"/>
      <w:r>
        <w:t>out.</w:t>
      </w:r>
      <w:proofErr w:type="gramEnd"/>
      <w:r>
        <w:t xml:space="preserve"> We look forward to your instructions on the next steps.</w:t>
      </w:r>
    </w:p>
    <w:p w:rsidR="00AB53B5" w:rsidRDefault="00AB53B5" w:rsidP="00AB53B5">
      <w:pPr>
        <w:spacing w:after="0"/>
      </w:pPr>
    </w:p>
    <w:p w:rsidR="00AB53B5" w:rsidRDefault="00AB53B5" w:rsidP="00AB53B5">
      <w:pPr>
        <w:spacing w:after="0"/>
      </w:pPr>
      <w:r>
        <w:t>Best regards,</w:t>
      </w:r>
    </w:p>
    <w:p w:rsidR="00AB53B5" w:rsidRDefault="001A6193" w:rsidP="00AB53B5">
      <w:pPr>
        <w:spacing w:after="0"/>
      </w:pPr>
      <w:r>
        <w:t xml:space="preserve">Shouvik </w:t>
      </w:r>
      <w:proofErr w:type="spellStart"/>
      <w:r>
        <w:t>Barik</w:t>
      </w:r>
      <w:proofErr w:type="spellEnd"/>
    </w:p>
    <w:p w:rsidR="001A6193" w:rsidRDefault="001A6193" w:rsidP="00AB53B5">
      <w:pPr>
        <w:spacing w:after="0"/>
      </w:pPr>
      <w:r>
        <w:t xml:space="preserve">Mail Id: </w:t>
      </w:r>
      <w:hyperlink r:id="rId5" w:history="1">
        <w:r w:rsidR="00326F05" w:rsidRPr="00B44E66">
          <w:rPr>
            <w:rStyle w:val="Hyperlink"/>
          </w:rPr>
          <w:t>barikshouvik@gmail.com</w:t>
        </w:r>
      </w:hyperlink>
    </w:p>
    <w:p w:rsidR="00326F05" w:rsidRDefault="00326F05" w:rsidP="00AB53B5">
      <w:pPr>
        <w:spacing w:after="0"/>
      </w:pPr>
    </w:p>
    <w:p w:rsidR="00326F05" w:rsidRPr="00326F05" w:rsidRDefault="00326F05" w:rsidP="00AB53B5">
      <w:pPr>
        <w:spacing w:after="0"/>
        <w:rPr>
          <w:lang w:val="en-US"/>
        </w:rPr>
      </w:pPr>
      <w:r>
        <w:t xml:space="preserve">For Detailed Analysis you can find the </w:t>
      </w:r>
      <w:r>
        <w:rPr>
          <w:lang w:val="en-US"/>
        </w:rPr>
        <w:t>following</w:t>
      </w:r>
      <w:r>
        <w:t xml:space="preserve"> </w:t>
      </w:r>
      <w:proofErr w:type="spellStart"/>
      <w:r>
        <w:t>git</w:t>
      </w:r>
      <w:bookmarkStart w:id="0" w:name="_GoBack"/>
      <w:bookmarkEnd w:id="0"/>
      <w:r>
        <w:t>hub</w:t>
      </w:r>
      <w:proofErr w:type="spellEnd"/>
      <w:r>
        <w:t xml:space="preserve"> </w:t>
      </w:r>
      <w:r>
        <w:rPr>
          <w:lang w:val="en-US"/>
        </w:rPr>
        <w:t xml:space="preserve">repository – Task 1 -&gt; </w:t>
      </w:r>
      <w:hyperlink r:id="rId6" w:history="1">
        <w:r w:rsidRPr="00326F05">
          <w:rPr>
            <w:rStyle w:val="Hyperlink"/>
            <w:lang w:val="en-US"/>
          </w:rPr>
          <w:t>click here</w:t>
        </w:r>
      </w:hyperlink>
    </w:p>
    <w:sectPr w:rsidR="00326F05" w:rsidRPr="00326F05" w:rsidSect="003E7A8F">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26BE"/>
    <w:multiLevelType w:val="hybridMultilevel"/>
    <w:tmpl w:val="B99633D8"/>
    <w:lvl w:ilvl="0" w:tplc="4009000B">
      <w:start w:val="1"/>
      <w:numFmt w:val="bullet"/>
      <w:lvlText w:val=""/>
      <w:lvlJc w:val="left"/>
      <w:pPr>
        <w:ind w:left="720" w:hanging="360"/>
      </w:pPr>
      <w:rPr>
        <w:rFonts w:ascii="Wingdings" w:hAnsi="Wingdings" w:hint="default"/>
      </w:rPr>
    </w:lvl>
    <w:lvl w:ilvl="1" w:tplc="54C6B346">
      <w:start w:val="9"/>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F40E2"/>
    <w:multiLevelType w:val="hybridMultilevel"/>
    <w:tmpl w:val="8BAE192E"/>
    <w:lvl w:ilvl="0" w:tplc="4009000F">
      <w:start w:val="1"/>
      <w:numFmt w:val="decimal"/>
      <w:lvlText w:val="%1."/>
      <w:lvlJc w:val="left"/>
      <w:pPr>
        <w:ind w:left="720" w:hanging="360"/>
      </w:pPr>
      <w:rPr>
        <w:rFonts w:hint="default"/>
      </w:rPr>
    </w:lvl>
    <w:lvl w:ilvl="1" w:tplc="37DC480A">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46AE0"/>
    <w:multiLevelType w:val="hybridMultilevel"/>
    <w:tmpl w:val="1F3CABC0"/>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93180"/>
    <w:multiLevelType w:val="hybridMultilevel"/>
    <w:tmpl w:val="756ADE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B440BB"/>
    <w:multiLevelType w:val="hybridMultilevel"/>
    <w:tmpl w:val="B51EC270"/>
    <w:lvl w:ilvl="0" w:tplc="40090001">
      <w:start w:val="1"/>
      <w:numFmt w:val="bullet"/>
      <w:lvlText w:val=""/>
      <w:lvlJc w:val="left"/>
      <w:pPr>
        <w:ind w:left="720" w:hanging="360"/>
      </w:pPr>
      <w:rPr>
        <w:rFonts w:ascii="Symbol" w:hAnsi="Symbol" w:hint="default"/>
      </w:rPr>
    </w:lvl>
    <w:lvl w:ilvl="1" w:tplc="F6943678">
      <w:start w:val="9"/>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9A0BD7"/>
    <w:multiLevelType w:val="hybridMultilevel"/>
    <w:tmpl w:val="DAEE8B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1D"/>
    <w:rsid w:val="001A6193"/>
    <w:rsid w:val="00326F05"/>
    <w:rsid w:val="003E7A8F"/>
    <w:rsid w:val="005B2F1D"/>
    <w:rsid w:val="0078556A"/>
    <w:rsid w:val="00AB53B5"/>
    <w:rsid w:val="00CF7398"/>
    <w:rsid w:val="00F12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3C94"/>
  <w15:chartTrackingRefBased/>
  <w15:docId w15:val="{AD75CAB1-AD43-42F3-A76D-5C96F7F1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56A"/>
    <w:pPr>
      <w:ind w:left="720"/>
      <w:contextualSpacing/>
    </w:pPr>
  </w:style>
  <w:style w:type="character" w:styleId="Hyperlink">
    <w:name w:val="Hyperlink"/>
    <w:basedOn w:val="DefaultParagraphFont"/>
    <w:uiPriority w:val="99"/>
    <w:unhideWhenUsed/>
    <w:rsid w:val="00326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3701">
      <w:bodyDiv w:val="1"/>
      <w:marLeft w:val="0"/>
      <w:marRight w:val="0"/>
      <w:marTop w:val="0"/>
      <w:marBottom w:val="0"/>
      <w:divBdr>
        <w:top w:val="none" w:sz="0" w:space="0" w:color="auto"/>
        <w:left w:val="none" w:sz="0" w:space="0" w:color="auto"/>
        <w:bottom w:val="none" w:sz="0" w:space="0" w:color="auto"/>
        <w:right w:val="none" w:sz="0" w:space="0" w:color="auto"/>
      </w:divBdr>
    </w:div>
    <w:div w:id="155866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f-boiled-egg/Sprocket-Central-Pty-Ltd-Data-Set-Analysis_KPMG-Virtual-Internship.git" TargetMode="External"/><Relationship Id="rId5" Type="http://schemas.openxmlformats.org/officeDocument/2006/relationships/hyperlink" Target="mailto:barikshouv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dc:creator>
  <cp:keywords/>
  <dc:description/>
  <cp:lastModifiedBy>Shouvik</cp:lastModifiedBy>
  <cp:revision>3</cp:revision>
  <dcterms:created xsi:type="dcterms:W3CDTF">2023-10-24T14:25:00Z</dcterms:created>
  <dcterms:modified xsi:type="dcterms:W3CDTF">2023-10-24T15:35:00Z</dcterms:modified>
</cp:coreProperties>
</file>