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6F" w:rsidRPr="002C1475" w:rsidRDefault="00115E6F" w:rsidP="00115E6F">
      <w:pPr>
        <w:pStyle w:val="1"/>
        <w:rPr>
          <w:color w:val="333333"/>
          <w:sz w:val="52"/>
          <w:szCs w:val="58"/>
        </w:rPr>
      </w:pPr>
      <w:r w:rsidRPr="002C1475">
        <w:rPr>
          <w:color w:val="333333"/>
          <w:sz w:val="52"/>
          <w:szCs w:val="58"/>
        </w:rPr>
        <w:t>SVN与TortoiseSVN实战：补丁详解</w:t>
      </w:r>
    </w:p>
    <w:p w:rsidR="00115E6F" w:rsidRDefault="00115E6F" w:rsidP="00115E6F">
      <w:pPr>
        <w:pStyle w:val="4"/>
        <w:rPr>
          <w:rFonts w:ascii="inherit" w:hAnsi="inherit" w:hint="eastAsia"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1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补丁的概念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补丁其实并不神秘，只是平时工作中接触较少。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补丁可以理解为一个</w:t>
      </w:r>
      <w:r>
        <w:rPr>
          <w:rFonts w:ascii="Helvetica" w:hAnsi="Helvetica"/>
          <w:color w:val="333333"/>
          <w:sz w:val="21"/>
          <w:szCs w:val="21"/>
        </w:rPr>
        <w:t>patch</w:t>
      </w:r>
      <w:r>
        <w:rPr>
          <w:rFonts w:ascii="Helvetica" w:hAnsi="Helvetica"/>
          <w:color w:val="333333"/>
          <w:sz w:val="21"/>
          <w:szCs w:val="21"/>
        </w:rPr>
        <w:t>格式的文件，这个</w:t>
      </w:r>
      <w:r>
        <w:rPr>
          <w:rFonts w:ascii="Helvetica" w:hAnsi="Helvetica"/>
          <w:color w:val="333333"/>
          <w:sz w:val="21"/>
          <w:szCs w:val="21"/>
        </w:rPr>
        <w:t>patch</w:t>
      </w:r>
      <w:r>
        <w:rPr>
          <w:rFonts w:ascii="Helvetica" w:hAnsi="Helvetica"/>
          <w:color w:val="333333"/>
          <w:sz w:val="21"/>
          <w:szCs w:val="21"/>
        </w:rPr>
        <w:t>格式文件可以忠实记录文件变动，而这个</w:t>
      </w:r>
      <w:r>
        <w:rPr>
          <w:rFonts w:ascii="Helvetica" w:hAnsi="Helvetica"/>
          <w:color w:val="333333"/>
          <w:sz w:val="21"/>
          <w:szCs w:val="21"/>
        </w:rPr>
        <w:t>patch</w:t>
      </w:r>
      <w:r>
        <w:rPr>
          <w:rFonts w:ascii="Helvetica" w:hAnsi="Helvetica"/>
          <w:color w:val="333333"/>
          <w:sz w:val="21"/>
          <w:szCs w:val="21"/>
        </w:rPr>
        <w:t>文件是根据</w:t>
      </w: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中文件的修改制作的。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2705100" cy="3800475"/>
            <wp:effectExtent l="19050" t="0" r="0" b="0"/>
            <wp:docPr id="43" name="图片 1" descr="http://img0.tuicool.com/RrIRfiV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RrIRfiV.jpg!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Create patch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Apply patch</w:t>
      </w:r>
      <w:r>
        <w:rPr>
          <w:rFonts w:ascii="Helvetica" w:hAnsi="Helvetica"/>
          <w:color w:val="333333"/>
          <w:sz w:val="21"/>
          <w:szCs w:val="21"/>
        </w:rPr>
        <w:t>就是创建和应用补丁，至于</w:t>
      </w:r>
      <w:r w:rsidR="002C1475">
        <w:rPr>
          <w:rFonts w:ascii="Helvetica" w:hAnsi="Helvetica" w:hint="eastAsia"/>
          <w:color w:val="333333"/>
          <w:sz w:val="21"/>
          <w:szCs w:val="21"/>
        </w:rPr>
        <w:t>“</w:t>
      </w:r>
      <w:r>
        <w:rPr>
          <w:rFonts w:ascii="Helvetica" w:hAnsi="Helvetica"/>
          <w:color w:val="333333"/>
          <w:sz w:val="21"/>
          <w:szCs w:val="21"/>
        </w:rPr>
        <w:t>Properties</w:t>
      </w:r>
      <w:r>
        <w:rPr>
          <w:rFonts w:ascii="Helvetica" w:hAnsi="Helvetica"/>
          <w:color w:val="333333"/>
          <w:sz w:val="21"/>
          <w:szCs w:val="21"/>
        </w:rPr>
        <w:t>为什么在这一组</w:t>
      </w:r>
      <w:r w:rsidR="002C1475">
        <w:rPr>
          <w:rFonts w:ascii="Helvetica" w:hAnsi="Helvetica" w:hint="eastAsia"/>
          <w:color w:val="333333"/>
          <w:sz w:val="21"/>
          <w:szCs w:val="21"/>
        </w:rPr>
        <w:t>”</w:t>
      </w:r>
      <w:r>
        <w:rPr>
          <w:rFonts w:ascii="Helvetica" w:hAnsi="Helvetica"/>
          <w:color w:val="333333"/>
          <w:sz w:val="21"/>
          <w:szCs w:val="21"/>
        </w:rPr>
        <w:t>会在属性篇中讲，</w:t>
      </w:r>
      <w:r>
        <w:rPr>
          <w:rFonts w:ascii="Helvetica" w:hAnsi="Helvetica"/>
          <w:color w:val="333333"/>
          <w:sz w:val="21"/>
          <w:szCs w:val="21"/>
        </w:rPr>
        <w:t>TortoiseSVN</w:t>
      </w:r>
      <w:r>
        <w:rPr>
          <w:rFonts w:ascii="Helvetica" w:hAnsi="Helvetica"/>
          <w:color w:val="333333"/>
          <w:sz w:val="21"/>
          <w:szCs w:val="21"/>
        </w:rPr>
        <w:t>菜单的分组划分是很有设计哲学的，没事时可以仔细研究下。</w:t>
      </w:r>
    </w:p>
    <w:p w:rsidR="00115E6F" w:rsidRDefault="00115E6F" w:rsidP="00115E6F">
      <w:pPr>
        <w:pStyle w:val="4"/>
        <w:rPr>
          <w:rFonts w:ascii="inherit" w:hAnsi="inherit" w:hint="eastAsia"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2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补丁的应用场景（一）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第一种场景看下这两张图：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57725" cy="3448050"/>
            <wp:effectExtent l="19050" t="0" r="9525" b="0"/>
            <wp:docPr id="42" name="图片 2" descr="http://img0.tuicool.com/BbMnE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tuicool.com/BbMnEf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6572250" cy="2314575"/>
            <wp:effectExtent l="19050" t="0" r="0" b="0"/>
            <wp:docPr id="41" name="图片 3" descr="http://img2.tuicool.com/6ZVnMv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tuicool.com/6ZVnMv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图一的方式可以用之前讲的主干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分支来解决，每次修改主线版的内容通过合并的方式将修改合并到定制版中，这种方式需要在每个定制版中合并，人工每次操作非常麻烦，还容易出错。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图二是使用补丁的方式，主线版修改后创建补丁，在所有定制版中统一应用一次补丁，其目录结构如下：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1781175" cy="866775"/>
            <wp:effectExtent l="19050" t="0" r="9525" b="0"/>
            <wp:docPr id="40" name="图片 4" descr="http://img2.tuicool.com/rYNJzaQ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tuicool.com/rYNJzaQ.jpg!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patches</w:t>
      </w:r>
      <w:r>
        <w:rPr>
          <w:rFonts w:ascii="Helvetica" w:hAnsi="Helvetica"/>
          <w:color w:val="333333"/>
          <w:sz w:val="21"/>
          <w:szCs w:val="21"/>
        </w:rPr>
        <w:t>下是所有定制版的项目目录，这样划分可以在整个</w:t>
      </w:r>
      <w:r>
        <w:rPr>
          <w:rFonts w:ascii="Helvetica" w:hAnsi="Helvetica"/>
          <w:color w:val="333333"/>
          <w:sz w:val="21"/>
          <w:szCs w:val="21"/>
        </w:rPr>
        <w:t>patches</w:t>
      </w:r>
      <w:r>
        <w:rPr>
          <w:rFonts w:ascii="Helvetica" w:hAnsi="Helvetica"/>
          <w:color w:val="333333"/>
          <w:sz w:val="21"/>
          <w:szCs w:val="21"/>
        </w:rPr>
        <w:t>目录上应用一次补丁，大大简化了操作。</w:t>
      </w:r>
    </w:p>
    <w:p w:rsidR="00115E6F" w:rsidRDefault="00115E6F" w:rsidP="00115E6F">
      <w:pPr>
        <w:pStyle w:val="4"/>
        <w:rPr>
          <w:rFonts w:ascii="inherit" w:hAnsi="inherit" w:hint="eastAsia"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2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补丁的应用场景（二）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还有一种是涉及到权限的应用，将某些项目组的成员配置成只有读权限，而没有写权限。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这些只读权限的成员不能直接提交修改，而需要将修改制作成补丁，发给具有写权限的成员，审核通过后应用补丁，提交到</w:t>
      </w: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中。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这也是基于</w:t>
      </w: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的一种权限管理，熟悉</w:t>
      </w:r>
      <w:r>
        <w:rPr>
          <w:rFonts w:ascii="Helvetica" w:hAnsi="Helvetica"/>
          <w:color w:val="333333"/>
          <w:sz w:val="21"/>
          <w:szCs w:val="21"/>
        </w:rPr>
        <w:t>Git</w:t>
      </w:r>
      <w:r>
        <w:rPr>
          <w:rFonts w:ascii="Helvetica" w:hAnsi="Helvetica"/>
          <w:color w:val="333333"/>
          <w:sz w:val="21"/>
          <w:szCs w:val="21"/>
        </w:rPr>
        <w:t>的应该会比较理解。</w:t>
      </w:r>
    </w:p>
    <w:p w:rsidR="00115E6F" w:rsidRDefault="00115E6F" w:rsidP="00115E6F">
      <w:pPr>
        <w:pStyle w:val="4"/>
        <w:rPr>
          <w:rFonts w:ascii="inherit" w:hAnsi="inherit" w:hint="eastAsia"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3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补丁的制作（一）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最简单的方法是基于修改的文件直接创建补丁，在将本地文件修改后，在签入</w:t>
      </w:r>
      <w:r>
        <w:rPr>
          <w:rFonts w:ascii="Helvetica" w:hAnsi="Helvetica"/>
          <w:color w:val="333333"/>
          <w:sz w:val="21"/>
          <w:szCs w:val="21"/>
        </w:rPr>
        <w:t>SVN</w:t>
      </w:r>
      <w:r>
        <w:rPr>
          <w:rFonts w:ascii="Helvetica" w:hAnsi="Helvetica"/>
          <w:color w:val="333333"/>
          <w:sz w:val="21"/>
          <w:szCs w:val="21"/>
        </w:rPr>
        <w:t>之前（叹号标记时），选中文件，使用</w:t>
      </w:r>
      <w:r>
        <w:rPr>
          <w:rFonts w:ascii="Helvetica" w:hAnsi="Helvetica"/>
          <w:color w:val="333333"/>
          <w:sz w:val="21"/>
          <w:szCs w:val="21"/>
        </w:rPr>
        <w:t>TortoiseSVN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Create patch</w:t>
      </w:r>
      <w:r>
        <w:rPr>
          <w:rFonts w:ascii="Helvetica" w:hAnsi="Helvetica"/>
          <w:color w:val="333333"/>
          <w:sz w:val="21"/>
          <w:szCs w:val="21"/>
        </w:rPr>
        <w:t>菜单可以直接将文件的修改创建为</w:t>
      </w:r>
      <w:r>
        <w:rPr>
          <w:rFonts w:ascii="Helvetica" w:hAnsi="Helvetica"/>
          <w:color w:val="333333"/>
          <w:sz w:val="21"/>
          <w:szCs w:val="21"/>
        </w:rPr>
        <w:t>patch</w:t>
      </w:r>
      <w:r>
        <w:rPr>
          <w:rFonts w:ascii="Helvetica" w:hAnsi="Helvetica"/>
          <w:color w:val="333333"/>
          <w:sz w:val="21"/>
          <w:szCs w:val="21"/>
        </w:rPr>
        <w:t>格式的补丁文件：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5238750" cy="2257425"/>
            <wp:effectExtent l="19050" t="0" r="0" b="0"/>
            <wp:docPr id="39" name="图片 5" descr="http://img0.tuicool.com/UrYz6vi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tuicool.com/UrYz6vi.jpg!we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6F" w:rsidRDefault="00115E6F" w:rsidP="00115E6F">
      <w:pPr>
        <w:pStyle w:val="4"/>
        <w:rPr>
          <w:rFonts w:ascii="inherit" w:hAnsi="inherit" w:hint="eastAsia"/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3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补丁的制作（二）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还有一种方式可以基于已签入的改动来创建补丁，这种方式甚至可以创建降级补丁。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在主干目录上使用</w:t>
      </w:r>
      <w:r>
        <w:rPr>
          <w:rFonts w:ascii="Helvetica" w:hAnsi="Helvetica"/>
          <w:color w:val="333333"/>
          <w:sz w:val="21"/>
          <w:szCs w:val="21"/>
        </w:rPr>
        <w:t>TortoiseSVN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Show Log</w:t>
      </w:r>
      <w:r>
        <w:rPr>
          <w:rFonts w:ascii="Helvetica" w:hAnsi="Helvetica"/>
          <w:color w:val="333333"/>
          <w:sz w:val="21"/>
          <w:szCs w:val="21"/>
        </w:rPr>
        <w:t>菜单，用</w:t>
      </w:r>
      <w:r>
        <w:rPr>
          <w:rFonts w:ascii="Helvetica" w:hAnsi="Helvetica"/>
          <w:color w:val="333333"/>
          <w:sz w:val="21"/>
          <w:szCs w:val="21"/>
        </w:rPr>
        <w:t>Ctrl</w:t>
      </w:r>
      <w:r>
        <w:rPr>
          <w:rFonts w:ascii="Helvetica" w:hAnsi="Helvetica"/>
          <w:color w:val="333333"/>
          <w:sz w:val="21"/>
          <w:szCs w:val="21"/>
        </w:rPr>
        <w:t>选中两个版本，右键使用图中标记的菜单：</w:t>
      </w:r>
    </w:p>
    <w:p w:rsidR="00115E6F" w:rsidRDefault="00115E6F" w:rsidP="00115E6F">
      <w:pPr>
        <w:pStyle w:val="a8"/>
        <w:spacing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38750" cy="3000375"/>
            <wp:effectExtent l="19050" t="0" r="0" b="0"/>
            <wp:docPr id="38" name="图片 6" descr="http://img0.tuicool.com/Eb2Yj2f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.tuicool.com/Eb2Yj2f.jpg!we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7D3" w:rsidRPr="00EA566F" w:rsidRDefault="00115E6F" w:rsidP="00EA566F">
      <w:pPr>
        <w:pStyle w:val="a8"/>
        <w:spacing w:line="36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新窗口中使用</w:t>
      </w:r>
      <w:r>
        <w:rPr>
          <w:rFonts w:ascii="Helvetica" w:hAnsi="Helvetica"/>
          <w:color w:val="333333"/>
          <w:sz w:val="21"/>
          <w:szCs w:val="21"/>
        </w:rPr>
        <w:t>File Save</w:t>
      </w:r>
      <w:r>
        <w:rPr>
          <w:rFonts w:ascii="Helvetica" w:hAnsi="Helvetica"/>
          <w:color w:val="333333"/>
          <w:sz w:val="21"/>
          <w:szCs w:val="21"/>
        </w:rPr>
        <w:t>存为补丁即可。</w:t>
      </w:r>
    </w:p>
    <w:p w:rsidR="002C1475" w:rsidRPr="00EA566F" w:rsidRDefault="00EA566F" w:rsidP="00EA566F">
      <w:pPr>
        <w:pStyle w:val="4"/>
        <w:rPr>
          <w:color w:val="333333"/>
          <w:sz w:val="26"/>
          <w:szCs w:val="26"/>
        </w:rPr>
      </w:pPr>
      <w:bookmarkStart w:id="0" w:name="t2"/>
      <w:bookmarkStart w:id="1" w:name="tsvn-dug-patch-2"/>
      <w:bookmarkEnd w:id="0"/>
      <w:bookmarkEnd w:id="1"/>
      <w:r>
        <w:rPr>
          <w:rFonts w:hint="eastAsia"/>
          <w:color w:val="333333"/>
          <w:sz w:val="26"/>
          <w:szCs w:val="26"/>
        </w:rPr>
        <w:t>4</w:t>
      </w:r>
      <w:r>
        <w:rPr>
          <w:color w:val="333333"/>
          <w:sz w:val="26"/>
          <w:szCs w:val="26"/>
        </w:rPr>
        <w:t>、</w:t>
      </w:r>
      <w:r>
        <w:rPr>
          <w:color w:val="333333"/>
          <w:sz w:val="26"/>
          <w:szCs w:val="26"/>
        </w:rPr>
        <w:t>SVN</w:t>
      </w:r>
      <w:r>
        <w:rPr>
          <w:color w:val="333333"/>
          <w:sz w:val="26"/>
          <w:szCs w:val="26"/>
        </w:rPr>
        <w:t>补丁的</w:t>
      </w:r>
      <w:r w:rsidR="002C1475" w:rsidRPr="00EA566F">
        <w:rPr>
          <w:color w:val="333333"/>
          <w:sz w:val="26"/>
          <w:szCs w:val="26"/>
        </w:rPr>
        <w:t>应用</w:t>
      </w:r>
    </w:p>
    <w:p w:rsidR="002C1475" w:rsidRDefault="002C1475" w:rsidP="002C1475">
      <w:pPr>
        <w:pStyle w:val="a8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补丁文件应用到你的工作副本。这应该从用来创建补丁的相同层级文件夹中完成。如果你不确定是什么文件夹，只需查看补丁文件中的第一行。例如，如果被执行的第一个文件是</w:t>
      </w:r>
      <w:r>
        <w:rPr>
          <w:rFonts w:ascii="Verdana" w:hAnsi="Verdana"/>
          <w:sz w:val="21"/>
          <w:szCs w:val="21"/>
        </w:rPr>
        <w:t> </w:t>
      </w:r>
      <w:r>
        <w:rPr>
          <w:rStyle w:val="HTML"/>
          <w:color w:val="007A00"/>
        </w:rPr>
        <w:t>doc/source/english/chapter1.xml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并且补丁文件的第一行是</w:t>
      </w:r>
      <w:r>
        <w:rPr>
          <w:rFonts w:ascii="Verdana" w:hAnsi="Verdana"/>
          <w:sz w:val="21"/>
          <w:szCs w:val="21"/>
        </w:rPr>
        <w:t> </w:t>
      </w:r>
      <w:r>
        <w:rPr>
          <w:rStyle w:val="HTML"/>
          <w:color w:val="007A00"/>
        </w:rPr>
        <w:t>Index: english/chapter1.xml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那么您需要应用此补丁至</w:t>
      </w:r>
      <w:r>
        <w:rPr>
          <w:rFonts w:ascii="Verdana" w:hAnsi="Verdana"/>
          <w:sz w:val="21"/>
          <w:szCs w:val="21"/>
        </w:rPr>
        <w:t> </w:t>
      </w:r>
      <w:r>
        <w:rPr>
          <w:rStyle w:val="HTML"/>
          <w:color w:val="007A00"/>
        </w:rPr>
        <w:t>doc/source/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文件夹。然而，假如你在正确的工作副本中却选择了错误的层级文件夹，</w:t>
      </w:r>
      <w:r>
        <w:rPr>
          <w:rFonts w:ascii="Verdana" w:hAnsi="Verdana"/>
          <w:sz w:val="21"/>
          <w:szCs w:val="21"/>
        </w:rPr>
        <w:t xml:space="preserve">TortoiseSVN </w:t>
      </w:r>
      <w:r>
        <w:rPr>
          <w:rFonts w:ascii="Verdana" w:hAnsi="Verdana"/>
          <w:sz w:val="21"/>
          <w:szCs w:val="21"/>
        </w:rPr>
        <w:t>会通知你并提示正确的文件夹。</w:t>
      </w:r>
    </w:p>
    <w:p w:rsidR="002C1475" w:rsidRDefault="002C1475" w:rsidP="002C1475">
      <w:pPr>
        <w:pStyle w:val="a8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为了给你的工作副本打补丁，你至少需要对代码库的读权限。因为合并程序必须要参考修订版本中其他开发人员做的修改。</w:t>
      </w:r>
    </w:p>
    <w:p w:rsidR="002C1475" w:rsidRDefault="002C1475" w:rsidP="002C1475">
      <w:pPr>
        <w:pStyle w:val="a8"/>
        <w:rPr>
          <w:rStyle w:val="guibutton"/>
          <w:rFonts w:ascii="Verdana" w:hAnsi="Verdana" w:hint="eastAsia"/>
          <w:b/>
          <w:bCs/>
          <w:sz w:val="20"/>
          <w:szCs w:val="20"/>
          <w:bdr w:val="single" w:sz="6" w:space="0" w:color="DDDDDD" w:frame="1"/>
          <w:shd w:val="clear" w:color="auto" w:fill="EEEEEE"/>
        </w:rPr>
      </w:pPr>
      <w:r>
        <w:rPr>
          <w:rFonts w:ascii="Verdana" w:hAnsi="Verdana"/>
          <w:sz w:val="21"/>
          <w:szCs w:val="21"/>
        </w:rPr>
        <w:t>从那个目录的右键菜单，点击</w:t>
      </w:r>
      <w:r>
        <w:rPr>
          <w:rStyle w:val="guimenu"/>
          <w:rFonts w:ascii="Verdana" w:hAnsi="Verdana"/>
          <w:b/>
          <w:bCs/>
          <w:sz w:val="21"/>
          <w:szCs w:val="21"/>
          <w:shd w:val="clear" w:color="auto" w:fill="EEEEEE"/>
        </w:rPr>
        <w:t>TortoiseSVN</w:t>
      </w:r>
      <w:r>
        <w:rPr>
          <w:rFonts w:ascii="Verdana" w:hAnsi="Verdana"/>
          <w:sz w:val="21"/>
          <w:szCs w:val="21"/>
        </w:rPr>
        <w:t> </w:t>
      </w:r>
      <w:r>
        <w:rPr>
          <w:rFonts w:hint="eastAsia"/>
          <w:sz w:val="21"/>
          <w:szCs w:val="21"/>
        </w:rPr>
        <w:t>→</w:t>
      </w:r>
      <w:r>
        <w:rPr>
          <w:rFonts w:ascii="Verdana" w:hAnsi="Verdana" w:cs="Verdana"/>
          <w:sz w:val="21"/>
          <w:szCs w:val="21"/>
        </w:rPr>
        <w:t> </w:t>
      </w:r>
      <w:r>
        <w:rPr>
          <w:rStyle w:val="guimenuitem"/>
          <w:rFonts w:ascii="Verdana" w:hAnsi="Verdana"/>
          <w:b/>
          <w:bCs/>
          <w:sz w:val="21"/>
          <w:szCs w:val="21"/>
          <w:shd w:val="clear" w:color="auto" w:fill="EEEEEE"/>
        </w:rPr>
        <w:t>应用补丁</w:t>
      </w:r>
      <w:r>
        <w:rPr>
          <w:rStyle w:val="guimenuitem"/>
          <w:rFonts w:ascii="Verdana" w:hAnsi="Verdana"/>
          <w:b/>
          <w:bCs/>
          <w:sz w:val="21"/>
          <w:szCs w:val="21"/>
          <w:shd w:val="clear" w:color="auto" w:fill="EEEEEE"/>
        </w:rPr>
        <w:t>...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系统会弹出一个打开文件的对话框，让你选择要应用的补丁文件。默认情况下只显示</w:t>
      </w:r>
      <w:r>
        <w:rPr>
          <w:rStyle w:val="HTML"/>
          <w:color w:val="007A00"/>
        </w:rPr>
        <w:t>.patch</w:t>
      </w:r>
      <w:r>
        <w:rPr>
          <w:rFonts w:ascii="Verdana" w:hAnsi="Verdana"/>
          <w:sz w:val="21"/>
          <w:szCs w:val="21"/>
        </w:rPr>
        <w:t>或者</w:t>
      </w:r>
      <w:r>
        <w:rPr>
          <w:rStyle w:val="HTML"/>
          <w:color w:val="007A00"/>
        </w:rPr>
        <w:t>.diff</w:t>
      </w:r>
      <w:r>
        <w:rPr>
          <w:rFonts w:ascii="Verdana" w:hAnsi="Verdana"/>
          <w:sz w:val="21"/>
          <w:szCs w:val="21"/>
        </w:rPr>
        <w:t>文件，但是你可以选择</w:t>
      </w:r>
      <w:r>
        <w:rPr>
          <w:rFonts w:ascii="Verdana" w:hAnsi="Verdana"/>
          <w:sz w:val="21"/>
          <w:szCs w:val="21"/>
        </w:rPr>
        <w:t>"</w:t>
      </w:r>
      <w:r>
        <w:rPr>
          <w:rFonts w:ascii="Verdana" w:hAnsi="Verdana"/>
          <w:sz w:val="21"/>
          <w:szCs w:val="21"/>
        </w:rPr>
        <w:t>所有文件</w:t>
      </w:r>
      <w:r>
        <w:rPr>
          <w:rFonts w:ascii="Verdana" w:hAnsi="Verdana"/>
          <w:sz w:val="21"/>
          <w:szCs w:val="21"/>
        </w:rPr>
        <w:t>"</w:t>
      </w:r>
      <w:r>
        <w:rPr>
          <w:rFonts w:ascii="Verdana" w:hAnsi="Verdana"/>
          <w:sz w:val="21"/>
          <w:szCs w:val="21"/>
        </w:rPr>
        <w:t>。如果你以前将补丁保存到了剪贴板，可以使用打开文件对话框的</w:t>
      </w:r>
      <w:r>
        <w:rPr>
          <w:rStyle w:val="guibutton"/>
          <w:rFonts w:ascii="Verdana" w:hAnsi="Verdana"/>
          <w:b/>
          <w:bCs/>
          <w:sz w:val="20"/>
          <w:szCs w:val="20"/>
          <w:bdr w:val="single" w:sz="6" w:space="0" w:color="DDDDDD" w:frame="1"/>
          <w:shd w:val="clear" w:color="auto" w:fill="EEEEEE"/>
        </w:rPr>
        <w:t>从剪贴板打开</w:t>
      </w:r>
      <w:r>
        <w:rPr>
          <w:rStyle w:val="guibutton"/>
          <w:rFonts w:ascii="Verdana" w:hAnsi="Verdana"/>
          <w:b/>
          <w:bCs/>
          <w:sz w:val="20"/>
          <w:szCs w:val="20"/>
          <w:bdr w:val="single" w:sz="6" w:space="0" w:color="DDDDDD" w:frame="1"/>
          <w:shd w:val="clear" w:color="auto" w:fill="EEEEEE"/>
        </w:rPr>
        <w:t>...</w:t>
      </w:r>
    </w:p>
    <w:p w:rsidR="00BF29E2" w:rsidRDefault="00BF29E2" w:rsidP="002C1475">
      <w:pPr>
        <w:pStyle w:val="a8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noProof/>
          <w:sz w:val="21"/>
          <w:szCs w:val="21"/>
        </w:rPr>
        <w:lastRenderedPageBreak/>
        <w:drawing>
          <wp:inline distT="0" distB="0" distL="0" distR="0" wp14:anchorId="4AA92138" wp14:editId="556C351D">
            <wp:extent cx="5274310" cy="531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75" w:rsidRDefault="002C1475" w:rsidP="002C1475">
      <w:pPr>
        <w:pStyle w:val="a8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如果补丁文件以</w:t>
      </w:r>
      <w:r>
        <w:rPr>
          <w:rStyle w:val="HTML"/>
          <w:color w:val="007A00"/>
        </w:rPr>
        <w:t>.patch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或者</w:t>
      </w:r>
      <w:r>
        <w:rPr>
          <w:rFonts w:ascii="Verdana" w:hAnsi="Verdana"/>
          <w:sz w:val="21"/>
          <w:szCs w:val="21"/>
        </w:rPr>
        <w:t> </w:t>
      </w:r>
      <w:r>
        <w:rPr>
          <w:rStyle w:val="HTML"/>
          <w:color w:val="007A00"/>
        </w:rPr>
        <w:t>.diff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为扩展名的话，你可以选择直接右键点击该补丁文件，选择</w:t>
      </w:r>
      <w:r>
        <w:rPr>
          <w:rStyle w:val="guimenu"/>
          <w:rFonts w:ascii="Verdana" w:hAnsi="Verdana"/>
          <w:b/>
          <w:bCs/>
          <w:sz w:val="21"/>
          <w:szCs w:val="21"/>
          <w:shd w:val="clear" w:color="auto" w:fill="EEEEEE"/>
        </w:rPr>
        <w:t>TortoiseSVN</w:t>
      </w:r>
      <w:r>
        <w:rPr>
          <w:rFonts w:ascii="Verdana" w:hAnsi="Verdana"/>
          <w:sz w:val="21"/>
          <w:szCs w:val="21"/>
        </w:rPr>
        <w:t> </w:t>
      </w:r>
      <w:r>
        <w:rPr>
          <w:rFonts w:hint="eastAsia"/>
          <w:sz w:val="21"/>
          <w:szCs w:val="21"/>
        </w:rPr>
        <w:t>→</w:t>
      </w:r>
      <w:r>
        <w:rPr>
          <w:rFonts w:ascii="Verdana" w:hAnsi="Verdana" w:cs="Verdana"/>
          <w:sz w:val="21"/>
          <w:szCs w:val="21"/>
        </w:rPr>
        <w:t> </w:t>
      </w:r>
      <w:r>
        <w:rPr>
          <w:rStyle w:val="guimenuitem"/>
          <w:rFonts w:ascii="Verdana" w:hAnsi="Verdana"/>
          <w:b/>
          <w:bCs/>
          <w:sz w:val="21"/>
          <w:szCs w:val="21"/>
          <w:shd w:val="clear" w:color="auto" w:fill="EEEEEE"/>
        </w:rPr>
        <w:t>应用补丁</w:t>
      </w:r>
      <w:r>
        <w:rPr>
          <w:rStyle w:val="guimenuitem"/>
          <w:rFonts w:ascii="Verdana" w:hAnsi="Verdana"/>
          <w:b/>
          <w:bCs/>
          <w:sz w:val="21"/>
          <w:szCs w:val="21"/>
          <w:shd w:val="clear" w:color="auto" w:fill="EEEEEE"/>
        </w:rPr>
        <w:t>...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在这种情况下，系统会提示你输入工作副本的位置。</w:t>
      </w:r>
    </w:p>
    <w:p w:rsidR="00BF29E2" w:rsidRDefault="00D94828" w:rsidP="002C1475">
      <w:pPr>
        <w:pStyle w:val="a8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</w:rPr>
        <w:lastRenderedPageBreak/>
        <w:drawing>
          <wp:inline distT="0" distB="0" distL="0" distR="0">
            <wp:extent cx="5274310" cy="4755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E2" w:rsidRDefault="002C1475" w:rsidP="002C1475">
      <w:pPr>
        <w:pStyle w:val="a8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这两种方法只是提供了做同一件事的不同方式。</w:t>
      </w:r>
      <w:bookmarkStart w:id="2" w:name="_GoBack"/>
      <w:bookmarkEnd w:id="2"/>
    </w:p>
    <w:p w:rsidR="00EA566F" w:rsidRDefault="002C1475" w:rsidP="002C1475">
      <w:pPr>
        <w:pStyle w:val="a8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第一种方法，你先选择工作副本，然后浏览补丁文件。</w:t>
      </w:r>
    </w:p>
    <w:p w:rsidR="002C1475" w:rsidRDefault="002C1475" w:rsidP="002C1475">
      <w:pPr>
        <w:pStyle w:val="a8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第二种方法，你先选择补丁文件，然后浏览工作副本。</w:t>
      </w:r>
    </w:p>
    <w:p w:rsidR="00EA566F" w:rsidRDefault="00EA566F" w:rsidP="002C1475">
      <w:pPr>
        <w:pStyle w:val="a8"/>
        <w:rPr>
          <w:rFonts w:ascii="Verdana" w:hAnsi="Verdana"/>
          <w:sz w:val="21"/>
          <w:szCs w:val="21"/>
        </w:rPr>
      </w:pPr>
    </w:p>
    <w:p w:rsidR="002C1475" w:rsidRPr="00EA566F" w:rsidRDefault="002C1475" w:rsidP="00EA566F">
      <w:pPr>
        <w:pStyle w:val="a8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一旦你选定了补丁文件和工作副本的位置，</w:t>
      </w:r>
      <w:r>
        <w:rPr>
          <w:rFonts w:ascii="Verdana" w:hAnsi="Verdana"/>
          <w:sz w:val="21"/>
          <w:szCs w:val="21"/>
        </w:rPr>
        <w:t>TortoiseMerge</w:t>
      </w:r>
      <w:r>
        <w:rPr>
          <w:rFonts w:ascii="Verdana" w:hAnsi="Verdana"/>
          <w:sz w:val="21"/>
          <w:szCs w:val="21"/>
        </w:rPr>
        <w:t>就会把布丁文件合并到你的工作副本中。系统会弹出一个小窗口列出所有被更改了的文件。依次双击每一个文件，检查所做的改变，然后保存合并后的文件。远程开发者的补丁现在已经应用到了你的工作副本上，你需要提交它以使每一个人都可以从代码库访问到这些修改。</w:t>
      </w:r>
    </w:p>
    <w:sectPr w:rsidR="002C1475" w:rsidRPr="00EA566F" w:rsidSect="004E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C5" w:rsidRDefault="00F07EC5" w:rsidP="00907DF7">
      <w:r>
        <w:separator/>
      </w:r>
    </w:p>
  </w:endnote>
  <w:endnote w:type="continuationSeparator" w:id="0">
    <w:p w:rsidR="00F07EC5" w:rsidRDefault="00F07EC5" w:rsidP="0090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C5" w:rsidRDefault="00F07EC5" w:rsidP="00907DF7">
      <w:r>
        <w:separator/>
      </w:r>
    </w:p>
  </w:footnote>
  <w:footnote w:type="continuationSeparator" w:id="0">
    <w:p w:rsidR="00F07EC5" w:rsidRDefault="00F07EC5" w:rsidP="00907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6EB2"/>
    <w:multiLevelType w:val="multilevel"/>
    <w:tmpl w:val="683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DF7"/>
    <w:rsid w:val="00115E6F"/>
    <w:rsid w:val="00281A29"/>
    <w:rsid w:val="002C1475"/>
    <w:rsid w:val="00380604"/>
    <w:rsid w:val="00493651"/>
    <w:rsid w:val="004E37D3"/>
    <w:rsid w:val="00907DF7"/>
    <w:rsid w:val="00B76EA4"/>
    <w:rsid w:val="00BF29E2"/>
    <w:rsid w:val="00D94828"/>
    <w:rsid w:val="00EA566F"/>
    <w:rsid w:val="00F0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7D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7D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5E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D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DF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07DF7"/>
    <w:rPr>
      <w:b/>
      <w:bCs/>
    </w:rPr>
  </w:style>
  <w:style w:type="character" w:customStyle="1" w:styleId="cnblogscodecopy1">
    <w:name w:val="cnblogs_code_copy1"/>
    <w:basedOn w:val="a0"/>
    <w:rsid w:val="00907DF7"/>
    <w:rPr>
      <w:rFonts w:ascii="Courier New!important" w:hAnsi="Courier New!important" w:hint="default"/>
    </w:rPr>
  </w:style>
  <w:style w:type="character" w:customStyle="1" w:styleId="cnblogscodecollapse1">
    <w:name w:val="cnblogs_code_collapse1"/>
    <w:basedOn w:val="a0"/>
    <w:rsid w:val="00907DF7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paragraph" w:styleId="a6">
    <w:name w:val="Balloon Text"/>
    <w:basedOn w:val="a"/>
    <w:link w:val="Char1"/>
    <w:uiPriority w:val="99"/>
    <w:semiHidden/>
    <w:unhideWhenUsed/>
    <w:rsid w:val="00907D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D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15E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115E6F"/>
    <w:rPr>
      <w:strike w:val="0"/>
      <w:dstrike w:val="0"/>
      <w:color w:val="333333"/>
      <w:u w:val="none"/>
      <w:effect w:val="none"/>
    </w:rPr>
  </w:style>
  <w:style w:type="paragraph" w:styleId="a8">
    <w:name w:val="Normal (Web)"/>
    <w:basedOn w:val="a"/>
    <w:uiPriority w:val="99"/>
    <w:unhideWhenUsed/>
    <w:rsid w:val="00115E6F"/>
    <w:pPr>
      <w:widowControl/>
      <w:spacing w:after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stamp">
    <w:name w:val="timestamp"/>
    <w:basedOn w:val="a0"/>
    <w:rsid w:val="00115E6F"/>
  </w:style>
  <w:style w:type="character" w:customStyle="1" w:styleId="from">
    <w:name w:val="from"/>
    <w:basedOn w:val="a0"/>
    <w:rsid w:val="00115E6F"/>
  </w:style>
  <w:style w:type="character" w:customStyle="1" w:styleId="new-label1">
    <w:name w:val="new-label1"/>
    <w:basedOn w:val="a0"/>
    <w:rsid w:val="00115E6F"/>
    <w:rPr>
      <w:strike w:val="0"/>
      <w:dstrike w:val="0"/>
      <w:color w:val="787878"/>
      <w:sz w:val="22"/>
      <w:szCs w:val="22"/>
      <w:u w:val="none"/>
      <w:effect w:val="none"/>
      <w:shd w:val="clear" w:color="auto" w:fill="F2F2F2"/>
      <w:vertAlign w:val="baseline"/>
    </w:rPr>
  </w:style>
  <w:style w:type="character" w:customStyle="1" w:styleId="2Char">
    <w:name w:val="标题 2 Char"/>
    <w:basedOn w:val="a0"/>
    <w:link w:val="2"/>
    <w:uiPriority w:val="9"/>
    <w:semiHidden/>
    <w:rsid w:val="002C1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C147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C1475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C1475"/>
    <w:rPr>
      <w:i/>
      <w:iCs/>
    </w:rPr>
  </w:style>
  <w:style w:type="character" w:customStyle="1" w:styleId="firstterm">
    <w:name w:val="firstterm"/>
    <w:basedOn w:val="a0"/>
    <w:rsid w:val="002C1475"/>
  </w:style>
  <w:style w:type="character" w:customStyle="1" w:styleId="guimenu">
    <w:name w:val="guimenu"/>
    <w:basedOn w:val="a0"/>
    <w:rsid w:val="002C1475"/>
  </w:style>
  <w:style w:type="character" w:customStyle="1" w:styleId="guimenuitem">
    <w:name w:val="guimenuitem"/>
    <w:basedOn w:val="a0"/>
    <w:rsid w:val="002C1475"/>
  </w:style>
  <w:style w:type="character" w:customStyle="1" w:styleId="guilabel">
    <w:name w:val="guilabel"/>
    <w:basedOn w:val="a0"/>
    <w:rsid w:val="002C1475"/>
  </w:style>
  <w:style w:type="character" w:customStyle="1" w:styleId="action">
    <w:name w:val="action"/>
    <w:basedOn w:val="a0"/>
    <w:rsid w:val="002C1475"/>
  </w:style>
  <w:style w:type="character" w:customStyle="1" w:styleId="guibutton">
    <w:name w:val="guibutton"/>
    <w:basedOn w:val="a0"/>
    <w:rsid w:val="002C1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03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1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735461">
                                  <w:marLeft w:val="300"/>
                                  <w:marRight w:val="30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046554">
                                  <w:marLeft w:val="300"/>
                                  <w:marRight w:val="30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2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2224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1034697769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235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223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2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88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4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0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71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5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3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2973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4" w:color="CCCCCC"/>
                                                            <w:left w:val="single" w:sz="6" w:space="4" w:color="CCCCCC"/>
                                                            <w:bottom w:val="single" w:sz="6" w:space="4" w:color="CCCCCC"/>
                                                            <w:right w:val="single" w:sz="6" w:space="4" w:color="CCCCCC"/>
                                                          </w:divBdr>
                                                          <w:divsChild>
                                                            <w:div w:id="20548418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35912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8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5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30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50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1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5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1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313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single" w:sz="6" w:space="4" w:color="CCCCCC"/>
                                                                    <w:left w:val="single" w:sz="6" w:space="4" w:color="CCCCCC"/>
                                                                    <w:bottom w:val="single" w:sz="6" w:space="4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  <w:divsChild>
                                                                    <w:div w:id="104695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08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10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58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70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19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54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single" w:sz="6" w:space="4" w:color="CCCCCC"/>
                                                                            <w:left w:val="single" w:sz="6" w:space="4" w:color="CCCCCC"/>
                                                                            <w:bottom w:val="single" w:sz="6" w:space="4" w:color="CCCCCC"/>
                                                                            <w:right w:val="single" w:sz="6" w:space="4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116971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0238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3423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3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56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99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084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3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185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59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single" w:sz="6" w:space="4" w:color="CCCCCC"/>
                                                                                    <w:left w:val="single" w:sz="6" w:space="4" w:color="CCCCCC"/>
                                                                                    <w:bottom w:val="single" w:sz="6" w:space="4" w:color="CCCCCC"/>
                                                                                    <w:right w:val="single" w:sz="6" w:space="4" w:color="CCCCC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567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11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620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43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477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049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85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80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single" w:sz="6" w:space="4" w:color="CCCCCC"/>
                                                                                            <w:left w:val="single" w:sz="6" w:space="4" w:color="CCCCCC"/>
                                                                                            <w:bottom w:val="single" w:sz="6" w:space="4" w:color="CCCCCC"/>
                                                                                            <w:right w:val="single" w:sz="6" w:space="4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68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185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352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6508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7099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308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36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6682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694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single" w:sz="6" w:space="4" w:color="CCCCCC"/>
                                                                                                    <w:left w:val="single" w:sz="6" w:space="4" w:color="CCCCCC"/>
                                                                                                    <w:bottom w:val="single" w:sz="6" w:space="4" w:color="CCCCCC"/>
                                                                                                    <w:right w:val="single" w:sz="6" w:space="4" w:color="CCCCCC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089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147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3333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2180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3808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82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single" w:sz="6" w:space="4" w:color="CCCCCC"/>
                                                                                                        <w:left w:val="single" w:sz="6" w:space="4" w:color="CCCCCC"/>
                                                                                                        <w:bottom w:val="single" w:sz="6" w:space="4" w:color="CCCCCC"/>
                                                                                                        <w:right w:val="single" w:sz="6" w:space="4" w:color="CCCCCC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480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6590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3350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1813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921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747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300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3203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04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0286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778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216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03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45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844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0779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8375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3869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175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08710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5791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0483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1293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00194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4799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9213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1660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1401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9378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4934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47233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4965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8407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1239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56764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7178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2421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14921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430956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725912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881926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40599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52979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24813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7137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66619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374191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97955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429081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9714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92154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87429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23919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45171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640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65528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3259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33672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58086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893809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323895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096700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046656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37125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03230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4" w:color="CCCCCC"/>
                                                                                                                                                                            <w:left w:val="single" w:sz="6" w:space="4" w:color="CCCCCC"/>
                                                                                                                                                                            <w:bottom w:val="single" w:sz="6" w:space="4" w:color="CCCCCC"/>
                                                                                                                                                                            <w:right w:val="single" w:sz="6" w:space="4" w:color="CCCCCC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698680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490475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335789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76366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312420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102632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554970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76855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350822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309871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473661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398305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4561082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1381</Characters>
  <Application>Microsoft Office Word</Application>
  <DocSecurity>0</DocSecurity>
  <Lines>11</Lines>
  <Paragraphs>3</Paragraphs>
  <ScaleCrop>false</ScaleCrop>
  <Company>Toshiba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501148</dc:creator>
  <cp:keywords/>
  <dc:description/>
  <cp:lastModifiedBy>China</cp:lastModifiedBy>
  <cp:revision>12</cp:revision>
  <dcterms:created xsi:type="dcterms:W3CDTF">2017-05-05T02:57:00Z</dcterms:created>
  <dcterms:modified xsi:type="dcterms:W3CDTF">2017-05-24T03:18:00Z</dcterms:modified>
</cp:coreProperties>
</file>