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73D60" w:rsidRDefault="00373D60" w14:paraId="1740A2A3" w14:textId="584BE35E">
      <w:pPr>
        <w:rPr>
          <w:rFonts w:ascii="Cambria" w:hAnsi="Cambria"/>
          <w:b/>
          <w:bCs/>
          <w:sz w:val="36"/>
          <w:szCs w:val="36"/>
        </w:rPr>
      </w:pPr>
      <w:r>
        <w:rPr>
          <w:rFonts w:ascii="Cambria" w:hAnsi="Cambria"/>
          <w:b/>
          <w:bCs/>
          <w:noProof/>
          <w:sz w:val="36"/>
          <w:szCs w:val="36"/>
        </w:rPr>
        <w:drawing>
          <wp:anchor distT="0" distB="0" distL="114300" distR="114300" simplePos="0" relativeHeight="251658240" behindDoc="0" locked="0" layoutInCell="1" allowOverlap="1" wp14:anchorId="28058464" wp14:editId="6566DC4D">
            <wp:simplePos x="0" y="0"/>
            <wp:positionH relativeFrom="margin">
              <wp:align>center</wp:align>
            </wp:positionH>
            <wp:positionV relativeFrom="margin">
              <wp:align>center</wp:align>
            </wp:positionV>
            <wp:extent cx="7315200" cy="9601200"/>
            <wp:effectExtent l="0" t="0" r="0" b="0"/>
            <wp:wrapNone/>
            <wp:docPr id="7" name="Picture 7" descr="Graphical user interface, 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7315200" cy="9601200"/>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b/>
          <w:bCs/>
          <w:sz w:val="36"/>
          <w:szCs w:val="36"/>
        </w:rPr>
        <w:br w:type="page"/>
      </w:r>
    </w:p>
    <w:p w:rsidR="0073003F" w:rsidP="0073003F" w:rsidRDefault="0073003F" w14:paraId="0C67CF4E" w14:textId="197C2C7D">
      <w:pPr>
        <w:spacing w:line="360" w:lineRule="auto"/>
        <w:rPr>
          <w:rFonts w:ascii="Cambria" w:hAnsi="Cambria"/>
          <w:b/>
          <w:bCs/>
          <w:sz w:val="36"/>
          <w:szCs w:val="36"/>
        </w:rPr>
      </w:pPr>
      <w:r w:rsidRPr="0073003F">
        <w:rPr>
          <w:rFonts w:ascii="Cambria" w:hAnsi="Cambria"/>
          <w:b/>
          <w:bCs/>
          <w:sz w:val="36"/>
          <w:szCs w:val="36"/>
        </w:rPr>
        <w:lastRenderedPageBreak/>
        <w:t>Purpose</w:t>
      </w:r>
    </w:p>
    <w:p w:rsidRPr="008C0895" w:rsidR="008C0895" w:rsidP="3F1D8489" w:rsidRDefault="008C0895" w14:paraId="4BC36AE3" w14:textId="338C7ED6">
      <w:pPr>
        <w:spacing w:line="360" w:lineRule="auto"/>
        <w:ind w:firstLine="720"/>
        <w:rPr>
          <w:rFonts w:ascii="Cambria" w:hAnsi="Cambria"/>
        </w:rPr>
      </w:pPr>
      <w:r w:rsidRPr="3F1D8489" w:rsidR="008C0895">
        <w:rPr>
          <w:rFonts w:ascii="Cambria" w:hAnsi="Cambria"/>
        </w:rPr>
        <w:t>Relational Database Service (RDS) is a popular AWS tool that allows a platform to create databases on the web. This database can be integrated alongside other AWS tools such as EC2 in order to provide full front-end and back-end environments for an application</w:t>
      </w:r>
      <w:r w:rsidRPr="3F1D8489" w:rsidR="00342D23">
        <w:rPr>
          <w:rFonts w:ascii="Cambria" w:hAnsi="Cambria"/>
        </w:rPr>
        <w:t xml:space="preserve">. </w:t>
      </w:r>
      <w:r w:rsidRPr="3F1D8489" w:rsidR="00DE1157">
        <w:rPr>
          <w:rFonts w:ascii="Cambria" w:hAnsi="Cambria"/>
        </w:rPr>
        <w:t>This expands the sphere of AWS tools and offers another traditional data center service on the cloud.</w:t>
      </w:r>
    </w:p>
    <w:p w:rsidRPr="0073003F" w:rsidR="0073003F" w:rsidP="0073003F" w:rsidRDefault="0073003F" w14:paraId="65420D65" w14:textId="534B3810">
      <w:pPr>
        <w:spacing w:line="360" w:lineRule="auto"/>
        <w:rPr>
          <w:rFonts w:ascii="Cambria" w:hAnsi="Cambria"/>
          <w:b/>
          <w:bCs/>
          <w:sz w:val="36"/>
          <w:szCs w:val="36"/>
        </w:rPr>
      </w:pPr>
      <w:r w:rsidRPr="0073003F">
        <w:rPr>
          <w:rFonts w:ascii="Cambria" w:hAnsi="Cambria"/>
          <w:b/>
          <w:bCs/>
          <w:sz w:val="36"/>
          <w:szCs w:val="36"/>
        </w:rPr>
        <w:t>Lab Summary</w:t>
      </w:r>
    </w:p>
    <w:p w:rsidR="0084419E" w:rsidP="0073003F" w:rsidRDefault="0084419E" w14:paraId="20B51478" w14:textId="77777777">
      <w:pPr>
        <w:spacing w:line="360" w:lineRule="auto"/>
        <w:rPr>
          <w:rFonts w:ascii="Cambria" w:hAnsi="Cambria"/>
        </w:rPr>
      </w:pPr>
    </w:p>
    <w:p w:rsidRPr="00AE6226" w:rsidR="0073003F" w:rsidP="3F1D8489" w:rsidRDefault="00AE6226" w14:paraId="199FF61C" w14:textId="01046576">
      <w:pPr>
        <w:spacing w:line="360" w:lineRule="auto"/>
        <w:ind w:firstLine="720"/>
        <w:rPr>
          <w:rFonts w:ascii="Cambria" w:hAnsi="Cambria"/>
        </w:rPr>
      </w:pPr>
      <w:r w:rsidRPr="3F1D8489" w:rsidR="00AE6226">
        <w:rPr>
          <w:rFonts w:ascii="Cambria" w:hAnsi="Cambria"/>
        </w:rPr>
        <w:t>An Aurora/MySQL database was created and tested. A security group was created to make sure a predefined EC2 instance was able to</w:t>
      </w:r>
      <w:r w:rsidRPr="3F1D8489" w:rsidR="00D24D29">
        <w:rPr>
          <w:rFonts w:ascii="Cambria" w:hAnsi="Cambria"/>
        </w:rPr>
        <w:t xml:space="preserve"> access the data from the database and </w:t>
      </w:r>
      <w:proofErr w:type="gramStart"/>
      <w:r w:rsidRPr="3F1D8489" w:rsidR="00D24D29">
        <w:rPr>
          <w:rFonts w:ascii="Cambria" w:hAnsi="Cambria"/>
        </w:rPr>
        <w:t>display</w:t>
      </w:r>
      <w:proofErr w:type="gramEnd"/>
      <w:r w:rsidRPr="3F1D8489" w:rsidR="00D24D29">
        <w:rPr>
          <w:rFonts w:ascii="Cambria" w:hAnsi="Cambria"/>
        </w:rPr>
        <w:t xml:space="preserve"> to the front-end interface.</w:t>
      </w:r>
      <w:r w:rsidRPr="3F1D8489" w:rsidR="00E65B72">
        <w:rPr>
          <w:rFonts w:ascii="Cambria" w:hAnsi="Cambria"/>
        </w:rPr>
        <w:t xml:space="preserve"> The setup was tested through the web application pre-installed on the EC2 instance.</w:t>
      </w:r>
      <w:r w:rsidRPr="3F1D8489" w:rsidR="00AE6226">
        <w:rPr>
          <w:rFonts w:ascii="Cambria" w:hAnsi="Cambria"/>
        </w:rPr>
        <w:t xml:space="preserve"> </w:t>
      </w:r>
    </w:p>
    <w:p w:rsidRPr="0073003F" w:rsidR="00AE6226" w:rsidP="0073003F" w:rsidRDefault="00AE6226" w14:paraId="03E716CD" w14:textId="77777777">
      <w:pPr>
        <w:spacing w:line="360" w:lineRule="auto"/>
        <w:rPr>
          <w:rFonts w:ascii="Cambria" w:hAnsi="Cambria"/>
          <w:b/>
          <w:bCs/>
          <w:sz w:val="28"/>
          <w:szCs w:val="28"/>
        </w:rPr>
      </w:pPr>
    </w:p>
    <w:p w:rsidRPr="0073003F" w:rsidR="003265CF" w:rsidP="0073003F" w:rsidRDefault="00E17548" w14:paraId="1EC9EA8D" w14:textId="762236DF">
      <w:pPr>
        <w:spacing w:line="360" w:lineRule="auto"/>
        <w:rPr>
          <w:rFonts w:ascii="Cambria" w:hAnsi="Cambria"/>
          <w:b/>
          <w:bCs/>
          <w:sz w:val="28"/>
          <w:szCs w:val="28"/>
        </w:rPr>
      </w:pPr>
      <w:r w:rsidRPr="0073003F">
        <w:rPr>
          <w:rFonts w:ascii="Cambria" w:hAnsi="Cambria"/>
          <w:b/>
          <w:bCs/>
          <w:sz w:val="28"/>
          <w:szCs w:val="28"/>
        </w:rPr>
        <w:t>Create Security Group:</w:t>
      </w:r>
    </w:p>
    <w:p w:rsidRPr="0073003F" w:rsidR="0073427D" w:rsidP="0073003F" w:rsidRDefault="00F32827" w14:paraId="125AA49C" w14:textId="77777777">
      <w:pPr>
        <w:spacing w:line="360" w:lineRule="auto"/>
        <w:rPr>
          <w:rFonts w:ascii="Cambria" w:hAnsi="Cambria"/>
        </w:rPr>
      </w:pPr>
      <w:r w:rsidRPr="0073003F">
        <w:rPr>
          <w:rFonts w:ascii="Cambria" w:hAnsi="Cambria"/>
        </w:rPr>
        <w:t xml:space="preserve">1. In the EC2 service, click the Security Groups in the left menu. </w:t>
      </w:r>
    </w:p>
    <w:p w:rsidRPr="0073003F" w:rsidR="0073427D" w:rsidP="0073003F" w:rsidRDefault="0073427D" w14:paraId="2BC4A4FF" w14:textId="77777777">
      <w:pPr>
        <w:spacing w:line="360" w:lineRule="auto"/>
        <w:rPr>
          <w:rFonts w:ascii="Cambria" w:hAnsi="Cambria"/>
        </w:rPr>
      </w:pPr>
      <w:r w:rsidRPr="0073003F">
        <w:rPr>
          <w:rFonts w:ascii="Cambria" w:hAnsi="Cambria"/>
        </w:rPr>
        <w:t>2. Click create security group.</w:t>
      </w:r>
    </w:p>
    <w:p w:rsidRPr="0073003F" w:rsidR="0073427D" w:rsidP="0073003F" w:rsidRDefault="0073427D" w14:paraId="520F37CC" w14:textId="77777777">
      <w:pPr>
        <w:spacing w:line="360" w:lineRule="auto"/>
        <w:rPr>
          <w:rFonts w:ascii="Cambria" w:hAnsi="Cambria"/>
        </w:rPr>
      </w:pPr>
      <w:r w:rsidRPr="0073003F">
        <w:rPr>
          <w:rFonts w:ascii="Cambria" w:hAnsi="Cambria"/>
        </w:rPr>
        <w:t>3. Under basic details, configure it with the following:</w:t>
      </w:r>
    </w:p>
    <w:p w:rsidRPr="0073003F" w:rsidR="0073427D" w:rsidP="0073003F" w:rsidRDefault="0073427D" w14:paraId="261C6372" w14:textId="77777777">
      <w:pPr>
        <w:spacing w:line="360" w:lineRule="auto"/>
        <w:rPr>
          <w:rFonts w:ascii="Cambria" w:hAnsi="Cambria"/>
        </w:rPr>
      </w:pPr>
      <w:r w:rsidRPr="0073003F">
        <w:rPr>
          <w:rFonts w:ascii="Cambria" w:hAnsi="Cambria"/>
        </w:rPr>
        <w:tab/>
      </w:r>
      <w:r w:rsidRPr="0073003F">
        <w:rPr>
          <w:rFonts w:ascii="Cambria" w:hAnsi="Cambria"/>
        </w:rPr>
        <w:t>Security Group Name: DB Security Group</w:t>
      </w:r>
    </w:p>
    <w:p w:rsidRPr="0073003F" w:rsidR="0073427D" w:rsidP="0073003F" w:rsidRDefault="0073427D" w14:paraId="6557C4B1" w14:textId="77777777">
      <w:pPr>
        <w:spacing w:line="360" w:lineRule="auto"/>
        <w:rPr>
          <w:rFonts w:ascii="Cambria" w:hAnsi="Cambria"/>
        </w:rPr>
      </w:pPr>
      <w:r w:rsidRPr="0073003F">
        <w:rPr>
          <w:rFonts w:ascii="Cambria" w:hAnsi="Cambria"/>
        </w:rPr>
        <w:tab/>
      </w:r>
      <w:r w:rsidRPr="0073003F">
        <w:rPr>
          <w:rFonts w:ascii="Cambria" w:hAnsi="Cambria"/>
        </w:rPr>
        <w:t>Description: Permit Access from Web Security Group</w:t>
      </w:r>
    </w:p>
    <w:p w:rsidRPr="0073003F" w:rsidR="0073427D" w:rsidP="0073003F" w:rsidRDefault="0073427D" w14:paraId="00D8944B" w14:textId="77777777">
      <w:pPr>
        <w:spacing w:line="360" w:lineRule="auto"/>
        <w:rPr>
          <w:rFonts w:ascii="Cambria" w:hAnsi="Cambria"/>
        </w:rPr>
      </w:pPr>
      <w:r w:rsidRPr="0073003F">
        <w:rPr>
          <w:rFonts w:ascii="Cambria" w:hAnsi="Cambria"/>
        </w:rPr>
        <w:tab/>
      </w:r>
      <w:r w:rsidRPr="0073003F">
        <w:rPr>
          <w:rFonts w:ascii="Cambria" w:hAnsi="Cambria"/>
        </w:rPr>
        <w:t>VPC: Lab VPC</w:t>
      </w:r>
    </w:p>
    <w:p w:rsidRPr="0073003F" w:rsidR="00FD08AE" w:rsidP="0073003F" w:rsidRDefault="00FD08AE" w14:paraId="56E72226" w14:textId="77777777">
      <w:pPr>
        <w:spacing w:line="360" w:lineRule="auto"/>
        <w:rPr>
          <w:rFonts w:ascii="Cambria" w:hAnsi="Cambria"/>
        </w:rPr>
      </w:pPr>
      <w:r w:rsidRPr="0073003F">
        <w:rPr>
          <w:rFonts w:ascii="Cambria" w:hAnsi="Cambria"/>
        </w:rPr>
        <w:t>4. Under inbound rules, create an inbound rule with the type of MySQL/Aurora(3306) and with the source IPv4 address of the Web Security Group.</w:t>
      </w:r>
    </w:p>
    <w:p w:rsidRPr="0073003F" w:rsidR="00F32827" w:rsidP="0073003F" w:rsidRDefault="00FD08AE" w14:paraId="086AE0F3" w14:textId="43007106">
      <w:pPr>
        <w:spacing w:line="360" w:lineRule="auto"/>
        <w:rPr>
          <w:rFonts w:ascii="Cambria" w:hAnsi="Cambria"/>
        </w:rPr>
      </w:pPr>
      <w:r w:rsidRPr="0073003F">
        <w:rPr>
          <w:rFonts w:ascii="Cambria" w:hAnsi="Cambria"/>
        </w:rPr>
        <w:t>5. Click create security group.</w:t>
      </w:r>
      <w:r w:rsidRPr="0073003F" w:rsidR="00F32827">
        <w:rPr>
          <w:rFonts w:ascii="Cambria" w:hAnsi="Cambria"/>
        </w:rPr>
        <w:t xml:space="preserve"> </w:t>
      </w:r>
    </w:p>
    <w:p w:rsidRPr="0073003F" w:rsidR="00E17548" w:rsidP="0073003F" w:rsidRDefault="00E17548" w14:paraId="5F618775" w14:textId="220555E8">
      <w:pPr>
        <w:spacing w:line="360" w:lineRule="auto"/>
        <w:rPr>
          <w:rFonts w:ascii="Cambria" w:hAnsi="Cambria"/>
        </w:rPr>
      </w:pPr>
      <w:r w:rsidRPr="0073003F">
        <w:rPr>
          <w:rFonts w:ascii="Cambria" w:hAnsi="Cambria"/>
          <w:noProof/>
        </w:rPr>
        <w:lastRenderedPageBreak/>
        <w:drawing>
          <wp:inline distT="0" distB="0" distL="0" distR="0" wp14:anchorId="5C0B1457" wp14:editId="7588F3FE">
            <wp:extent cx="5943600" cy="37134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rsidRPr="0073003F" w:rsidR="00E17548" w:rsidP="0073003F" w:rsidRDefault="00E17548" w14:paraId="41BD57DC" w14:textId="1C5A8B9F">
      <w:pPr>
        <w:spacing w:line="360" w:lineRule="auto"/>
        <w:rPr>
          <w:rFonts w:ascii="Cambria" w:hAnsi="Cambria"/>
        </w:rPr>
      </w:pPr>
      <w:r w:rsidRPr="0073003F">
        <w:rPr>
          <w:rFonts w:ascii="Cambria" w:hAnsi="Cambria"/>
          <w:noProof/>
        </w:rPr>
        <w:drawing>
          <wp:inline distT="0" distB="0" distL="0" distR="0" wp14:anchorId="1B203852" wp14:editId="2E981B42">
            <wp:extent cx="5943600" cy="3713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rsidRPr="0073003F" w:rsidR="00E17548" w:rsidP="0073003F" w:rsidRDefault="00E17548" w14:paraId="58AB01AA" w14:textId="0DC8A9A4">
      <w:pPr>
        <w:spacing w:line="360" w:lineRule="auto"/>
        <w:rPr>
          <w:rFonts w:ascii="Cambria" w:hAnsi="Cambria"/>
        </w:rPr>
      </w:pPr>
      <w:r w:rsidRPr="0073003F">
        <w:rPr>
          <w:rFonts w:ascii="Cambria" w:hAnsi="Cambria"/>
          <w:noProof/>
        </w:rPr>
        <w:lastRenderedPageBreak/>
        <w:drawing>
          <wp:inline distT="0" distB="0" distL="0" distR="0" wp14:anchorId="67A84F19" wp14:editId="27297780">
            <wp:extent cx="5943600" cy="37134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rsidRPr="0073003F" w:rsidR="00E17548" w:rsidP="0073003F" w:rsidRDefault="00E17548" w14:paraId="1119ABC0" w14:textId="20DE9C33">
      <w:pPr>
        <w:spacing w:line="360" w:lineRule="auto"/>
        <w:rPr>
          <w:rFonts w:ascii="Cambria" w:hAnsi="Cambria"/>
        </w:rPr>
      </w:pPr>
    </w:p>
    <w:p w:rsidRPr="00ED3463" w:rsidR="0037220A" w:rsidP="0073003F" w:rsidRDefault="00E17548" w14:paraId="48AE135A" w14:textId="6EFC632C">
      <w:pPr>
        <w:spacing w:line="360" w:lineRule="auto"/>
        <w:rPr>
          <w:rFonts w:ascii="Cambria" w:hAnsi="Cambria"/>
          <w:b/>
          <w:bCs/>
          <w:sz w:val="28"/>
          <w:szCs w:val="28"/>
        </w:rPr>
      </w:pPr>
      <w:r w:rsidRPr="00ED3463">
        <w:rPr>
          <w:rFonts w:ascii="Cambria" w:hAnsi="Cambria"/>
          <w:b/>
          <w:bCs/>
          <w:sz w:val="28"/>
          <w:szCs w:val="28"/>
        </w:rPr>
        <w:t>Create Subnets:</w:t>
      </w:r>
    </w:p>
    <w:p w:rsidRPr="0073003F" w:rsidR="003967F5" w:rsidP="0073003F" w:rsidRDefault="0037220A" w14:paraId="760444C2" w14:textId="77777777">
      <w:pPr>
        <w:spacing w:line="360" w:lineRule="auto"/>
        <w:rPr>
          <w:rFonts w:ascii="Cambria" w:hAnsi="Cambria"/>
        </w:rPr>
      </w:pPr>
      <w:r w:rsidRPr="0073003F">
        <w:rPr>
          <w:rFonts w:ascii="Cambria" w:hAnsi="Cambria"/>
        </w:rPr>
        <w:t>1. Locate RDS by typing RDS into the services search bar at the top of the page</w:t>
      </w:r>
      <w:r w:rsidRPr="0073003F" w:rsidR="00746858">
        <w:rPr>
          <w:rFonts w:ascii="Cambria" w:hAnsi="Cambria"/>
        </w:rPr>
        <w:t xml:space="preserve">. </w:t>
      </w:r>
      <w:r w:rsidRPr="0073003F" w:rsidR="0060128C">
        <w:rPr>
          <w:rFonts w:ascii="Cambria" w:hAnsi="Cambria"/>
        </w:rPr>
        <w:t>Then click RD</w:t>
      </w:r>
      <w:r w:rsidRPr="0073003F" w:rsidR="00E54732">
        <w:rPr>
          <w:rFonts w:ascii="Cambria" w:hAnsi="Cambria"/>
        </w:rPr>
        <w:t>S</w:t>
      </w:r>
      <w:r w:rsidRPr="0073003F" w:rsidR="004E1D46">
        <w:rPr>
          <w:rFonts w:ascii="Cambria" w:hAnsi="Cambria"/>
        </w:rPr>
        <w:t xml:space="preserve"> to reach the RDS dashboard. </w:t>
      </w:r>
      <w:r w:rsidRPr="0073003F" w:rsidR="0002543A">
        <w:rPr>
          <w:rFonts w:ascii="Cambria" w:hAnsi="Cambria"/>
        </w:rPr>
        <w:t>Then click</w:t>
      </w:r>
      <w:r w:rsidRPr="0073003F" w:rsidR="00191269">
        <w:rPr>
          <w:rFonts w:ascii="Cambria" w:hAnsi="Cambria"/>
        </w:rPr>
        <w:t xml:space="preserve"> Subnet groups in the left menu to reach the Subnet groups dashboard.</w:t>
      </w:r>
    </w:p>
    <w:p w:rsidRPr="0073003F" w:rsidR="00741C44" w:rsidP="0073003F" w:rsidRDefault="003967F5" w14:paraId="25986CCE" w14:textId="77777777">
      <w:pPr>
        <w:spacing w:line="360" w:lineRule="auto"/>
        <w:rPr>
          <w:rFonts w:ascii="Cambria" w:hAnsi="Cambria"/>
        </w:rPr>
      </w:pPr>
      <w:r w:rsidRPr="0073003F">
        <w:rPr>
          <w:rFonts w:ascii="Cambria" w:hAnsi="Cambria"/>
        </w:rPr>
        <w:t xml:space="preserve">2. </w:t>
      </w:r>
      <w:r w:rsidRPr="0073003F" w:rsidR="00741C44">
        <w:rPr>
          <w:rFonts w:ascii="Cambria" w:hAnsi="Cambria"/>
        </w:rPr>
        <w:t>Under subnet group details, configure the following:</w:t>
      </w:r>
    </w:p>
    <w:p w:rsidRPr="0073003F" w:rsidR="00741C44" w:rsidP="0073003F" w:rsidRDefault="00741C44" w14:paraId="76020176" w14:textId="77777777">
      <w:pPr>
        <w:spacing w:line="360" w:lineRule="auto"/>
        <w:rPr>
          <w:rFonts w:ascii="Cambria" w:hAnsi="Cambria"/>
        </w:rPr>
      </w:pPr>
      <w:r w:rsidRPr="0073003F">
        <w:rPr>
          <w:rFonts w:ascii="Cambria" w:hAnsi="Cambria"/>
        </w:rPr>
        <w:tab/>
      </w:r>
      <w:r w:rsidRPr="0073003F">
        <w:rPr>
          <w:rFonts w:ascii="Cambria" w:hAnsi="Cambria"/>
        </w:rPr>
        <w:t>Name: DB-Subnet-Group</w:t>
      </w:r>
    </w:p>
    <w:p w:rsidRPr="0073003F" w:rsidR="00741C44" w:rsidP="0073003F" w:rsidRDefault="00741C44" w14:paraId="4B63B20C" w14:textId="77777777">
      <w:pPr>
        <w:spacing w:line="360" w:lineRule="auto"/>
        <w:rPr>
          <w:rFonts w:ascii="Cambria" w:hAnsi="Cambria"/>
        </w:rPr>
      </w:pPr>
      <w:r w:rsidRPr="0073003F">
        <w:rPr>
          <w:rFonts w:ascii="Cambria" w:hAnsi="Cambria"/>
        </w:rPr>
        <w:tab/>
      </w:r>
      <w:r w:rsidRPr="0073003F">
        <w:rPr>
          <w:rFonts w:ascii="Cambria" w:hAnsi="Cambria"/>
        </w:rPr>
        <w:t>Description: DB Subnet Group</w:t>
      </w:r>
    </w:p>
    <w:p w:rsidRPr="0073003F" w:rsidR="00741C44" w:rsidP="0073003F" w:rsidRDefault="00741C44" w14:paraId="0E3F1284" w14:textId="77777777">
      <w:pPr>
        <w:spacing w:line="360" w:lineRule="auto"/>
        <w:rPr>
          <w:rFonts w:ascii="Cambria" w:hAnsi="Cambria"/>
        </w:rPr>
      </w:pPr>
      <w:r w:rsidRPr="0073003F">
        <w:rPr>
          <w:rFonts w:ascii="Cambria" w:hAnsi="Cambria"/>
        </w:rPr>
        <w:tab/>
      </w:r>
      <w:r w:rsidRPr="0073003F">
        <w:rPr>
          <w:rFonts w:ascii="Cambria" w:hAnsi="Cambria"/>
        </w:rPr>
        <w:t>VPC: Lab VPC</w:t>
      </w:r>
    </w:p>
    <w:p w:rsidRPr="0073003F" w:rsidR="00D93BE5" w:rsidP="0073003F" w:rsidRDefault="00741C44" w14:paraId="427E864E" w14:textId="349ACB8E">
      <w:pPr>
        <w:spacing w:line="360" w:lineRule="auto"/>
        <w:rPr>
          <w:rFonts w:ascii="Cambria" w:hAnsi="Cambria"/>
        </w:rPr>
      </w:pPr>
      <w:r w:rsidRPr="0073003F">
        <w:rPr>
          <w:rFonts w:ascii="Cambria" w:hAnsi="Cambria"/>
        </w:rPr>
        <w:t xml:space="preserve">3. Under add subnets, select both the us-east1a and us-east1b availability zones. </w:t>
      </w:r>
      <w:r w:rsidRPr="0073003F" w:rsidR="00AB4556">
        <w:rPr>
          <w:rFonts w:ascii="Cambria" w:hAnsi="Cambria"/>
        </w:rPr>
        <w:t>Then choose the subnets 10.0.1.0/24 and 10.0.3.0/24.</w:t>
      </w:r>
      <w:r w:rsidRPr="0073003F" w:rsidR="00D14AC2">
        <w:rPr>
          <w:rFonts w:ascii="Cambria" w:hAnsi="Cambria"/>
        </w:rPr>
        <w:t xml:space="preserve"> These should be private networks since databases should not be reachable directly but </w:t>
      </w:r>
      <w:r w:rsidRPr="0073003F" w:rsidR="00826643">
        <w:rPr>
          <w:rFonts w:ascii="Cambria" w:hAnsi="Cambria"/>
        </w:rPr>
        <w:t xml:space="preserve">indirectly </w:t>
      </w:r>
      <w:r w:rsidRPr="0073003F" w:rsidR="00D14AC2">
        <w:rPr>
          <w:rFonts w:ascii="Cambria" w:hAnsi="Cambria"/>
        </w:rPr>
        <w:t xml:space="preserve">through a web </w:t>
      </w:r>
      <w:r w:rsidRPr="0073003F" w:rsidR="00474077">
        <w:rPr>
          <w:rFonts w:ascii="Cambria" w:hAnsi="Cambria"/>
        </w:rPr>
        <w:t xml:space="preserve">server. </w:t>
      </w:r>
    </w:p>
    <w:p w:rsidRPr="0073003F" w:rsidR="00D93BE5" w:rsidP="0073003F" w:rsidRDefault="00D93BE5" w14:paraId="34F69AC6" w14:textId="77777777">
      <w:pPr>
        <w:spacing w:line="360" w:lineRule="auto"/>
        <w:rPr>
          <w:rFonts w:ascii="Cambria" w:hAnsi="Cambria"/>
        </w:rPr>
      </w:pPr>
      <w:r w:rsidRPr="0073003F">
        <w:rPr>
          <w:rFonts w:ascii="Cambria" w:hAnsi="Cambria"/>
        </w:rPr>
        <w:t>4. Click create.</w:t>
      </w:r>
    </w:p>
    <w:p w:rsidRPr="0073003F" w:rsidR="0037220A" w:rsidP="0073003F" w:rsidRDefault="0037220A" w14:paraId="1D151EF6" w14:textId="2BF018DD">
      <w:pPr>
        <w:spacing w:line="360" w:lineRule="auto"/>
        <w:rPr>
          <w:rFonts w:ascii="Cambria" w:hAnsi="Cambria"/>
        </w:rPr>
      </w:pPr>
      <w:r w:rsidRPr="0073003F">
        <w:rPr>
          <w:rFonts w:ascii="Cambria" w:hAnsi="Cambria"/>
        </w:rPr>
        <w:lastRenderedPageBreak/>
        <w:t xml:space="preserve"> </w:t>
      </w:r>
    </w:p>
    <w:p w:rsidRPr="0073003F" w:rsidR="00A47892" w:rsidP="0073003F" w:rsidRDefault="0037220A" w14:paraId="775C1A14" w14:textId="544EBA67">
      <w:pPr>
        <w:spacing w:line="360" w:lineRule="auto"/>
        <w:rPr>
          <w:rFonts w:ascii="Cambria" w:hAnsi="Cambria"/>
        </w:rPr>
      </w:pPr>
      <w:r w:rsidRPr="0073003F">
        <w:rPr>
          <w:rFonts w:ascii="Cambria" w:hAnsi="Cambria"/>
          <w:noProof/>
        </w:rPr>
        <w:drawing>
          <wp:inline distT="0" distB="0" distL="0" distR="0" wp14:anchorId="35DFCB3A" wp14:editId="029975F4">
            <wp:extent cx="5943600" cy="37134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rsidRPr="0073003F" w:rsidR="0037220A" w:rsidP="0073003F" w:rsidRDefault="0037220A" w14:paraId="6B51D410" w14:textId="5A83EA44">
      <w:pPr>
        <w:spacing w:line="360" w:lineRule="auto"/>
        <w:rPr>
          <w:rFonts w:ascii="Cambria" w:hAnsi="Cambria"/>
        </w:rPr>
      </w:pPr>
      <w:r w:rsidRPr="0073003F">
        <w:rPr>
          <w:rFonts w:ascii="Cambria" w:hAnsi="Cambria"/>
          <w:noProof/>
        </w:rPr>
        <w:drawing>
          <wp:inline distT="0" distB="0" distL="0" distR="0" wp14:anchorId="4D19B24C" wp14:editId="2BDF92DF">
            <wp:extent cx="5943600" cy="37134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rsidRPr="0073003F" w:rsidR="00E17548" w:rsidP="0073003F" w:rsidRDefault="00E17548" w14:paraId="5887BE1E" w14:textId="189FE8A2">
      <w:pPr>
        <w:spacing w:line="360" w:lineRule="auto"/>
        <w:rPr>
          <w:rFonts w:ascii="Cambria" w:hAnsi="Cambria"/>
        </w:rPr>
      </w:pPr>
      <w:r w:rsidRPr="0073003F">
        <w:rPr>
          <w:rFonts w:ascii="Cambria" w:hAnsi="Cambria"/>
          <w:noProof/>
        </w:rPr>
        <w:lastRenderedPageBreak/>
        <w:drawing>
          <wp:inline distT="0" distB="0" distL="0" distR="0" wp14:anchorId="3CE3E778" wp14:editId="204F2DE2">
            <wp:extent cx="5943600" cy="3713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rsidRPr="0073003F" w:rsidR="00E17548" w:rsidP="0073003F" w:rsidRDefault="00E17548" w14:paraId="49AC44CD" w14:textId="0AF8E9F7">
      <w:pPr>
        <w:spacing w:line="360" w:lineRule="auto"/>
        <w:rPr>
          <w:rFonts w:ascii="Cambria" w:hAnsi="Cambria"/>
        </w:rPr>
      </w:pPr>
      <w:r w:rsidRPr="0073003F">
        <w:rPr>
          <w:rFonts w:ascii="Cambria" w:hAnsi="Cambria"/>
          <w:noProof/>
        </w:rPr>
        <w:drawing>
          <wp:inline distT="0" distB="0" distL="0" distR="0" wp14:anchorId="65D0837F" wp14:editId="0B31A7A4">
            <wp:extent cx="5943600" cy="3713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rsidRPr="0073003F" w:rsidR="00E17548" w:rsidP="0073003F" w:rsidRDefault="00E17548" w14:paraId="0A3462BB" w14:textId="6327FB77">
      <w:pPr>
        <w:spacing w:line="360" w:lineRule="auto"/>
        <w:rPr>
          <w:rFonts w:ascii="Cambria" w:hAnsi="Cambria"/>
        </w:rPr>
      </w:pPr>
      <w:r w:rsidRPr="0073003F">
        <w:rPr>
          <w:rFonts w:ascii="Cambria" w:hAnsi="Cambria"/>
          <w:noProof/>
        </w:rPr>
        <w:lastRenderedPageBreak/>
        <w:drawing>
          <wp:inline distT="0" distB="0" distL="0" distR="0" wp14:anchorId="7283DD10" wp14:editId="4B35F79F">
            <wp:extent cx="5943600" cy="37134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rsidRPr="0073003F" w:rsidR="00E17548" w:rsidP="0073003F" w:rsidRDefault="00E17548" w14:paraId="193F6E7B" w14:textId="317E268C">
      <w:pPr>
        <w:spacing w:line="360" w:lineRule="auto"/>
        <w:rPr>
          <w:rFonts w:ascii="Cambria" w:hAnsi="Cambria"/>
        </w:rPr>
      </w:pPr>
    </w:p>
    <w:p w:rsidRPr="000602AF" w:rsidR="008629F3" w:rsidP="0073003F" w:rsidRDefault="00E17548" w14:paraId="12F0DFC5" w14:textId="338BB8E9">
      <w:pPr>
        <w:spacing w:line="360" w:lineRule="auto"/>
        <w:rPr>
          <w:rFonts w:ascii="Cambria" w:hAnsi="Cambria"/>
          <w:b/>
          <w:bCs/>
          <w:sz w:val="28"/>
          <w:szCs w:val="28"/>
        </w:rPr>
      </w:pPr>
      <w:r w:rsidRPr="000602AF">
        <w:rPr>
          <w:rFonts w:ascii="Cambria" w:hAnsi="Cambria"/>
          <w:b/>
          <w:bCs/>
          <w:sz w:val="28"/>
          <w:szCs w:val="28"/>
        </w:rPr>
        <w:t>Launch Database Server:</w:t>
      </w:r>
    </w:p>
    <w:p w:rsidRPr="0073003F" w:rsidR="006C4FA9" w:rsidP="0073003F" w:rsidRDefault="00A47892" w14:paraId="02624A64" w14:textId="0BAD505E">
      <w:pPr>
        <w:spacing w:line="360" w:lineRule="auto"/>
        <w:rPr>
          <w:rFonts w:ascii="Cambria" w:hAnsi="Cambria"/>
        </w:rPr>
      </w:pPr>
      <w:r w:rsidRPr="0073003F">
        <w:rPr>
          <w:rFonts w:ascii="Cambria" w:hAnsi="Cambria"/>
        </w:rPr>
        <w:t>1</w:t>
      </w:r>
      <w:r w:rsidRPr="0073003F" w:rsidR="006C4FA9">
        <w:rPr>
          <w:rFonts w:ascii="Cambria" w:hAnsi="Cambria"/>
        </w:rPr>
        <w:t xml:space="preserve">. </w:t>
      </w:r>
      <w:r w:rsidRPr="0073003F">
        <w:rPr>
          <w:rFonts w:ascii="Cambria" w:hAnsi="Cambria"/>
        </w:rPr>
        <w:t xml:space="preserve">Click databases on the left menu to reach the databases dashboard. </w:t>
      </w:r>
      <w:r w:rsidRPr="0073003F" w:rsidR="006C4FA9">
        <w:rPr>
          <w:rFonts w:ascii="Cambria" w:hAnsi="Cambria"/>
        </w:rPr>
        <w:t>Click create databases.</w:t>
      </w:r>
      <w:r w:rsidRPr="0073003F" w:rsidR="00BA6FAB">
        <w:rPr>
          <w:rFonts w:ascii="Cambria" w:hAnsi="Cambria"/>
        </w:rPr>
        <w:t xml:space="preserve"> Select MySQL. </w:t>
      </w:r>
    </w:p>
    <w:p w:rsidRPr="0073003F" w:rsidR="00BA6FAB" w:rsidP="0073003F" w:rsidRDefault="00A47892" w14:paraId="2DC86068" w14:textId="25CD7F5F">
      <w:pPr>
        <w:spacing w:line="360" w:lineRule="auto"/>
        <w:rPr>
          <w:rFonts w:ascii="Cambria" w:hAnsi="Cambria"/>
        </w:rPr>
      </w:pPr>
      <w:r w:rsidRPr="0073003F">
        <w:rPr>
          <w:rFonts w:ascii="Cambria" w:hAnsi="Cambria"/>
        </w:rPr>
        <w:t>2</w:t>
      </w:r>
      <w:r w:rsidRPr="0073003F" w:rsidR="00BA6FAB">
        <w:rPr>
          <w:rFonts w:ascii="Cambria" w:hAnsi="Cambria"/>
        </w:rPr>
        <w:t xml:space="preserve">. Under </w:t>
      </w:r>
      <w:r w:rsidRPr="0073003F" w:rsidR="00F20520">
        <w:rPr>
          <w:rFonts w:ascii="Cambria" w:hAnsi="Cambria"/>
        </w:rPr>
        <w:t>S</w:t>
      </w:r>
      <w:r w:rsidRPr="0073003F" w:rsidR="00BA6FAB">
        <w:rPr>
          <w:rFonts w:ascii="Cambria" w:hAnsi="Cambria"/>
        </w:rPr>
        <w:t>ettings, configure the following information:</w:t>
      </w:r>
    </w:p>
    <w:p w:rsidRPr="0073003F" w:rsidR="00BA6FAB" w:rsidP="0073003F" w:rsidRDefault="00BA6FAB" w14:paraId="1E7086D8" w14:textId="0BAE65E1">
      <w:pPr>
        <w:spacing w:line="360" w:lineRule="auto"/>
        <w:rPr>
          <w:rFonts w:ascii="Cambria" w:hAnsi="Cambria"/>
        </w:rPr>
      </w:pPr>
      <w:r w:rsidRPr="0073003F">
        <w:rPr>
          <w:rFonts w:ascii="Cambria" w:hAnsi="Cambria"/>
        </w:rPr>
        <w:tab/>
      </w:r>
      <w:r w:rsidRPr="0073003F">
        <w:rPr>
          <w:rFonts w:ascii="Cambria" w:hAnsi="Cambria"/>
        </w:rPr>
        <w:t>DB Instance Identifier: lab-db</w:t>
      </w:r>
    </w:p>
    <w:p w:rsidRPr="0073003F" w:rsidR="00BA6FAB" w:rsidP="0073003F" w:rsidRDefault="00BA6FAB" w14:paraId="6EB3E250" w14:textId="77777777">
      <w:pPr>
        <w:spacing w:line="360" w:lineRule="auto"/>
        <w:rPr>
          <w:rFonts w:ascii="Cambria" w:hAnsi="Cambria"/>
        </w:rPr>
      </w:pPr>
      <w:r w:rsidRPr="0073003F">
        <w:rPr>
          <w:rFonts w:ascii="Cambria" w:hAnsi="Cambria"/>
        </w:rPr>
        <w:tab/>
      </w:r>
      <w:r w:rsidRPr="0073003F">
        <w:rPr>
          <w:rFonts w:ascii="Cambria" w:hAnsi="Cambria"/>
        </w:rPr>
        <w:t>Master Username: main</w:t>
      </w:r>
    </w:p>
    <w:p w:rsidRPr="0073003F" w:rsidR="00BA6FAB" w:rsidP="0073003F" w:rsidRDefault="00BA6FAB" w14:paraId="6A3862B0" w14:textId="77777777">
      <w:pPr>
        <w:spacing w:line="360" w:lineRule="auto"/>
        <w:rPr>
          <w:rFonts w:ascii="Cambria" w:hAnsi="Cambria"/>
        </w:rPr>
      </w:pPr>
      <w:r w:rsidRPr="0073003F">
        <w:rPr>
          <w:rFonts w:ascii="Cambria" w:hAnsi="Cambria"/>
        </w:rPr>
        <w:tab/>
      </w:r>
      <w:r w:rsidRPr="0073003F">
        <w:rPr>
          <w:rFonts w:ascii="Cambria" w:hAnsi="Cambria"/>
        </w:rPr>
        <w:t>Master Password: lab-password</w:t>
      </w:r>
    </w:p>
    <w:p w:rsidRPr="0073003F" w:rsidR="007A0261" w:rsidP="0073003F" w:rsidRDefault="00A47892" w14:paraId="4EC764AC" w14:textId="1DAD5640">
      <w:pPr>
        <w:spacing w:line="360" w:lineRule="auto"/>
        <w:rPr>
          <w:rFonts w:ascii="Cambria" w:hAnsi="Cambria"/>
        </w:rPr>
      </w:pPr>
      <w:r w:rsidRPr="0073003F">
        <w:rPr>
          <w:rFonts w:ascii="Cambria" w:hAnsi="Cambria"/>
        </w:rPr>
        <w:t>3</w:t>
      </w:r>
      <w:r w:rsidRPr="0073003F" w:rsidR="00BA6FAB">
        <w:rPr>
          <w:rFonts w:ascii="Cambria" w:hAnsi="Cambria"/>
        </w:rPr>
        <w:t>. Under DB Instance class, select burstable classes and choose the db.t3.micro instance type.</w:t>
      </w:r>
    </w:p>
    <w:p w:rsidRPr="0073003F" w:rsidR="001A1900" w:rsidP="0073003F" w:rsidRDefault="00A47892" w14:paraId="63EAEC27" w14:textId="34B0ECC1">
      <w:pPr>
        <w:spacing w:line="360" w:lineRule="auto"/>
        <w:rPr>
          <w:rFonts w:ascii="Cambria" w:hAnsi="Cambria"/>
        </w:rPr>
      </w:pPr>
      <w:r w:rsidRPr="0073003F">
        <w:rPr>
          <w:rFonts w:ascii="Cambria" w:hAnsi="Cambria"/>
        </w:rPr>
        <w:t>4</w:t>
      </w:r>
      <w:r w:rsidRPr="0073003F" w:rsidR="007A0261">
        <w:rPr>
          <w:rFonts w:ascii="Cambria" w:hAnsi="Cambria"/>
        </w:rPr>
        <w:t xml:space="preserve">. </w:t>
      </w:r>
      <w:r w:rsidRPr="0073003F" w:rsidR="001A1900">
        <w:rPr>
          <w:rFonts w:ascii="Cambria" w:hAnsi="Cambria"/>
        </w:rPr>
        <w:t xml:space="preserve">Under </w:t>
      </w:r>
      <w:r w:rsidRPr="0073003F" w:rsidR="00F20520">
        <w:rPr>
          <w:rFonts w:ascii="Cambria" w:hAnsi="Cambria"/>
        </w:rPr>
        <w:t>S</w:t>
      </w:r>
      <w:r w:rsidRPr="0073003F" w:rsidR="001A1900">
        <w:rPr>
          <w:rFonts w:ascii="Cambria" w:hAnsi="Cambria"/>
        </w:rPr>
        <w:t>torage, choose a General Purpose SSD with 20 Gib of storage.</w:t>
      </w:r>
    </w:p>
    <w:p w:rsidRPr="0073003F" w:rsidR="00BA6FAB" w:rsidP="0073003F" w:rsidRDefault="00A47892" w14:paraId="3C872043" w14:textId="3DF4FCFC">
      <w:pPr>
        <w:spacing w:line="360" w:lineRule="auto"/>
        <w:rPr>
          <w:rFonts w:ascii="Cambria" w:hAnsi="Cambria"/>
        </w:rPr>
      </w:pPr>
      <w:r w:rsidRPr="0073003F">
        <w:rPr>
          <w:rFonts w:ascii="Cambria" w:hAnsi="Cambria"/>
        </w:rPr>
        <w:t>5</w:t>
      </w:r>
      <w:r w:rsidRPr="0073003F" w:rsidR="001A1900">
        <w:rPr>
          <w:rFonts w:ascii="Cambria" w:hAnsi="Cambria"/>
        </w:rPr>
        <w:t xml:space="preserve">. </w:t>
      </w:r>
      <w:r w:rsidRPr="0073003F" w:rsidR="005464DC">
        <w:rPr>
          <w:rFonts w:ascii="Cambria" w:hAnsi="Cambria"/>
        </w:rPr>
        <w:t xml:space="preserve">Under </w:t>
      </w:r>
      <w:r w:rsidRPr="0073003F" w:rsidR="00F20520">
        <w:rPr>
          <w:rFonts w:ascii="Cambria" w:hAnsi="Cambria"/>
        </w:rPr>
        <w:t>C</w:t>
      </w:r>
      <w:r w:rsidRPr="0073003F" w:rsidR="005464DC">
        <w:rPr>
          <w:rFonts w:ascii="Cambria" w:hAnsi="Cambria"/>
        </w:rPr>
        <w:t>onnectivity, select the database to use the Lab VPC.</w:t>
      </w:r>
      <w:r w:rsidRPr="0073003F" w:rsidR="00F20520">
        <w:rPr>
          <w:rFonts w:ascii="Cambria" w:hAnsi="Cambria"/>
        </w:rPr>
        <w:t xml:space="preserve"> Then use the existing DB Security Group.</w:t>
      </w:r>
    </w:p>
    <w:p w:rsidRPr="0073003F" w:rsidR="00282AB9" w:rsidP="0073003F" w:rsidRDefault="00A47892" w14:paraId="4DDFEB8C" w14:textId="06EB0485">
      <w:pPr>
        <w:spacing w:line="360" w:lineRule="auto"/>
        <w:rPr>
          <w:rFonts w:ascii="Cambria" w:hAnsi="Cambria"/>
        </w:rPr>
      </w:pPr>
      <w:r w:rsidRPr="0073003F">
        <w:rPr>
          <w:rFonts w:ascii="Cambria" w:hAnsi="Cambria"/>
        </w:rPr>
        <w:lastRenderedPageBreak/>
        <w:t>6</w:t>
      </w:r>
      <w:r w:rsidRPr="0073003F" w:rsidR="001010A5">
        <w:rPr>
          <w:rFonts w:ascii="Cambria" w:hAnsi="Cambria"/>
        </w:rPr>
        <w:t xml:space="preserve">. For lab purposes, under Additional Configuration, give the database an Initial Database Name of lab. Then uncheck enable automatic backups, enable encryption, and enable enhanced monitoring. This will speed up the creation process of the database instance. </w:t>
      </w:r>
    </w:p>
    <w:p w:rsidRPr="0073003F" w:rsidR="001010A5" w:rsidP="0073003F" w:rsidRDefault="00A47892" w14:paraId="1B441E60" w14:textId="3A20E186">
      <w:pPr>
        <w:spacing w:line="360" w:lineRule="auto"/>
        <w:rPr>
          <w:rFonts w:ascii="Cambria" w:hAnsi="Cambria"/>
        </w:rPr>
      </w:pPr>
      <w:r w:rsidRPr="0073003F">
        <w:rPr>
          <w:rFonts w:ascii="Cambria" w:hAnsi="Cambria"/>
        </w:rPr>
        <w:t>7</w:t>
      </w:r>
      <w:r w:rsidRPr="0073003F" w:rsidR="00282AB9">
        <w:rPr>
          <w:rFonts w:ascii="Cambria" w:hAnsi="Cambria"/>
        </w:rPr>
        <w:t>. Click create database.</w:t>
      </w:r>
      <w:r w:rsidRPr="0073003F" w:rsidR="003C1873">
        <w:rPr>
          <w:rFonts w:ascii="Cambria" w:hAnsi="Cambria"/>
        </w:rPr>
        <w:t xml:space="preserve"> Go back to the databases dashboard and wait until the database is seen as available.</w:t>
      </w:r>
      <w:r w:rsidRPr="0073003F" w:rsidR="001010A5">
        <w:rPr>
          <w:rFonts w:ascii="Cambria" w:hAnsi="Cambria"/>
        </w:rPr>
        <w:t xml:space="preserve"> </w:t>
      </w:r>
    </w:p>
    <w:p w:rsidRPr="0073003F" w:rsidR="00E17548" w:rsidP="0073003F" w:rsidRDefault="00E17548" w14:paraId="369D0DCD" w14:textId="5744F203">
      <w:pPr>
        <w:spacing w:line="360" w:lineRule="auto"/>
        <w:rPr>
          <w:rFonts w:ascii="Cambria" w:hAnsi="Cambria"/>
        </w:rPr>
      </w:pPr>
    </w:p>
    <w:p w:rsidRPr="0073003F" w:rsidR="00E17548" w:rsidP="0073003F" w:rsidRDefault="00E17548" w14:paraId="10B1F3A9" w14:textId="489E3B23">
      <w:pPr>
        <w:spacing w:line="360" w:lineRule="auto"/>
        <w:rPr>
          <w:rFonts w:ascii="Cambria" w:hAnsi="Cambria"/>
        </w:rPr>
      </w:pPr>
      <w:r w:rsidRPr="0073003F">
        <w:rPr>
          <w:rFonts w:ascii="Cambria" w:hAnsi="Cambria"/>
          <w:noProof/>
        </w:rPr>
        <w:drawing>
          <wp:inline distT="0" distB="0" distL="0" distR="0" wp14:anchorId="429C3752" wp14:editId="6AFB5FFC">
            <wp:extent cx="5943600" cy="3713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rsidRPr="0073003F" w:rsidR="00E17548" w:rsidP="0073003F" w:rsidRDefault="00E17548" w14:paraId="794F7977" w14:textId="53344CF1">
      <w:pPr>
        <w:spacing w:line="360" w:lineRule="auto"/>
        <w:rPr>
          <w:rFonts w:ascii="Cambria" w:hAnsi="Cambria"/>
        </w:rPr>
      </w:pPr>
      <w:r w:rsidRPr="0073003F">
        <w:rPr>
          <w:rFonts w:ascii="Cambria" w:hAnsi="Cambria"/>
          <w:noProof/>
        </w:rPr>
        <w:lastRenderedPageBreak/>
        <w:drawing>
          <wp:inline distT="0" distB="0" distL="0" distR="0" wp14:anchorId="55357DB1" wp14:editId="191EF1F0">
            <wp:extent cx="5943600" cy="37134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rsidRPr="0073003F" w:rsidR="00E17548" w:rsidP="0073003F" w:rsidRDefault="00E17548" w14:paraId="1878A1B4" w14:textId="76DF8483">
      <w:pPr>
        <w:spacing w:line="360" w:lineRule="auto"/>
        <w:rPr>
          <w:rFonts w:ascii="Cambria" w:hAnsi="Cambria"/>
        </w:rPr>
      </w:pPr>
      <w:r w:rsidRPr="0073003F">
        <w:rPr>
          <w:rFonts w:ascii="Cambria" w:hAnsi="Cambria"/>
          <w:noProof/>
        </w:rPr>
        <w:drawing>
          <wp:inline distT="0" distB="0" distL="0" distR="0" wp14:anchorId="480224EC" wp14:editId="6EB5E2ED">
            <wp:extent cx="5943600" cy="37134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rsidRPr="0073003F" w:rsidR="0069731D" w:rsidP="0073003F" w:rsidRDefault="0069731D" w14:paraId="77EB8F32" w14:textId="3EEE4006">
      <w:pPr>
        <w:spacing w:line="360" w:lineRule="auto"/>
        <w:rPr>
          <w:rFonts w:ascii="Cambria" w:hAnsi="Cambria"/>
        </w:rPr>
      </w:pPr>
      <w:r w:rsidRPr="0073003F">
        <w:rPr>
          <w:rFonts w:ascii="Cambria" w:hAnsi="Cambria"/>
          <w:noProof/>
        </w:rPr>
        <w:lastRenderedPageBreak/>
        <w:drawing>
          <wp:inline distT="0" distB="0" distL="0" distR="0" wp14:anchorId="2216F80D" wp14:editId="43E4E33C">
            <wp:extent cx="5943600" cy="37134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rsidRPr="0073003F" w:rsidR="0069731D" w:rsidP="0073003F" w:rsidRDefault="0069731D" w14:paraId="551B0E1B" w14:textId="3385E52C">
      <w:pPr>
        <w:spacing w:line="360" w:lineRule="auto"/>
        <w:rPr>
          <w:rFonts w:ascii="Cambria" w:hAnsi="Cambria"/>
        </w:rPr>
      </w:pPr>
      <w:r w:rsidRPr="0073003F">
        <w:rPr>
          <w:rFonts w:ascii="Cambria" w:hAnsi="Cambria"/>
          <w:noProof/>
        </w:rPr>
        <w:drawing>
          <wp:inline distT="0" distB="0" distL="0" distR="0" wp14:anchorId="192BB670" wp14:editId="688E3B4D">
            <wp:extent cx="5943600" cy="37134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rsidRPr="0073003F" w:rsidR="0069731D" w:rsidP="0073003F" w:rsidRDefault="0069731D" w14:paraId="32B5878D" w14:textId="41B060DD">
      <w:pPr>
        <w:spacing w:line="360" w:lineRule="auto"/>
        <w:rPr>
          <w:rFonts w:ascii="Cambria" w:hAnsi="Cambria"/>
        </w:rPr>
      </w:pPr>
      <w:r w:rsidRPr="0073003F">
        <w:rPr>
          <w:rFonts w:ascii="Cambria" w:hAnsi="Cambria"/>
          <w:noProof/>
        </w:rPr>
        <w:lastRenderedPageBreak/>
        <w:drawing>
          <wp:inline distT="0" distB="0" distL="0" distR="0" wp14:anchorId="10EC9D3A" wp14:editId="3BA846C9">
            <wp:extent cx="5943600" cy="37134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rsidRPr="0073003F" w:rsidR="0069731D" w:rsidP="0073003F" w:rsidRDefault="0069731D" w14:paraId="5E0A8B3D" w14:textId="77777777">
      <w:pPr>
        <w:spacing w:line="360" w:lineRule="auto"/>
        <w:rPr>
          <w:rFonts w:ascii="Cambria" w:hAnsi="Cambria"/>
        </w:rPr>
      </w:pPr>
      <w:r w:rsidRPr="0073003F">
        <w:rPr>
          <w:rFonts w:ascii="Cambria" w:hAnsi="Cambria"/>
          <w:noProof/>
        </w:rPr>
        <w:drawing>
          <wp:inline distT="0" distB="0" distL="0" distR="0" wp14:anchorId="61859529" wp14:editId="0385C279">
            <wp:extent cx="5943600" cy="37134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rsidRPr="0073003F" w:rsidR="0069731D" w:rsidP="0073003F" w:rsidRDefault="0069731D" w14:paraId="2680E1F1" w14:textId="3CA7EAD8">
      <w:pPr>
        <w:spacing w:line="360" w:lineRule="auto"/>
        <w:rPr>
          <w:rFonts w:ascii="Cambria" w:hAnsi="Cambria"/>
        </w:rPr>
      </w:pPr>
      <w:r w:rsidRPr="0073003F">
        <w:rPr>
          <w:rFonts w:ascii="Cambria" w:hAnsi="Cambria"/>
          <w:noProof/>
        </w:rPr>
        <w:lastRenderedPageBreak/>
        <w:drawing>
          <wp:inline distT="0" distB="0" distL="0" distR="0" wp14:anchorId="221E8B42" wp14:editId="391E85C5">
            <wp:extent cx="5943600" cy="37134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rsidRPr="0073003F" w:rsidR="001A1643" w:rsidP="0073003F" w:rsidRDefault="001A1643" w14:paraId="10E94493" w14:textId="527C0EAA">
      <w:pPr>
        <w:spacing w:line="360" w:lineRule="auto"/>
        <w:rPr>
          <w:rFonts w:ascii="Cambria" w:hAnsi="Cambria"/>
        </w:rPr>
      </w:pPr>
      <w:r w:rsidRPr="0073003F">
        <w:rPr>
          <w:rFonts w:ascii="Cambria" w:hAnsi="Cambria"/>
          <w:noProof/>
        </w:rPr>
        <w:drawing>
          <wp:inline distT="0" distB="0" distL="0" distR="0" wp14:anchorId="2AA5F3BF" wp14:editId="19B8680A">
            <wp:extent cx="5943600" cy="3713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rsidRPr="0073003F" w:rsidR="001A1643" w:rsidP="0073003F" w:rsidRDefault="001A1643" w14:paraId="287344B2" w14:textId="0A81C27C">
      <w:pPr>
        <w:spacing w:line="360" w:lineRule="auto"/>
        <w:rPr>
          <w:rFonts w:ascii="Cambria" w:hAnsi="Cambria"/>
        </w:rPr>
      </w:pPr>
      <w:r w:rsidRPr="0073003F">
        <w:rPr>
          <w:rFonts w:ascii="Cambria" w:hAnsi="Cambria"/>
          <w:noProof/>
        </w:rPr>
        <w:lastRenderedPageBreak/>
        <w:drawing>
          <wp:inline distT="0" distB="0" distL="0" distR="0" wp14:anchorId="0C0F47A8" wp14:editId="7FD08D65">
            <wp:extent cx="5943600" cy="37134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rsidRPr="0073003F" w:rsidR="00E17548" w:rsidP="0073003F" w:rsidRDefault="00E17548" w14:paraId="480CFC13" w14:textId="352F2EB5">
      <w:pPr>
        <w:spacing w:line="360" w:lineRule="auto"/>
        <w:rPr>
          <w:rFonts w:ascii="Cambria" w:hAnsi="Cambria"/>
        </w:rPr>
      </w:pPr>
    </w:p>
    <w:p w:rsidRPr="00DD15CF" w:rsidR="001A1643" w:rsidP="0073003F" w:rsidRDefault="00E17548" w14:paraId="76FF392B" w14:textId="5A37A774">
      <w:pPr>
        <w:spacing w:line="360" w:lineRule="auto"/>
        <w:rPr>
          <w:rFonts w:ascii="Cambria" w:hAnsi="Cambria"/>
          <w:b/>
          <w:bCs/>
          <w:sz w:val="28"/>
          <w:szCs w:val="28"/>
        </w:rPr>
      </w:pPr>
      <w:r w:rsidRPr="001F6855">
        <w:rPr>
          <w:rFonts w:ascii="Cambria" w:hAnsi="Cambria"/>
          <w:b/>
          <w:bCs/>
          <w:sz w:val="28"/>
          <w:szCs w:val="28"/>
        </w:rPr>
        <w:t>Test Database Server:</w:t>
      </w:r>
    </w:p>
    <w:p w:rsidRPr="0073003F" w:rsidR="009D6DBD" w:rsidP="0073003F" w:rsidRDefault="001A1643" w14:paraId="245EA276" w14:textId="77777777">
      <w:pPr>
        <w:spacing w:line="360" w:lineRule="auto"/>
        <w:rPr>
          <w:rFonts w:ascii="Cambria" w:hAnsi="Cambria"/>
        </w:rPr>
      </w:pPr>
      <w:r w:rsidRPr="0073003F">
        <w:rPr>
          <w:rFonts w:ascii="Cambria" w:hAnsi="Cambria"/>
        </w:rPr>
        <w:t xml:space="preserve">1. Click into the lab-db to view further detail. Under the connectivity &amp; security tab, locate and copy the endpoint URL into a text file. </w:t>
      </w:r>
    </w:p>
    <w:p w:rsidRPr="0073003F" w:rsidR="00A3142D" w:rsidP="0073003F" w:rsidRDefault="009D6DBD" w14:paraId="34982F09" w14:textId="77777777">
      <w:pPr>
        <w:spacing w:line="360" w:lineRule="auto"/>
        <w:rPr>
          <w:rFonts w:ascii="Cambria" w:hAnsi="Cambria"/>
        </w:rPr>
      </w:pPr>
      <w:r w:rsidRPr="0073003F">
        <w:rPr>
          <w:rFonts w:ascii="Cambria" w:hAnsi="Cambria"/>
        </w:rPr>
        <w:t>2.</w:t>
      </w:r>
      <w:r w:rsidRPr="0073003F" w:rsidR="003441FD">
        <w:rPr>
          <w:rFonts w:ascii="Cambria" w:hAnsi="Cambria"/>
        </w:rPr>
        <w:t xml:space="preserve"> Go back to the EC2 services and reach the instances dashboard. Click into the Web Server to view further details. Copy its public IPv4 address and paste it into a web browser. </w:t>
      </w:r>
    </w:p>
    <w:p w:rsidRPr="0073003F" w:rsidR="00FF6FC4" w:rsidP="0073003F" w:rsidRDefault="00A3142D" w14:paraId="0D58EAB3" w14:textId="77777777">
      <w:pPr>
        <w:spacing w:line="360" w:lineRule="auto"/>
        <w:rPr>
          <w:rFonts w:ascii="Cambria" w:hAnsi="Cambria"/>
        </w:rPr>
      </w:pPr>
      <w:r w:rsidRPr="0073003F">
        <w:rPr>
          <w:rFonts w:ascii="Cambria" w:hAnsi="Cambria"/>
        </w:rPr>
        <w:t xml:space="preserve">3. After the web page loads, click the RDS button in the top banner. </w:t>
      </w:r>
    </w:p>
    <w:p w:rsidRPr="0073003F" w:rsidR="00FF6FC4" w:rsidP="0073003F" w:rsidRDefault="00FF6FC4" w14:paraId="5CE12AE2" w14:textId="42284D50">
      <w:pPr>
        <w:spacing w:line="360" w:lineRule="auto"/>
        <w:rPr>
          <w:rFonts w:ascii="Cambria" w:hAnsi="Cambria"/>
        </w:rPr>
      </w:pPr>
      <w:r w:rsidRPr="0073003F">
        <w:rPr>
          <w:rFonts w:ascii="Cambria" w:hAnsi="Cambria"/>
        </w:rPr>
        <w:t>4. Login using the following information:</w:t>
      </w:r>
    </w:p>
    <w:p w:rsidRPr="0073003F" w:rsidR="00FF6FC4" w:rsidP="0073003F" w:rsidRDefault="00FF6FC4" w14:paraId="396D193A" w14:textId="77777777">
      <w:pPr>
        <w:spacing w:line="360" w:lineRule="auto"/>
        <w:rPr>
          <w:rFonts w:ascii="Cambria" w:hAnsi="Cambria"/>
        </w:rPr>
      </w:pPr>
      <w:r w:rsidRPr="0073003F">
        <w:rPr>
          <w:rFonts w:ascii="Cambria" w:hAnsi="Cambria"/>
        </w:rPr>
        <w:tab/>
      </w:r>
      <w:r w:rsidRPr="0073003F">
        <w:rPr>
          <w:rFonts w:ascii="Cambria" w:hAnsi="Cambria"/>
        </w:rPr>
        <w:t>Endpoint Security: the previously copied endpoint URL of the lab-db</w:t>
      </w:r>
    </w:p>
    <w:p w:rsidRPr="0073003F" w:rsidR="00FF6FC4" w:rsidP="0073003F" w:rsidRDefault="00FF6FC4" w14:paraId="5FC3CB57" w14:textId="77777777">
      <w:pPr>
        <w:spacing w:line="360" w:lineRule="auto"/>
        <w:rPr>
          <w:rFonts w:ascii="Cambria" w:hAnsi="Cambria"/>
        </w:rPr>
      </w:pPr>
      <w:r w:rsidRPr="0073003F">
        <w:rPr>
          <w:rFonts w:ascii="Cambria" w:hAnsi="Cambria"/>
        </w:rPr>
        <w:tab/>
      </w:r>
      <w:r w:rsidRPr="0073003F">
        <w:rPr>
          <w:rFonts w:ascii="Cambria" w:hAnsi="Cambria"/>
        </w:rPr>
        <w:t>Database: lab</w:t>
      </w:r>
    </w:p>
    <w:p w:rsidRPr="0073003F" w:rsidR="00FF6FC4" w:rsidP="0073003F" w:rsidRDefault="00FF6FC4" w14:paraId="79848660" w14:textId="77777777">
      <w:pPr>
        <w:spacing w:line="360" w:lineRule="auto"/>
        <w:rPr>
          <w:rFonts w:ascii="Cambria" w:hAnsi="Cambria"/>
        </w:rPr>
      </w:pPr>
      <w:r w:rsidRPr="0073003F">
        <w:rPr>
          <w:rFonts w:ascii="Cambria" w:hAnsi="Cambria"/>
        </w:rPr>
        <w:tab/>
      </w:r>
      <w:r w:rsidRPr="0073003F">
        <w:rPr>
          <w:rFonts w:ascii="Cambria" w:hAnsi="Cambria"/>
        </w:rPr>
        <w:t>Username: main</w:t>
      </w:r>
    </w:p>
    <w:p w:rsidRPr="0073003F" w:rsidR="00FF6FC4" w:rsidP="0073003F" w:rsidRDefault="00FF6FC4" w14:paraId="4468B2ED" w14:textId="77777777">
      <w:pPr>
        <w:spacing w:line="360" w:lineRule="auto"/>
        <w:rPr>
          <w:rFonts w:ascii="Cambria" w:hAnsi="Cambria"/>
        </w:rPr>
      </w:pPr>
      <w:r w:rsidRPr="0073003F">
        <w:rPr>
          <w:rFonts w:ascii="Cambria" w:hAnsi="Cambria"/>
        </w:rPr>
        <w:tab/>
      </w:r>
      <w:r w:rsidRPr="0073003F">
        <w:rPr>
          <w:rFonts w:ascii="Cambria" w:hAnsi="Cambria"/>
        </w:rPr>
        <w:t>Password: lab-password</w:t>
      </w:r>
    </w:p>
    <w:p w:rsidRPr="0073003F" w:rsidR="001A1643" w:rsidP="0073003F" w:rsidRDefault="00FF6FC4" w14:paraId="329B8B18" w14:textId="6EC64449">
      <w:pPr>
        <w:spacing w:line="360" w:lineRule="auto"/>
        <w:rPr>
          <w:rFonts w:ascii="Cambria" w:hAnsi="Cambria"/>
        </w:rPr>
      </w:pPr>
      <w:r w:rsidRPr="0073003F">
        <w:rPr>
          <w:rFonts w:ascii="Cambria" w:hAnsi="Cambria"/>
        </w:rPr>
        <w:lastRenderedPageBreak/>
        <w:t>5.</w:t>
      </w:r>
      <w:r w:rsidRPr="0073003F" w:rsidR="00D20ABB">
        <w:rPr>
          <w:rFonts w:ascii="Cambria" w:hAnsi="Cambria"/>
        </w:rPr>
        <w:t xml:space="preserve"> Change the address book by editing or creating new entries</w:t>
      </w:r>
      <w:r w:rsidRPr="0073003F" w:rsidR="002F6031">
        <w:rPr>
          <w:rFonts w:ascii="Cambria" w:hAnsi="Cambria"/>
        </w:rPr>
        <w:t xml:space="preserve"> to test the functionality of the database.</w:t>
      </w:r>
      <w:r w:rsidRPr="0073003F" w:rsidR="00D20ABB">
        <w:rPr>
          <w:rFonts w:ascii="Cambria" w:hAnsi="Cambria"/>
        </w:rPr>
        <w:t xml:space="preserve"> </w:t>
      </w:r>
    </w:p>
    <w:p w:rsidRPr="0073003F" w:rsidR="001A1643" w:rsidP="0073003F" w:rsidRDefault="001A1643" w14:paraId="422AD42D" w14:textId="5AC3E0EB">
      <w:pPr>
        <w:spacing w:line="360" w:lineRule="auto"/>
        <w:rPr>
          <w:rFonts w:ascii="Cambria" w:hAnsi="Cambria"/>
        </w:rPr>
      </w:pPr>
      <w:r w:rsidRPr="0073003F">
        <w:rPr>
          <w:rFonts w:ascii="Cambria" w:hAnsi="Cambria"/>
          <w:noProof/>
        </w:rPr>
        <w:drawing>
          <wp:inline distT="0" distB="0" distL="0" distR="0" wp14:anchorId="27986FFF" wp14:editId="1032DE2B">
            <wp:extent cx="5943600" cy="37134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rsidRPr="0073003F" w:rsidR="001A1643" w:rsidP="0073003F" w:rsidRDefault="001A1643" w14:paraId="060CEFCA" w14:textId="63B3E713">
      <w:pPr>
        <w:spacing w:line="360" w:lineRule="auto"/>
        <w:rPr>
          <w:rFonts w:ascii="Cambria" w:hAnsi="Cambria"/>
        </w:rPr>
      </w:pPr>
      <w:r w:rsidRPr="0073003F">
        <w:rPr>
          <w:rFonts w:ascii="Cambria" w:hAnsi="Cambria"/>
          <w:noProof/>
        </w:rPr>
        <w:drawing>
          <wp:inline distT="0" distB="0" distL="0" distR="0" wp14:anchorId="2EF7838B" wp14:editId="33B77CC6">
            <wp:extent cx="5943600" cy="37134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rsidRPr="0073003F" w:rsidR="001A1643" w:rsidP="0073003F" w:rsidRDefault="001A1643" w14:paraId="07B4B3C6" w14:textId="6E07E70C">
      <w:pPr>
        <w:spacing w:line="360" w:lineRule="auto"/>
        <w:rPr>
          <w:rFonts w:ascii="Cambria" w:hAnsi="Cambria"/>
        </w:rPr>
      </w:pPr>
      <w:r w:rsidRPr="0073003F">
        <w:rPr>
          <w:rFonts w:ascii="Cambria" w:hAnsi="Cambria"/>
          <w:noProof/>
        </w:rPr>
        <w:lastRenderedPageBreak/>
        <w:drawing>
          <wp:inline distT="0" distB="0" distL="0" distR="0" wp14:anchorId="622B7D35" wp14:editId="3ECA32B4">
            <wp:extent cx="5943600" cy="37134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rsidRPr="0073003F" w:rsidR="001A1643" w:rsidP="0073003F" w:rsidRDefault="001A1643" w14:paraId="4037B863" w14:textId="22B437FA">
      <w:pPr>
        <w:spacing w:line="360" w:lineRule="auto"/>
        <w:rPr>
          <w:rFonts w:ascii="Cambria" w:hAnsi="Cambria"/>
        </w:rPr>
      </w:pPr>
      <w:r w:rsidRPr="0073003F">
        <w:rPr>
          <w:rFonts w:ascii="Cambria" w:hAnsi="Cambria"/>
          <w:noProof/>
        </w:rPr>
        <w:drawing>
          <wp:inline distT="0" distB="0" distL="0" distR="0" wp14:anchorId="57FDB1AF" wp14:editId="071A9AE0">
            <wp:extent cx="5943600" cy="3572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572510"/>
                    </a:xfrm>
                    <a:prstGeom prst="rect">
                      <a:avLst/>
                    </a:prstGeom>
                    <a:noFill/>
                    <a:ln>
                      <a:noFill/>
                    </a:ln>
                  </pic:spPr>
                </pic:pic>
              </a:graphicData>
            </a:graphic>
          </wp:inline>
        </w:drawing>
      </w:r>
    </w:p>
    <w:p w:rsidRPr="0073003F" w:rsidR="001A1643" w:rsidP="0073003F" w:rsidRDefault="001A1643" w14:paraId="76D438ED" w14:textId="05CCA2E7">
      <w:pPr>
        <w:spacing w:line="360" w:lineRule="auto"/>
        <w:rPr>
          <w:rFonts w:ascii="Cambria" w:hAnsi="Cambria"/>
        </w:rPr>
      </w:pPr>
      <w:r w:rsidRPr="0073003F">
        <w:rPr>
          <w:rFonts w:ascii="Cambria" w:hAnsi="Cambria"/>
          <w:noProof/>
        </w:rPr>
        <w:lastRenderedPageBreak/>
        <w:drawing>
          <wp:inline distT="0" distB="0" distL="0" distR="0" wp14:anchorId="3B7D4AE6" wp14:editId="27551328">
            <wp:extent cx="5943600" cy="3713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rsidRPr="0073003F" w:rsidR="001A1643" w:rsidP="0073003F" w:rsidRDefault="001A1643" w14:paraId="16922255" w14:textId="0CF2F3C7">
      <w:pPr>
        <w:spacing w:line="360" w:lineRule="auto"/>
        <w:rPr>
          <w:rFonts w:ascii="Cambria" w:hAnsi="Cambria"/>
        </w:rPr>
      </w:pPr>
      <w:r w:rsidRPr="0073003F">
        <w:rPr>
          <w:rFonts w:ascii="Cambria" w:hAnsi="Cambria"/>
          <w:noProof/>
        </w:rPr>
        <w:drawing>
          <wp:inline distT="0" distB="0" distL="0" distR="0" wp14:anchorId="34692BFF" wp14:editId="1D637E5A">
            <wp:extent cx="5943600" cy="37134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rsidRPr="0073003F" w:rsidR="001A1643" w:rsidP="0073003F" w:rsidRDefault="001A1643" w14:paraId="5F7ECBCB" w14:textId="2A4285E5">
      <w:pPr>
        <w:spacing w:line="360" w:lineRule="auto"/>
        <w:rPr>
          <w:rFonts w:ascii="Cambria" w:hAnsi="Cambria"/>
        </w:rPr>
      </w:pPr>
      <w:r w:rsidRPr="0073003F">
        <w:rPr>
          <w:rFonts w:ascii="Cambria" w:hAnsi="Cambria"/>
          <w:noProof/>
        </w:rPr>
        <w:lastRenderedPageBreak/>
        <w:drawing>
          <wp:inline distT="0" distB="0" distL="0" distR="0" wp14:anchorId="73884CC4" wp14:editId="576073AD">
            <wp:extent cx="5943600" cy="37134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rsidRPr="0073003F" w:rsidR="001A1643" w:rsidP="0073003F" w:rsidRDefault="001A1643" w14:paraId="5517780F" w14:textId="3BEF8BE9">
      <w:pPr>
        <w:spacing w:line="360" w:lineRule="auto"/>
        <w:rPr>
          <w:rFonts w:ascii="Cambria" w:hAnsi="Cambria"/>
        </w:rPr>
      </w:pPr>
      <w:r w:rsidRPr="0073003F">
        <w:rPr>
          <w:rFonts w:ascii="Cambria" w:hAnsi="Cambria"/>
          <w:noProof/>
        </w:rPr>
        <w:drawing>
          <wp:inline distT="0" distB="0" distL="0" distR="0" wp14:anchorId="4F240BF0" wp14:editId="7DD6822A">
            <wp:extent cx="5943600" cy="37134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sectPr w:rsidRPr="0073003F" w:rsidR="001A1643">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07E"/>
    <w:rsid w:val="0002543A"/>
    <w:rsid w:val="000602AF"/>
    <w:rsid w:val="001010A5"/>
    <w:rsid w:val="00191269"/>
    <w:rsid w:val="001A1643"/>
    <w:rsid w:val="001A1900"/>
    <w:rsid w:val="001F6855"/>
    <w:rsid w:val="002721C9"/>
    <w:rsid w:val="00282AB9"/>
    <w:rsid w:val="002F6031"/>
    <w:rsid w:val="002F6890"/>
    <w:rsid w:val="003265CF"/>
    <w:rsid w:val="00342D23"/>
    <w:rsid w:val="003441FD"/>
    <w:rsid w:val="0037220A"/>
    <w:rsid w:val="00373D60"/>
    <w:rsid w:val="0037507E"/>
    <w:rsid w:val="003967F5"/>
    <w:rsid w:val="003C1873"/>
    <w:rsid w:val="003F42E7"/>
    <w:rsid w:val="004630B9"/>
    <w:rsid w:val="00474077"/>
    <w:rsid w:val="004E1D46"/>
    <w:rsid w:val="005464DC"/>
    <w:rsid w:val="0060128C"/>
    <w:rsid w:val="006920C7"/>
    <w:rsid w:val="0069731D"/>
    <w:rsid w:val="006C4FA9"/>
    <w:rsid w:val="0073003F"/>
    <w:rsid w:val="0073427D"/>
    <w:rsid w:val="007352DE"/>
    <w:rsid w:val="00741C44"/>
    <w:rsid w:val="00746858"/>
    <w:rsid w:val="007A0261"/>
    <w:rsid w:val="00826643"/>
    <w:rsid w:val="00842152"/>
    <w:rsid w:val="0084419E"/>
    <w:rsid w:val="008629F3"/>
    <w:rsid w:val="008C0895"/>
    <w:rsid w:val="009D6DBD"/>
    <w:rsid w:val="00A3142D"/>
    <w:rsid w:val="00A47892"/>
    <w:rsid w:val="00AB4556"/>
    <w:rsid w:val="00AE6226"/>
    <w:rsid w:val="00B358F4"/>
    <w:rsid w:val="00B6313A"/>
    <w:rsid w:val="00BA6FAB"/>
    <w:rsid w:val="00C51FD8"/>
    <w:rsid w:val="00D14AC2"/>
    <w:rsid w:val="00D20ABB"/>
    <w:rsid w:val="00D24D29"/>
    <w:rsid w:val="00D93BE5"/>
    <w:rsid w:val="00DD15CF"/>
    <w:rsid w:val="00DE1157"/>
    <w:rsid w:val="00DF7E6C"/>
    <w:rsid w:val="00E17548"/>
    <w:rsid w:val="00E308FD"/>
    <w:rsid w:val="00E54732"/>
    <w:rsid w:val="00E65B72"/>
    <w:rsid w:val="00ED3463"/>
    <w:rsid w:val="00F20520"/>
    <w:rsid w:val="00F32827"/>
    <w:rsid w:val="00FD08AE"/>
    <w:rsid w:val="00FF6FC4"/>
    <w:rsid w:val="3F1D8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77390"/>
  <w15:chartTrackingRefBased/>
  <w15:docId w15:val="{66444505-B164-48EE-B9D5-4D3FA28984B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settings" Target="settings.xml" Id="rId3" /><Relationship Type="http://schemas.openxmlformats.org/officeDocument/2006/relationships/image" Target="media/image17.png"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theme" Target="theme/theme1.xml" Id="rId33"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image" Target="media/image25.png" Id="rId29" /><Relationship Type="http://schemas.openxmlformats.org/officeDocument/2006/relationships/customXml" Target="../customXml/item1.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fontTable" Target="fontTable.xml" Id="rId32"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image" Target="media/image27.png"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image" Target="media/image26.png" Id="rId30" /><Relationship Type="http://schemas.openxmlformats.org/officeDocument/2006/relationships/image" Target="media/image4.png"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AFF5D-600F-4FDC-ACBF-BE9B2D7F487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Sinn, Terence H (Student)</dc:creator>
  <keywords/>
  <dc:description/>
  <lastModifiedBy>Sinn, Terence H (Student)</lastModifiedBy>
  <revision>91</revision>
  <dcterms:created xsi:type="dcterms:W3CDTF">2022-02-03T16:00:00.0000000Z</dcterms:created>
  <dcterms:modified xsi:type="dcterms:W3CDTF">2022-06-13T16:08:38.2589975Z</dcterms:modified>
</coreProperties>
</file>