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7292C">
      <w:pPr>
        <w:pStyle w:val="2"/>
        <w:widowControl/>
        <w:shd w:val="clear" w:color="auto" w:fill="FFFFFF"/>
        <w:spacing w:beforeAutospacing="0" w:after="160" w:afterAutospacing="0"/>
        <w:jc w:val="center"/>
        <w:textAlignment w:val="baseline"/>
        <w:rPr>
          <w:rFonts w:hint="default" w:ascii="Segoe UI" w:hAnsi="Segoe UI" w:cs="Segoe UI"/>
          <w:sz w:val="28"/>
          <w:szCs w:val="28"/>
        </w:rPr>
      </w:pPr>
      <w:r>
        <w:rPr>
          <w:rFonts w:hint="default" w:ascii="Segoe UI" w:hAnsi="Segoe UI" w:eastAsia="Segoe UI" w:cs="Segoe UI"/>
          <w:sz w:val="28"/>
          <w:szCs w:val="28"/>
          <w:shd w:val="clear" w:color="auto" w:fill="FFFFFF"/>
        </w:rPr>
        <w:t>2025 年</w:t>
      </w:r>
      <w:r>
        <w:rPr>
          <w:rFonts w:ascii="Segoe UI" w:hAnsi="Segoe UI" w:cs="Segoe UI"/>
          <w:sz w:val="28"/>
          <w:szCs w:val="28"/>
          <w:shd w:val="clear" w:color="auto" w:fill="FFFFFF"/>
        </w:rPr>
        <w:t>Design and Build</w:t>
      </w:r>
    </w:p>
    <w:p w14:paraId="0A8330B0">
      <w:pPr>
        <w:pStyle w:val="3"/>
        <w:widowControl/>
        <w:shd w:val="clear" w:color="auto" w:fill="FFFFFF"/>
        <w:spacing w:beforeAutospacing="0" w:after="160" w:afterAutospacing="0"/>
        <w:jc w:val="center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sz w:val="28"/>
          <w:szCs w:val="28"/>
          <w:shd w:val="clear" w:color="auto" w:fill="FFFFFF"/>
        </w:rPr>
        <w:t>配备 2D 激光雷达的迷宫导航与建图自主移动机器人</w:t>
      </w:r>
    </w:p>
    <w:p w14:paraId="65EF9026">
      <w:pPr>
        <w:pStyle w:val="4"/>
        <w:widowControl/>
        <w:shd w:val="clear" w:color="auto" w:fill="FFFFFF"/>
        <w:spacing w:beforeAutospacing="0" w:after="160" w:afterAutospacing="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bookmarkStart w:id="0" w:name="OLE_LINK1"/>
      <w:r>
        <w:rPr>
          <w:rFonts w:hint="default" w:ascii="Segoe UI" w:hAnsi="Segoe UI" w:eastAsia="Segoe UI" w:cs="Segoe UI"/>
          <w:sz w:val="28"/>
          <w:szCs w:val="28"/>
          <w:shd w:val="clear" w:color="auto" w:fill="FFFFFF"/>
        </w:rPr>
        <w:t>一、项目概述</w:t>
      </w:r>
    </w:p>
    <w:bookmarkEnd w:id="0"/>
    <w:p w14:paraId="3279F532">
      <w:pPr>
        <w:widowControl/>
        <w:shd w:val="clear" w:color="auto" w:fill="FFFFFF"/>
        <w:spacing w:after="160"/>
        <w:ind w:firstLine="420"/>
        <w:jc w:val="left"/>
        <w:textAlignment w:val="baseline"/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</w:pP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本项目旨在设计与建造一款配备 2D 激光雷达系统的自主移动机器人，其核心目标是实现智能迷宫导航与实时环境建图。该机器人在结构化迷宫环境中运行而开发，能够自主探索迷宫、精准识别并定位出口，随后无需人工干预即可返回初始起点。</w:t>
      </w:r>
    </w:p>
    <w:p w14:paraId="0BC04E84">
      <w:pPr>
        <w:widowControl/>
        <w:shd w:val="clear" w:color="auto" w:fill="FFFFFF"/>
        <w:spacing w:after="160"/>
        <w:ind w:firstLine="420"/>
        <w:jc w:val="left"/>
        <w:textAlignment w:val="baseline"/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</w:pP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通过集成同步定位与地图构建、自主导航和路径规划算法等先进计算技术，结合传感器数据处理、实时决策与控制执行，机器人可高效感知周围环境、构建内部地图，并在未知环境中规划出最优导航路线。</w:t>
      </w:r>
    </w:p>
    <w:p w14:paraId="2FCD42F8">
      <w:pPr>
        <w:widowControl/>
        <w:shd w:val="clear" w:color="auto" w:fill="FFFFFF"/>
        <w:spacing w:after="160"/>
        <w:ind w:firstLine="420"/>
        <w:jc w:val="left"/>
        <w:textAlignment w:val="baseline"/>
        <w:rPr>
          <w:rFonts w:ascii="Segoe UI" w:hAnsi="Segoe UI" w:cs="Segoe UI"/>
          <w:kern w:val="0"/>
          <w:sz w:val="28"/>
          <w:szCs w:val="28"/>
          <w:shd w:val="clear" w:color="auto" w:fill="FFFFFF"/>
          <w:lang w:bidi="ar"/>
        </w:rPr>
      </w:pPr>
      <w:r>
        <w:rPr>
          <w:sz w:val="28"/>
          <w:szCs w:val="28"/>
        </w:rPr>
        <w:drawing>
          <wp:inline distT="0" distB="0" distL="0" distR="0">
            <wp:extent cx="4700270" cy="3126105"/>
            <wp:effectExtent l="0" t="0" r="0" b="0"/>
            <wp:docPr id="130888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8861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79" cy="313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EB80">
      <w:pPr>
        <w:widowControl/>
        <w:shd w:val="clear" w:color="auto" w:fill="FFFFFF"/>
        <w:spacing w:after="160"/>
        <w:ind w:firstLine="420"/>
        <w:jc w:val="center"/>
        <w:textAlignment w:val="baseline"/>
        <w:rPr>
          <w:rFonts w:hint="eastAsia" w:ascii="Segoe UI" w:hAnsi="Segoe UI" w:cs="Segoe UI"/>
          <w:kern w:val="0"/>
          <w:sz w:val="28"/>
          <w:szCs w:val="28"/>
          <w:shd w:val="clear" w:color="auto" w:fill="FFFFFF"/>
          <w:lang w:bidi="ar"/>
        </w:rPr>
      </w:pPr>
      <w:r>
        <w:rPr>
          <w:rFonts w:hint="eastAsia" w:ascii="Segoe UI" w:hAnsi="Segoe UI" w:cs="Segoe UI"/>
          <w:kern w:val="0"/>
          <w:sz w:val="28"/>
          <w:szCs w:val="28"/>
          <w:shd w:val="clear" w:color="auto" w:fill="FFFFFF"/>
          <w:lang w:bidi="ar"/>
        </w:rPr>
        <w:t>迷宫示意图</w:t>
      </w:r>
    </w:p>
    <w:p w14:paraId="708EE44E">
      <w:pPr>
        <w:pStyle w:val="4"/>
        <w:widowControl/>
        <w:shd w:val="clear" w:color="auto" w:fill="FFFFFF"/>
        <w:spacing w:beforeAutospacing="0" w:after="160" w:afterAutospacing="0"/>
        <w:textAlignment w:val="baseline"/>
        <w:rPr>
          <w:rFonts w:hint="default"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  <w:shd w:val="clear" w:color="auto" w:fill="FFFFFF"/>
        </w:rPr>
        <w:t>二</w:t>
      </w:r>
      <w:r>
        <w:rPr>
          <w:rFonts w:hint="default" w:ascii="Segoe UI" w:hAnsi="Segoe UI" w:eastAsia="Segoe UI" w:cs="Segoe UI"/>
          <w:sz w:val="28"/>
          <w:szCs w:val="28"/>
          <w:shd w:val="clear" w:color="auto" w:fill="FFFFFF"/>
        </w:rPr>
        <w:t>、项目</w:t>
      </w:r>
      <w:r>
        <w:rPr>
          <w:rFonts w:ascii="Segoe UI" w:hAnsi="Segoe UI" w:cs="Segoe UI"/>
          <w:sz w:val="28"/>
          <w:szCs w:val="28"/>
          <w:shd w:val="clear" w:color="auto" w:fill="FFFFFF"/>
        </w:rPr>
        <w:t>目标</w:t>
      </w:r>
    </w:p>
    <w:p w14:paraId="34D977BA">
      <w:pPr>
        <w:pStyle w:val="4"/>
        <w:widowControl/>
        <w:shd w:val="clear" w:color="auto" w:fill="FFFFFF"/>
        <w:spacing w:beforeAutospacing="0" w:after="160" w:afterAutospacing="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eastAsia" w:ascii="Segoe UI" w:hAnsi="Segoe UI" w:cs="Segoe UI"/>
          <w:sz w:val="28"/>
          <w:szCs w:val="28"/>
          <w:shd w:val="clear" w:color="auto" w:fill="FFFFFF"/>
          <w:lang w:val="en-US" w:eastAsia="zh-CN"/>
        </w:rPr>
        <w:t>专业：</w:t>
      </w:r>
      <w:r>
        <w:rPr>
          <w:rFonts w:hint="default" w:ascii="Segoe UI" w:hAnsi="Segoe UI" w:eastAsia="Segoe UI" w:cs="Segoe UI"/>
          <w:sz w:val="28"/>
          <w:szCs w:val="28"/>
          <w:shd w:val="clear" w:color="auto" w:fill="FFFFFF"/>
        </w:rPr>
        <w:t>Telcom+EIE</w:t>
      </w:r>
    </w:p>
    <w:p w14:paraId="15D2E9EC">
      <w:pPr>
        <w:pStyle w:val="5"/>
        <w:widowControl/>
        <w:shd w:val="clear" w:color="auto" w:fill="FFFFFF"/>
        <w:spacing w:beforeAutospacing="0" w:after="160" w:afterAutospacing="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sz w:val="28"/>
          <w:szCs w:val="28"/>
          <w:shd w:val="clear" w:color="auto" w:fill="FFFFFF"/>
        </w:rPr>
        <w:t>基础功能</w:t>
      </w:r>
    </w:p>
    <w:p w14:paraId="5764C3EC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Segoe UI" w:hAnsi="Segoe UI" w:eastAsia="Segoe UI" w:cs="Segoe UI"/>
          <w:sz w:val="28"/>
          <w:szCs w:val="28"/>
        </w:rPr>
      </w:pPr>
      <w:r>
        <w:rPr>
          <w:rStyle w:val="8"/>
          <w:rFonts w:ascii="Segoe UI" w:hAnsi="Segoe UI" w:eastAsia="Segoe UI" w:cs="Segoe UI"/>
          <w:bCs/>
          <w:kern w:val="0"/>
          <w:sz w:val="28"/>
          <w:szCs w:val="28"/>
          <w:shd w:val="clear" w:color="auto" w:fill="FFFFFF"/>
          <w:lang w:bidi="ar"/>
        </w:rPr>
        <w:t>迷宫通行能力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：机器人能够顺利跑通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val="en-US" w:eastAsia="zh-CN" w:bidi="ar"/>
        </w:rPr>
        <w:t>指定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迷宫（包括</w:t>
      </w:r>
      <w:r>
        <w:rPr>
          <w:rFonts w:hint="eastAsia"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但不限于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9 宫格和 16 宫格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eastAsia="zh-CN" w:bidi="ar"/>
        </w:rPr>
        <w:t>，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val="en-US" w:eastAsia="zh-CN" w:bidi="ar"/>
        </w:rPr>
        <w:t>该迷宫会在小学期期间放置在指定位置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），并能准确返回起点。</w:t>
      </w:r>
    </w:p>
    <w:p w14:paraId="4FBD0F9F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Segoe UI" w:hAnsi="Segoe UI" w:eastAsia="Segoe UI" w:cs="Segoe UI"/>
          <w:sz w:val="28"/>
          <w:szCs w:val="28"/>
        </w:rPr>
      </w:pPr>
      <w:r>
        <w:rPr>
          <w:rStyle w:val="8"/>
          <w:rFonts w:ascii="Segoe UI" w:hAnsi="Segoe UI" w:eastAsia="Segoe UI" w:cs="Segoe UI"/>
          <w:bCs/>
          <w:kern w:val="0"/>
          <w:sz w:val="28"/>
          <w:szCs w:val="28"/>
          <w:shd w:val="clear" w:color="auto" w:fill="FFFFFF"/>
          <w:lang w:bidi="ar"/>
        </w:rPr>
        <w:t>蓝牙指令交互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：利用已有的手机蓝牙 app（例如 arduinoblue），实现对小车的指令发送与控制。</w:t>
      </w:r>
    </w:p>
    <w:p w14:paraId="230D2D44">
      <w:pPr>
        <w:pStyle w:val="5"/>
        <w:widowControl/>
        <w:shd w:val="clear" w:color="auto" w:fill="FFFFFF"/>
        <w:spacing w:beforeAutospacing="0" w:after="160" w:afterAutospacing="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sz w:val="28"/>
          <w:szCs w:val="28"/>
          <w:shd w:val="clear" w:color="auto" w:fill="FFFFFF"/>
        </w:rPr>
        <w:t>进阶功能</w:t>
      </w:r>
    </w:p>
    <w:p w14:paraId="4B8E4FC3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Segoe UI" w:hAnsi="Segoe UI" w:eastAsia="Segoe UI" w:cs="Segoe UI"/>
          <w:sz w:val="28"/>
          <w:szCs w:val="28"/>
        </w:rPr>
      </w:pPr>
      <w:r>
        <w:rPr>
          <w:rStyle w:val="8"/>
          <w:rFonts w:ascii="Segoe UI" w:hAnsi="Segoe UI" w:eastAsia="Segoe UI" w:cs="Segoe UI"/>
          <w:bCs/>
          <w:kern w:val="0"/>
          <w:sz w:val="28"/>
          <w:szCs w:val="28"/>
          <w:shd w:val="clear" w:color="auto" w:fill="FFFFFF"/>
          <w:lang w:bidi="ar"/>
        </w:rPr>
        <w:t>动态迷宫适应性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：机器人具备跑通随机迷宫的能力，能够灵活应对迷宫环境的变化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eastAsia="zh-CN" w:bidi="ar"/>
        </w:rPr>
        <w:t>，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val="en-US" w:eastAsia="zh-CN" w:bidi="ar"/>
        </w:rPr>
        <w:t>通过迷宫后能最快速回到原点。</w:t>
      </w:r>
    </w:p>
    <w:p w14:paraId="2D96BF50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Segoe UI" w:hAnsi="Segoe UI" w:eastAsia="Segoe UI" w:cs="Segoe UI"/>
          <w:sz w:val="28"/>
          <w:szCs w:val="28"/>
        </w:rPr>
      </w:pPr>
      <w:r>
        <w:rPr>
          <w:rStyle w:val="8"/>
          <w:rFonts w:ascii="Segoe UI" w:hAnsi="Segoe UI" w:eastAsia="Segoe UI" w:cs="Segoe UI"/>
          <w:bCs/>
          <w:kern w:val="0"/>
          <w:sz w:val="28"/>
          <w:szCs w:val="28"/>
          <w:shd w:val="clear" w:color="auto" w:fill="FFFFFF"/>
          <w:lang w:bidi="ar"/>
        </w:rPr>
        <w:t>外观美化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：对小车外观进行美化设计，提升其整体的视觉效果。</w:t>
      </w:r>
    </w:p>
    <w:p w14:paraId="0B3620E1">
      <w:pPr>
        <w:widowControl/>
        <w:ind w:left="-360"/>
        <w:textAlignment w:val="baseline"/>
        <w:rPr>
          <w:sz w:val="28"/>
          <w:szCs w:val="28"/>
        </w:rPr>
      </w:pPr>
    </w:p>
    <w:p w14:paraId="36980FC9">
      <w:pPr>
        <w:pStyle w:val="4"/>
        <w:widowControl/>
        <w:shd w:val="clear" w:color="auto" w:fill="FFFFFF"/>
        <w:spacing w:beforeAutospacing="0" w:after="160" w:afterAutospacing="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eastAsia" w:ascii="Segoe UI" w:hAnsi="Segoe UI" w:cs="Segoe UI"/>
          <w:sz w:val="28"/>
          <w:szCs w:val="28"/>
          <w:shd w:val="clear" w:color="auto" w:fill="FFFFFF"/>
          <w:lang w:val="en-US" w:eastAsia="zh-CN"/>
        </w:rPr>
        <w:t>专业：</w:t>
      </w:r>
      <w:bookmarkStart w:id="1" w:name="_GoBack"/>
      <w:bookmarkEnd w:id="1"/>
      <w:r>
        <w:rPr>
          <w:rFonts w:hint="default" w:ascii="Segoe UI" w:hAnsi="Segoe UI" w:eastAsia="Segoe UI" w:cs="Segoe UI"/>
          <w:sz w:val="28"/>
          <w:szCs w:val="28"/>
          <w:shd w:val="clear" w:color="auto" w:fill="FFFFFF"/>
        </w:rPr>
        <w:t>IOT+IST</w:t>
      </w:r>
    </w:p>
    <w:p w14:paraId="02A266C4">
      <w:pPr>
        <w:pStyle w:val="5"/>
        <w:widowControl/>
        <w:shd w:val="clear" w:color="auto" w:fill="FFFFFF"/>
        <w:spacing w:beforeAutospacing="0" w:after="160" w:afterAutospacing="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sz w:val="28"/>
          <w:szCs w:val="28"/>
          <w:shd w:val="clear" w:color="auto" w:fill="FFFFFF"/>
        </w:rPr>
        <w:t>基础功能</w:t>
      </w:r>
    </w:p>
    <w:p w14:paraId="2B4D3164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Segoe UI" w:hAnsi="Segoe UI" w:eastAsia="Segoe UI" w:cs="Segoe UI"/>
          <w:sz w:val="28"/>
          <w:szCs w:val="28"/>
        </w:rPr>
      </w:pPr>
      <w:r>
        <w:rPr>
          <w:rStyle w:val="8"/>
          <w:rFonts w:ascii="Segoe UI" w:hAnsi="Segoe UI" w:eastAsia="Segoe UI" w:cs="Segoe UI"/>
          <w:bCs/>
          <w:kern w:val="0"/>
          <w:sz w:val="28"/>
          <w:szCs w:val="28"/>
          <w:shd w:val="clear" w:color="auto" w:fill="FFFFFF"/>
          <w:lang w:bidi="ar"/>
        </w:rPr>
        <w:t>仿真环境搭建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：通过仿真建立一个规定地图，并开发一套完整的导航程序。仿真过程中，模拟 2D 激光雷达扫描数据（包括角度和距离）以及里程计数据（x,y,θ），程序收到数据后，能够基于 SLAM 技术进行建图、路径规划和自主导航。</w:t>
      </w:r>
    </w:p>
    <w:p w14:paraId="4B6C880C">
      <w:pPr>
        <w:widowControl/>
        <w:ind w:left="-360"/>
        <w:textAlignment w:val="baseline"/>
        <w:rPr>
          <w:sz w:val="28"/>
          <w:szCs w:val="28"/>
        </w:rPr>
      </w:pPr>
    </w:p>
    <w:p w14:paraId="1DAC001D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Segoe UI" w:hAnsi="Segoe UI" w:eastAsia="Segoe UI" w:cs="Segoe UI"/>
          <w:sz w:val="28"/>
          <w:szCs w:val="28"/>
        </w:rPr>
      </w:pPr>
      <w:r>
        <w:rPr>
          <w:rStyle w:val="8"/>
          <w:rFonts w:ascii="Segoe UI" w:hAnsi="Segoe UI" w:eastAsia="Segoe UI" w:cs="Segoe UI"/>
          <w:bCs/>
          <w:kern w:val="0"/>
          <w:sz w:val="28"/>
          <w:szCs w:val="28"/>
          <w:shd w:val="clear" w:color="auto" w:fill="FFFFFF"/>
          <w:lang w:bidi="ar"/>
        </w:rPr>
        <w:t>导航算法实现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：集成 A * 算法（用于全局路径规划）与动态窗口法（DWA，用于局部避障），确保机器人能够从起点到终点高效、安全地搜索出最优路径。</w:t>
      </w:r>
    </w:p>
    <w:p w14:paraId="6A8D2483">
      <w:pPr>
        <w:widowControl/>
        <w:ind w:left="-360"/>
        <w:textAlignment w:val="baseline"/>
        <w:rPr>
          <w:sz w:val="28"/>
          <w:szCs w:val="28"/>
        </w:rPr>
      </w:pPr>
    </w:p>
    <w:p w14:paraId="43BE9679">
      <w:pPr>
        <w:pStyle w:val="5"/>
        <w:widowControl/>
        <w:shd w:val="clear" w:color="auto" w:fill="FFFFFF"/>
        <w:spacing w:beforeAutospacing="0" w:after="160" w:afterAutospacing="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sz w:val="28"/>
          <w:szCs w:val="28"/>
          <w:shd w:val="clear" w:color="auto" w:fill="FFFFFF"/>
        </w:rPr>
        <w:t>进阶功能</w:t>
      </w:r>
    </w:p>
    <w:p w14:paraId="019F747B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Segoe UI" w:hAnsi="Segoe UI" w:eastAsia="Segoe UI" w:cs="Segoe UI"/>
          <w:sz w:val="28"/>
          <w:szCs w:val="28"/>
        </w:rPr>
      </w:pPr>
      <w:r>
        <w:rPr>
          <w:rStyle w:val="8"/>
          <w:rFonts w:ascii="Segoe UI" w:hAnsi="Segoe UI" w:eastAsia="Segoe UI" w:cs="Segoe UI"/>
          <w:bCs/>
          <w:kern w:val="0"/>
          <w:sz w:val="28"/>
          <w:szCs w:val="28"/>
          <w:shd w:val="clear" w:color="auto" w:fill="FFFFFF"/>
          <w:lang w:bidi="ar"/>
        </w:rPr>
        <w:t>随机迷宫解决方案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：开发算法，使机器人能够主动探索未知区域并实时补全地图，从而有效应对随机迷宫的挑战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eastAsia="zh-CN" w:bidi="ar"/>
        </w:rPr>
        <w:t>。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val="en-US" w:eastAsia="zh-CN" w:bidi="ar"/>
        </w:rPr>
        <w:t>设计最优路径，通过蓝牙指挥小车最快速地到达出口后并返回起点。</w:t>
      </w:r>
    </w:p>
    <w:p w14:paraId="5D4441F6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Segoe UI" w:hAnsi="Segoe UI" w:eastAsia="Segoe UI" w:cs="Segoe UI"/>
          <w:sz w:val="28"/>
          <w:szCs w:val="28"/>
        </w:rPr>
      </w:pPr>
      <w:r>
        <w:rPr>
          <w:rStyle w:val="8"/>
          <w:rFonts w:ascii="Segoe UI" w:hAnsi="Segoe UI" w:eastAsia="Segoe UI" w:cs="Segoe UI"/>
          <w:bCs/>
          <w:kern w:val="0"/>
          <w:sz w:val="28"/>
          <w:szCs w:val="28"/>
          <w:shd w:val="clear" w:color="auto" w:fill="FFFFFF"/>
          <w:lang w:bidi="ar"/>
        </w:rPr>
        <w:t>交互界面升级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：美化 GUI 界面，例如实现地图可视化、导航可视化等，为用户带来更直观、便捷的操作体验。</w:t>
      </w:r>
    </w:p>
    <w:p w14:paraId="62A43E31">
      <w:pPr>
        <w:pStyle w:val="4"/>
        <w:widowControl/>
        <w:shd w:val="clear" w:color="auto" w:fill="FFFFFF"/>
        <w:spacing w:beforeAutospacing="0" w:after="160" w:afterAutospacing="0"/>
        <w:textAlignment w:val="baseline"/>
        <w:rPr>
          <w:rFonts w:hint="default" w:ascii="Segoe UI" w:hAnsi="Segoe UI" w:eastAsia="Segoe UI" w:cs="Segoe UI"/>
          <w:sz w:val="28"/>
          <w:szCs w:val="28"/>
          <w:shd w:val="clear" w:color="auto" w:fill="FFFFFF"/>
        </w:rPr>
      </w:pPr>
    </w:p>
    <w:p w14:paraId="1EA36BD0">
      <w:pPr>
        <w:pStyle w:val="4"/>
        <w:widowControl/>
        <w:shd w:val="clear" w:color="auto" w:fill="FFFFFF"/>
        <w:spacing w:beforeAutospacing="0" w:after="160" w:afterAutospacing="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sz w:val="28"/>
          <w:szCs w:val="28"/>
          <w:shd w:val="clear" w:color="auto" w:fill="FFFFFF"/>
        </w:rPr>
        <w:t>小组验收</w:t>
      </w:r>
    </w:p>
    <w:p w14:paraId="7E6BC9A6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Segoe UI" w:hAnsi="Segoe UI" w:eastAsia="Segoe UI" w:cs="Segoe UI"/>
          <w:sz w:val="28"/>
          <w:szCs w:val="28"/>
        </w:rPr>
      </w:pPr>
      <w:r>
        <w:rPr>
          <w:rStyle w:val="8"/>
          <w:rFonts w:ascii="Segoe UI" w:hAnsi="Segoe UI" w:eastAsia="Segoe UI" w:cs="Segoe UI"/>
          <w:bCs/>
          <w:kern w:val="0"/>
          <w:sz w:val="28"/>
          <w:szCs w:val="28"/>
          <w:shd w:val="clear" w:color="auto" w:fill="FFFFFF"/>
          <w:lang w:bidi="ar"/>
        </w:rPr>
        <w:t>规定路线验收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：将公布规定路线（与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val="en-US" w:eastAsia="zh-CN" w:bidi="ar"/>
        </w:rPr>
        <w:t>7月份小学期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的路线不同），能够顺利通过的小组合格。</w:t>
      </w:r>
    </w:p>
    <w:p w14:paraId="0823E343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Segoe UI" w:hAnsi="Segoe UI" w:eastAsia="Segoe UI" w:cs="Segoe UI"/>
          <w:sz w:val="28"/>
          <w:szCs w:val="28"/>
        </w:rPr>
      </w:pPr>
      <w:r>
        <w:rPr>
          <w:rStyle w:val="8"/>
          <w:rFonts w:ascii="Segoe UI" w:hAnsi="Segoe UI" w:eastAsia="Segoe UI" w:cs="Segoe UI"/>
          <w:bCs/>
          <w:kern w:val="0"/>
          <w:sz w:val="28"/>
          <w:szCs w:val="28"/>
          <w:shd w:val="clear" w:color="auto" w:fill="FFFFFF"/>
          <w:lang w:bidi="ar"/>
        </w:rPr>
        <w:t>随机路线挑战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：不公布随机路线，能够通过的小组将获得额外加分。</w:t>
      </w:r>
    </w:p>
    <w:p w14:paraId="58E2E56F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</w:pP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此外，还将开展更大规模的随机路线挑战赛，依据通过时间的长短来决出冠亚季军。</w:t>
      </w:r>
    </w:p>
    <w:p w14:paraId="57A94AF2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sz w:val="28"/>
          <w:szCs w:val="28"/>
        </w:rPr>
      </w:pPr>
      <w:r>
        <w:rPr>
          <w:rFonts w:hint="eastAsia"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另外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成功通过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val="en-US" w:eastAsia="zh-CN" w:bidi="ar"/>
        </w:rPr>
        <w:t>迷宫并返回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的小组将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val="en-US" w:eastAsia="zh-CN" w:bidi="ar"/>
        </w:rPr>
        <w:t>被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邀请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val="en-US" w:eastAsia="zh-CN" w:bidi="ar"/>
        </w:rPr>
        <w:t>参加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今年寒假 D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val="en-US" w:eastAsia="zh-CN" w:bidi="ar"/>
        </w:rPr>
        <w:t>esign and Build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 xml:space="preserve"> winter hack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val="en-US" w:eastAsia="zh-CN" w:bidi="ar"/>
        </w:rPr>
        <w:t>选拔赛，成功通过选拔的同学将赴英国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伦敦</w:t>
      </w:r>
      <w:r>
        <w:rPr>
          <w:rFonts w:hint="eastAsia" w:ascii="Segoe UI" w:hAnsi="Segoe UI" w:eastAsia="宋体" w:cs="Segoe UI"/>
          <w:kern w:val="0"/>
          <w:sz w:val="28"/>
          <w:szCs w:val="28"/>
          <w:shd w:val="clear" w:color="auto" w:fill="FFFFFF"/>
          <w:lang w:val="en-US" w:eastAsia="zh-CN" w:bidi="ar"/>
        </w:rPr>
        <w:t>参加创新实践营</w:t>
      </w:r>
      <w:r>
        <w:rPr>
          <w:rFonts w:ascii="Segoe UI" w:hAnsi="Segoe UI" w:eastAsia="Segoe UI" w:cs="Segoe UI"/>
          <w:kern w:val="0"/>
          <w:sz w:val="28"/>
          <w:szCs w:val="28"/>
          <w:shd w:val="clear" w:color="auto" w:fill="FFFFFF"/>
          <w:lang w:bidi="ar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2AC86E"/>
    <w:multiLevelType w:val="singleLevel"/>
    <w:tmpl w:val="CF2AC8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C83619"/>
    <w:rsid w:val="002B1D1F"/>
    <w:rsid w:val="00552E27"/>
    <w:rsid w:val="00A54E7A"/>
    <w:rsid w:val="00D07ABB"/>
    <w:rsid w:val="085E06FB"/>
    <w:rsid w:val="0C372EBE"/>
    <w:rsid w:val="12B72C8C"/>
    <w:rsid w:val="13834039"/>
    <w:rsid w:val="26AF0F3D"/>
    <w:rsid w:val="31BB7F71"/>
    <w:rsid w:val="32685C6C"/>
    <w:rsid w:val="353D52C1"/>
    <w:rsid w:val="37B33619"/>
    <w:rsid w:val="3D6D224E"/>
    <w:rsid w:val="3FF120A3"/>
    <w:rsid w:val="5CE1470A"/>
    <w:rsid w:val="646643F9"/>
    <w:rsid w:val="7DAE3C65"/>
    <w:rsid w:val="7DFA4322"/>
    <w:rsid w:val="7EC8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806</Words>
  <Characters>872</Characters>
  <Lines>6</Lines>
  <Paragraphs>1</Paragraphs>
  <TotalTime>9</TotalTime>
  <ScaleCrop>false</ScaleCrop>
  <LinksUpToDate>false</LinksUpToDate>
  <CharactersWithSpaces>898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2025-06-03T08:10:00Z</dcterms:created>
  <dc:creator>Administrator</dc:creator>
  <cp:lastModifiedBy>Administrator</cp:lastModifiedBy>
  <dcterms:modified xsi:type="dcterms:W3CDTF">2025-06-28T09:18:37Z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F79239FE86EE43FF9209AB16D9A25E3B</vt:lpwstr>
  </property>
  <property fmtid="{D5CDD505-2E9C-101B-9397-08002B2CF9AE}" pid="4" name="KSOTemplateDocerSaveRecord">
    <vt:lpwstr>eyJoZGlkIjoiNDMxZGVjYzk0ODJlYzQxOTI1OWUxMmI5ZTA5ODMzY2UifQ==</vt:lpwstr>
  </property>
</Properties>
</file>