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AE248" w14:textId="77777777" w:rsidR="00055FF8" w:rsidRDefault="00000000" w:rsidP="008D7AC3">
      <w:pPr>
        <w:pStyle w:val="Heading3"/>
        <w:spacing w:before="0" w:after="60"/>
      </w:pPr>
      <w:bookmarkStart w:id="0" w:name="truefalse"/>
      <w:r>
        <w:t>True/False</w:t>
      </w:r>
    </w:p>
    <w:p w14:paraId="1F87C03F" w14:textId="383909B1" w:rsidR="00055FF8" w:rsidRDefault="00000000" w:rsidP="008D7AC3">
      <w:pPr>
        <w:numPr>
          <w:ilvl w:val="0"/>
          <w:numId w:val="3"/>
        </w:numPr>
        <w:spacing w:after="60"/>
      </w:pPr>
      <w:r>
        <w:t>In the Chain of Responsibility pattern, each handler can either process the request, modify it, or pass it along to the next handler.</w:t>
      </w:r>
      <w:r w:rsidR="00CC7494">
        <w:t xml:space="preserve"> </w:t>
      </w:r>
      <w:r w:rsidR="00CC7494" w:rsidRPr="00CC7494">
        <w:rPr>
          <w:highlight w:val="yellow"/>
        </w:rPr>
        <w:t>True</w:t>
      </w:r>
    </w:p>
    <w:p w14:paraId="35E6ED6E" w14:textId="5C1F882A" w:rsidR="00055FF8" w:rsidRDefault="00000000" w:rsidP="008D7AC3">
      <w:pPr>
        <w:numPr>
          <w:ilvl w:val="0"/>
          <w:numId w:val="3"/>
        </w:numPr>
        <w:spacing w:after="60"/>
      </w:pPr>
      <w:r>
        <w:t>In the non-pattern version, it is easier to add new processing steps without modifying the main function.</w:t>
      </w:r>
      <w:r w:rsidR="00CC7494">
        <w:t xml:space="preserve"> </w:t>
      </w:r>
      <w:r w:rsidR="00CC7494">
        <w:rPr>
          <w:highlight w:val="yellow"/>
        </w:rPr>
        <w:t>Fals</w:t>
      </w:r>
      <w:r w:rsidR="00CC7494" w:rsidRPr="00CC7494">
        <w:rPr>
          <w:highlight w:val="yellow"/>
        </w:rPr>
        <w:t>e</w:t>
      </w:r>
    </w:p>
    <w:p w14:paraId="772F65CE" w14:textId="715FD778" w:rsidR="00055FF8" w:rsidRDefault="00000000" w:rsidP="008D7AC3">
      <w:pPr>
        <w:numPr>
          <w:ilvl w:val="0"/>
          <w:numId w:val="3"/>
        </w:numPr>
        <w:spacing w:after="60"/>
      </w:pPr>
      <w:r>
        <w:t>In the Chain of Responsibility pattern, handlers are strongly coupled with each other.</w:t>
      </w:r>
      <w:r w:rsidR="00CC7494" w:rsidRPr="00CC7494">
        <w:rPr>
          <w:highlight w:val="yellow"/>
        </w:rPr>
        <w:t xml:space="preserve"> False</w:t>
      </w:r>
    </w:p>
    <w:p w14:paraId="70618FA9" w14:textId="3D1F6810" w:rsidR="00055FF8" w:rsidRDefault="00000000" w:rsidP="008D7AC3">
      <w:pPr>
        <w:numPr>
          <w:ilvl w:val="0"/>
          <w:numId w:val="3"/>
        </w:numPr>
        <w:spacing w:after="60"/>
      </w:pPr>
      <w:r>
        <w:t>The Chain of Responsibility pattern is useful when you want to ensure that multiple objects work in sequence to accomplish a task.</w:t>
      </w:r>
      <w:r w:rsidR="00CC7494" w:rsidRPr="00CC7494">
        <w:rPr>
          <w:highlight w:val="yellow"/>
        </w:rPr>
        <w:t xml:space="preserve"> </w:t>
      </w:r>
      <w:r w:rsidR="00CC7494" w:rsidRPr="00CC7494">
        <w:rPr>
          <w:highlight w:val="yellow"/>
        </w:rPr>
        <w:t>True</w:t>
      </w:r>
    </w:p>
    <w:p w14:paraId="6CA52E0D" w14:textId="77777777" w:rsidR="008D7AC3" w:rsidRDefault="008D7AC3" w:rsidP="008D7AC3">
      <w:pPr>
        <w:pStyle w:val="Heading3"/>
        <w:spacing w:before="0" w:after="60"/>
      </w:pPr>
      <w:bookmarkStart w:id="1" w:name="multiple-choice"/>
      <w:bookmarkEnd w:id="0"/>
    </w:p>
    <w:p w14:paraId="69D14219" w14:textId="6FBE252D" w:rsidR="00055FF8" w:rsidRDefault="00000000" w:rsidP="008D7AC3">
      <w:pPr>
        <w:pStyle w:val="Heading3"/>
        <w:spacing w:before="0" w:after="60"/>
      </w:pPr>
      <w:r>
        <w:t>Multiple Choice</w:t>
      </w:r>
    </w:p>
    <w:p w14:paraId="3CECFE6F" w14:textId="2EAC45BF" w:rsidR="00055FF8" w:rsidRDefault="00000000" w:rsidP="008D7AC3">
      <w:pPr>
        <w:pStyle w:val="Compact"/>
        <w:numPr>
          <w:ilvl w:val="0"/>
          <w:numId w:val="4"/>
        </w:numPr>
        <w:spacing w:before="0" w:after="60"/>
      </w:pPr>
      <w:r>
        <w:t>In the Chain of Responsibility pattern, what determines the sequence in which handlers are executed?</w:t>
      </w:r>
    </w:p>
    <w:p w14:paraId="24D056AC" w14:textId="2BD369C2" w:rsidR="00055FF8" w:rsidRDefault="00000000" w:rsidP="008D7AC3">
      <w:pPr>
        <w:pStyle w:val="Compact"/>
        <w:numPr>
          <w:ilvl w:val="2"/>
          <w:numId w:val="6"/>
        </w:numPr>
        <w:spacing w:before="0" w:after="60"/>
      </w:pPr>
      <w:r>
        <w:t xml:space="preserve">The order of </w:t>
      </w:r>
      <w:r>
        <w:rPr>
          <w:rStyle w:val="VerbatimChar"/>
        </w:rPr>
        <w:t>if-else</w:t>
      </w:r>
      <w:r>
        <w:t xml:space="preserve"> statements in a function</w:t>
      </w:r>
    </w:p>
    <w:p w14:paraId="13A576D4" w14:textId="34EEDCA5" w:rsidR="00055FF8" w:rsidRPr="00CC7494" w:rsidRDefault="00000000" w:rsidP="008D7AC3">
      <w:pPr>
        <w:pStyle w:val="Compact"/>
        <w:numPr>
          <w:ilvl w:val="2"/>
          <w:numId w:val="7"/>
        </w:numPr>
        <w:spacing w:before="0" w:after="60"/>
        <w:rPr>
          <w:highlight w:val="yellow"/>
        </w:rPr>
      </w:pPr>
      <w:r w:rsidRPr="00CC7494">
        <w:rPr>
          <w:highlight w:val="yellow"/>
        </w:rPr>
        <w:t>The order in which handlers are chained together</w:t>
      </w:r>
    </w:p>
    <w:p w14:paraId="35B413B4" w14:textId="6D318176" w:rsidR="00055FF8" w:rsidRDefault="00000000" w:rsidP="008D7AC3">
      <w:pPr>
        <w:pStyle w:val="Compact"/>
        <w:numPr>
          <w:ilvl w:val="2"/>
          <w:numId w:val="8"/>
        </w:numPr>
        <w:spacing w:before="0" w:after="60"/>
      </w:pPr>
      <w:r>
        <w:t>The priority level assigned to each handler</w:t>
      </w:r>
    </w:p>
    <w:p w14:paraId="58649EA8" w14:textId="77777777" w:rsidR="00055FF8" w:rsidRDefault="00000000" w:rsidP="008D7AC3">
      <w:pPr>
        <w:pStyle w:val="Compact"/>
        <w:numPr>
          <w:ilvl w:val="2"/>
          <w:numId w:val="9"/>
        </w:numPr>
        <w:spacing w:before="0" w:after="60"/>
      </w:pPr>
      <w:r>
        <w:t>The type of request being processed</w:t>
      </w:r>
    </w:p>
    <w:p w14:paraId="2E351C6F" w14:textId="7AC63B51" w:rsidR="00055FF8" w:rsidRDefault="00000000" w:rsidP="008D7AC3">
      <w:pPr>
        <w:pStyle w:val="Compact"/>
        <w:numPr>
          <w:ilvl w:val="0"/>
          <w:numId w:val="4"/>
        </w:numPr>
        <w:spacing w:before="0" w:after="60"/>
      </w:pPr>
      <w:r>
        <w:t>What is a key benefit of using the Chain of Responsibility pattern in the first code snippet?</w:t>
      </w:r>
    </w:p>
    <w:p w14:paraId="37287E14" w14:textId="56E9194A" w:rsidR="00055FF8" w:rsidRDefault="00000000" w:rsidP="008D7AC3">
      <w:pPr>
        <w:pStyle w:val="Compact"/>
        <w:numPr>
          <w:ilvl w:val="2"/>
          <w:numId w:val="11"/>
        </w:numPr>
        <w:spacing w:before="0" w:after="60"/>
      </w:pPr>
      <w:r>
        <w:t>It simplifies debugging by centralizing all logic in one function.</w:t>
      </w:r>
    </w:p>
    <w:p w14:paraId="7BCBEF2A" w14:textId="48DC543A" w:rsidR="00055FF8" w:rsidRPr="00CC7494" w:rsidRDefault="00000000" w:rsidP="008D7AC3">
      <w:pPr>
        <w:pStyle w:val="Compact"/>
        <w:numPr>
          <w:ilvl w:val="2"/>
          <w:numId w:val="12"/>
        </w:numPr>
        <w:spacing w:before="0" w:after="60"/>
        <w:rPr>
          <w:highlight w:val="yellow"/>
        </w:rPr>
      </w:pPr>
      <w:r w:rsidRPr="00CC7494">
        <w:rPr>
          <w:highlight w:val="yellow"/>
        </w:rPr>
        <w:t>It ensures that each handler can independently decide whether to process the request or pass it on.</w:t>
      </w:r>
    </w:p>
    <w:p w14:paraId="607E55ED" w14:textId="3596F48B" w:rsidR="00055FF8" w:rsidRDefault="00000000" w:rsidP="008D7AC3">
      <w:pPr>
        <w:pStyle w:val="Compact"/>
        <w:numPr>
          <w:ilvl w:val="2"/>
          <w:numId w:val="13"/>
        </w:numPr>
        <w:spacing w:before="0" w:after="60"/>
      </w:pPr>
      <w:r>
        <w:t>It requires fewer classes and is more compact.</w:t>
      </w:r>
    </w:p>
    <w:p w14:paraId="69B35C88" w14:textId="77777777" w:rsidR="00055FF8" w:rsidRDefault="00000000" w:rsidP="008D7AC3">
      <w:pPr>
        <w:pStyle w:val="Compact"/>
        <w:numPr>
          <w:ilvl w:val="2"/>
          <w:numId w:val="14"/>
        </w:numPr>
        <w:spacing w:before="0" w:after="60"/>
      </w:pPr>
      <w:r>
        <w:t>It is easier to add new order processing steps by modifying a single function.</w:t>
      </w:r>
    </w:p>
    <w:p w14:paraId="20F1BBC7" w14:textId="77777777" w:rsidR="00055FF8" w:rsidRDefault="00000000" w:rsidP="008D7AC3">
      <w:pPr>
        <w:pStyle w:val="Compact"/>
        <w:numPr>
          <w:ilvl w:val="0"/>
          <w:numId w:val="4"/>
        </w:numPr>
        <w:spacing w:before="0" w:after="60"/>
      </w:pPr>
      <w:r>
        <w:t>How does the Chain of Responsibility pattern improve flexibility when adding new steps to the process?</w:t>
      </w:r>
    </w:p>
    <w:p w14:paraId="74BD8A1F" w14:textId="77777777" w:rsidR="00055FF8" w:rsidRDefault="00055FF8" w:rsidP="008D7AC3">
      <w:pPr>
        <w:pStyle w:val="Compact"/>
        <w:spacing w:before="0" w:after="60"/>
      </w:pPr>
    </w:p>
    <w:p w14:paraId="1A298F77" w14:textId="4A111ECE" w:rsidR="00055FF8" w:rsidRDefault="00000000" w:rsidP="008D7AC3">
      <w:pPr>
        <w:pStyle w:val="Compact"/>
        <w:numPr>
          <w:ilvl w:val="2"/>
          <w:numId w:val="16"/>
        </w:numPr>
        <w:spacing w:before="0" w:after="60"/>
      </w:pPr>
      <w:r>
        <w:t xml:space="preserve">By modifying the main processing function with additional </w:t>
      </w:r>
      <w:r>
        <w:rPr>
          <w:rStyle w:val="VerbatimChar"/>
        </w:rPr>
        <w:t>if</w:t>
      </w:r>
      <w:r>
        <w:t xml:space="preserve"> statements</w:t>
      </w:r>
    </w:p>
    <w:p w14:paraId="6B721495" w14:textId="251FB0FB" w:rsidR="00055FF8" w:rsidRPr="00CC7494" w:rsidRDefault="00000000" w:rsidP="008D7AC3">
      <w:pPr>
        <w:pStyle w:val="Compact"/>
        <w:numPr>
          <w:ilvl w:val="2"/>
          <w:numId w:val="17"/>
        </w:numPr>
        <w:spacing w:before="0" w:after="60"/>
        <w:rPr>
          <w:highlight w:val="yellow"/>
        </w:rPr>
      </w:pPr>
      <w:r w:rsidRPr="00CC7494">
        <w:rPr>
          <w:highlight w:val="yellow"/>
        </w:rPr>
        <w:t>By creating a new handler and adding it to the chain without changing existing code</w:t>
      </w:r>
    </w:p>
    <w:p w14:paraId="344742E0" w14:textId="3ACA5804" w:rsidR="00055FF8" w:rsidRDefault="00000000" w:rsidP="008D7AC3">
      <w:pPr>
        <w:pStyle w:val="Compact"/>
        <w:numPr>
          <w:ilvl w:val="2"/>
          <w:numId w:val="18"/>
        </w:numPr>
        <w:spacing w:before="0" w:after="60"/>
      </w:pPr>
      <w:r>
        <w:t xml:space="preserve">By adding new parameters to the </w:t>
      </w:r>
      <w:r>
        <w:rPr>
          <w:rStyle w:val="VerbatimChar"/>
        </w:rPr>
        <w:t>Order</w:t>
      </w:r>
      <w:r>
        <w:t xml:space="preserve"> class</w:t>
      </w:r>
    </w:p>
    <w:p w14:paraId="2CDD528F" w14:textId="77777777" w:rsidR="00055FF8" w:rsidRDefault="00000000" w:rsidP="008D7AC3">
      <w:pPr>
        <w:pStyle w:val="Compact"/>
        <w:numPr>
          <w:ilvl w:val="2"/>
          <w:numId w:val="19"/>
        </w:numPr>
        <w:spacing w:before="0" w:after="60"/>
      </w:pPr>
      <w:r>
        <w:t>By updating each existing handler with new logic</w:t>
      </w:r>
    </w:p>
    <w:p w14:paraId="57EEA148" w14:textId="12D761E1" w:rsidR="00055FF8" w:rsidRDefault="00000000" w:rsidP="008D7AC3">
      <w:pPr>
        <w:pStyle w:val="Compact"/>
        <w:numPr>
          <w:ilvl w:val="0"/>
          <w:numId w:val="4"/>
        </w:numPr>
        <w:spacing w:before="0" w:after="60"/>
      </w:pPr>
      <w:r>
        <w:t xml:space="preserve">In the non-pattern version of the code, what happens if an additional processing step (e.g., </w:t>
      </w:r>
      <w:r>
        <w:rPr>
          <w:b/>
          <w:bCs/>
        </w:rPr>
        <w:t>Notification</w:t>
      </w:r>
      <w:r>
        <w:t xml:space="preserve"> after shipping) needs to be added?</w:t>
      </w:r>
    </w:p>
    <w:p w14:paraId="4CBB96B8" w14:textId="5CFE0889" w:rsidR="00055FF8" w:rsidRDefault="00000000" w:rsidP="008D7AC3">
      <w:pPr>
        <w:pStyle w:val="Compact"/>
        <w:numPr>
          <w:ilvl w:val="2"/>
          <w:numId w:val="21"/>
        </w:numPr>
        <w:spacing w:before="0" w:after="60"/>
      </w:pPr>
      <w:r>
        <w:t>You would add a new handler to the chain.</w:t>
      </w:r>
    </w:p>
    <w:p w14:paraId="221873E6" w14:textId="2ABE64EE" w:rsidR="00055FF8" w:rsidRPr="00CC7494" w:rsidRDefault="00000000" w:rsidP="008D7AC3">
      <w:pPr>
        <w:pStyle w:val="Compact"/>
        <w:numPr>
          <w:ilvl w:val="2"/>
          <w:numId w:val="22"/>
        </w:numPr>
        <w:spacing w:before="0" w:after="60"/>
        <w:rPr>
          <w:highlight w:val="yellow"/>
        </w:rPr>
      </w:pPr>
      <w:r w:rsidRPr="00CC7494">
        <w:rPr>
          <w:highlight w:val="yellow"/>
        </w:rPr>
        <w:t xml:space="preserve">You would add a new </w:t>
      </w:r>
      <w:r w:rsidRPr="00CC7494">
        <w:rPr>
          <w:rStyle w:val="VerbatimChar"/>
          <w:highlight w:val="yellow"/>
        </w:rPr>
        <w:t>if</w:t>
      </w:r>
      <w:r w:rsidRPr="00CC7494">
        <w:rPr>
          <w:highlight w:val="yellow"/>
        </w:rPr>
        <w:t xml:space="preserve"> block in </w:t>
      </w:r>
      <w:r w:rsidRPr="00CC7494">
        <w:rPr>
          <w:rStyle w:val="VerbatimChar"/>
          <w:highlight w:val="yellow"/>
        </w:rPr>
        <w:t>process_order</w:t>
      </w:r>
      <w:r w:rsidRPr="00CC7494">
        <w:rPr>
          <w:highlight w:val="yellow"/>
        </w:rPr>
        <w:t>.</w:t>
      </w:r>
    </w:p>
    <w:p w14:paraId="2009F0C3" w14:textId="75473493" w:rsidR="00055FF8" w:rsidRDefault="00000000" w:rsidP="008D7AC3">
      <w:pPr>
        <w:pStyle w:val="Compact"/>
        <w:numPr>
          <w:ilvl w:val="2"/>
          <w:numId w:val="23"/>
        </w:numPr>
        <w:spacing w:before="0" w:after="60"/>
      </w:pPr>
      <w:r>
        <w:t xml:space="preserve">You would change the order of the </w:t>
      </w:r>
      <w:r>
        <w:rPr>
          <w:rStyle w:val="VerbatimChar"/>
        </w:rPr>
        <w:t>process_order</w:t>
      </w:r>
      <w:r>
        <w:t xml:space="preserve"> function.</w:t>
      </w:r>
    </w:p>
    <w:p w14:paraId="386634E5" w14:textId="77777777" w:rsidR="00055FF8" w:rsidRDefault="00000000" w:rsidP="008D7AC3">
      <w:pPr>
        <w:pStyle w:val="Compact"/>
        <w:numPr>
          <w:ilvl w:val="2"/>
          <w:numId w:val="24"/>
        </w:numPr>
        <w:spacing w:before="0" w:after="60"/>
      </w:pPr>
      <w:r>
        <w:t xml:space="preserve">You would replace the current </w:t>
      </w:r>
      <w:r>
        <w:rPr>
          <w:rStyle w:val="VerbatimChar"/>
        </w:rPr>
        <w:t>if-else</w:t>
      </w:r>
      <w:r>
        <w:t xml:space="preserve"> blocks.</w:t>
      </w:r>
    </w:p>
    <w:p w14:paraId="008F419D" w14:textId="5076179A" w:rsidR="00055FF8" w:rsidRDefault="00000000" w:rsidP="008D7AC3">
      <w:pPr>
        <w:pStyle w:val="Compact"/>
        <w:numPr>
          <w:ilvl w:val="0"/>
          <w:numId w:val="4"/>
        </w:numPr>
        <w:spacing w:before="0" w:after="60"/>
      </w:pPr>
      <w:r>
        <w:t xml:space="preserve">Which of the following is </w:t>
      </w:r>
      <w:r>
        <w:rPr>
          <w:b/>
          <w:bCs/>
        </w:rPr>
        <w:t>not</w:t>
      </w:r>
      <w:r>
        <w:t xml:space="preserve"> true about the Chain of Responsibility pattern?</w:t>
      </w:r>
    </w:p>
    <w:p w14:paraId="09C9F4DD" w14:textId="39B0EC27" w:rsidR="00055FF8" w:rsidRDefault="00000000" w:rsidP="008D7AC3">
      <w:pPr>
        <w:pStyle w:val="Compact"/>
        <w:numPr>
          <w:ilvl w:val="2"/>
          <w:numId w:val="26"/>
        </w:numPr>
        <w:spacing w:before="0" w:after="60"/>
      </w:pPr>
      <w:r>
        <w:t>It allows multiple handlers to process a request in a flexible order.</w:t>
      </w:r>
    </w:p>
    <w:p w14:paraId="1B320AF8" w14:textId="45CC9789" w:rsidR="00055FF8" w:rsidRPr="00CC7494" w:rsidRDefault="00000000" w:rsidP="008D7AC3">
      <w:pPr>
        <w:pStyle w:val="Compact"/>
        <w:numPr>
          <w:ilvl w:val="2"/>
          <w:numId w:val="27"/>
        </w:numPr>
        <w:spacing w:before="0" w:after="60"/>
        <w:rPr>
          <w:highlight w:val="yellow"/>
        </w:rPr>
      </w:pPr>
      <w:r w:rsidRPr="00CC7494">
        <w:rPr>
          <w:highlight w:val="yellow"/>
        </w:rPr>
        <w:t>Each handler must call the next handler, even if it has fully processed the request.</w:t>
      </w:r>
    </w:p>
    <w:p w14:paraId="2698702E" w14:textId="1CBE680B" w:rsidR="00055FF8" w:rsidRDefault="00000000" w:rsidP="008D7AC3">
      <w:pPr>
        <w:pStyle w:val="Compact"/>
        <w:numPr>
          <w:ilvl w:val="2"/>
          <w:numId w:val="28"/>
        </w:numPr>
        <w:spacing w:before="0" w:after="60"/>
      </w:pPr>
      <w:r>
        <w:t>It reduces the need to modify code when adding or removing processing steps.</w:t>
      </w:r>
    </w:p>
    <w:p w14:paraId="41145F57" w14:textId="77777777" w:rsidR="00055FF8" w:rsidRDefault="00000000" w:rsidP="008D7AC3">
      <w:pPr>
        <w:pStyle w:val="Compact"/>
        <w:numPr>
          <w:ilvl w:val="2"/>
          <w:numId w:val="29"/>
        </w:numPr>
        <w:spacing w:before="0" w:after="60"/>
      </w:pPr>
      <w:r>
        <w:t>Each handler has a single responsibility within the chain.</w:t>
      </w:r>
    </w:p>
    <w:p w14:paraId="459A6326" w14:textId="77777777" w:rsidR="00055FF8" w:rsidRDefault="00000000" w:rsidP="008D7AC3">
      <w:pPr>
        <w:pStyle w:val="Heading3"/>
        <w:spacing w:before="0" w:after="60"/>
      </w:pPr>
      <w:bookmarkStart w:id="2" w:name="written"/>
      <w:bookmarkEnd w:id="1"/>
      <w:r>
        <w:t>Written</w:t>
      </w:r>
    </w:p>
    <w:p w14:paraId="4EDA7AC7" w14:textId="77777777" w:rsidR="00055FF8" w:rsidRDefault="00000000" w:rsidP="008D7AC3">
      <w:pPr>
        <w:pStyle w:val="Compact"/>
        <w:numPr>
          <w:ilvl w:val="0"/>
          <w:numId w:val="30"/>
        </w:numPr>
        <w:spacing w:before="0" w:after="60"/>
      </w:pPr>
      <w:r w:rsidRPr="008D7AC3">
        <w:t>If you wanted to log the order processing flow at each step, how would the Chain of Responsibility pattern help compared to the non-pattern version? Explain your reasoning.</w:t>
      </w:r>
    </w:p>
    <w:p w14:paraId="3908015B" w14:textId="3352D788" w:rsidR="00CC7494" w:rsidRPr="008D7AC3" w:rsidRDefault="00CC7494" w:rsidP="00CC7494">
      <w:pPr>
        <w:pStyle w:val="Compact"/>
        <w:spacing w:before="0" w:after="60"/>
        <w:ind w:left="720"/>
      </w:pPr>
      <w:r w:rsidRPr="00CC7494">
        <w:rPr>
          <w:highlight w:val="yellow"/>
        </w:rPr>
        <w:t>The patterns allows logging at each handler, make it easier to track the logic of logging.Each handler can log before or afgter it processes the request. In the non-pattern version, the logging code would require adding loggin code in multuple places in single funtcions reducting readability and increasing chances for error.</w:t>
      </w:r>
      <w:bookmarkEnd w:id="2"/>
    </w:p>
    <w:sectPr w:rsidR="00CC7494" w:rsidRPr="008D7A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A7735" w14:textId="77777777" w:rsidR="004B7C07" w:rsidRDefault="004B7C07">
      <w:pPr>
        <w:spacing w:after="0"/>
      </w:pPr>
      <w:r>
        <w:separator/>
      </w:r>
    </w:p>
  </w:endnote>
  <w:endnote w:type="continuationSeparator" w:id="0">
    <w:p w14:paraId="7437B664" w14:textId="77777777" w:rsidR="004B7C07" w:rsidRDefault="004B7C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66091" w14:textId="77777777" w:rsidR="004B7C07" w:rsidRDefault="004B7C07">
      <w:r>
        <w:separator/>
      </w:r>
    </w:p>
  </w:footnote>
  <w:footnote w:type="continuationSeparator" w:id="0">
    <w:p w14:paraId="767B2248" w14:textId="77777777" w:rsidR="004B7C07" w:rsidRDefault="004B7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188D8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53AF1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C8AE3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821"/>
    <w:multiLevelType w:val="multilevel"/>
    <w:tmpl w:val="9EB4FCD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4" w15:restartNumberingAfterBreak="0">
    <w:nsid w:val="00A99822"/>
    <w:multiLevelType w:val="multilevel"/>
    <w:tmpl w:val="4AB0B314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5" w15:restartNumberingAfterBreak="0">
    <w:nsid w:val="00A99823"/>
    <w:multiLevelType w:val="multilevel"/>
    <w:tmpl w:val="DDC8C956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6" w15:restartNumberingAfterBreak="0">
    <w:nsid w:val="00A99824"/>
    <w:multiLevelType w:val="multilevel"/>
    <w:tmpl w:val="82D21EBC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abstractNum w:abstractNumId="7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7"/>
  </w:num>
  <w:num w:numId="2" w16cid:durableId="364986275">
    <w:abstractNumId w:val="0"/>
  </w:num>
  <w:num w:numId="3" w16cid:durableId="1476147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946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614096">
    <w:abstractNumId w:val="1"/>
  </w:num>
  <w:num w:numId="6" w16cid:durableId="138504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57162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85932131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939022805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738216352">
    <w:abstractNumId w:val="1"/>
  </w:num>
  <w:num w:numId="11" w16cid:durableId="176328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21325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879511573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63467839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276181919">
    <w:abstractNumId w:val="1"/>
  </w:num>
  <w:num w:numId="16" w16cid:durableId="17800267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559654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2134403232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629630432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1040009839">
    <w:abstractNumId w:val="1"/>
  </w:num>
  <w:num w:numId="21" w16cid:durableId="298727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720041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674267013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173296987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1955167666">
    <w:abstractNumId w:val="1"/>
  </w:num>
  <w:num w:numId="26" w16cid:durableId="685209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9436762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169523147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32468100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1800606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FF8"/>
    <w:rsid w:val="00055FF8"/>
    <w:rsid w:val="0024026A"/>
    <w:rsid w:val="004B7C07"/>
    <w:rsid w:val="008D7AC3"/>
    <w:rsid w:val="00CC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13F1"/>
  <w15:docId w15:val="{C9426C80-6713-4AB1-BEAC-CEA9CB14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3</cp:revision>
  <dcterms:created xsi:type="dcterms:W3CDTF">2024-11-05T23:06:00Z</dcterms:created>
  <dcterms:modified xsi:type="dcterms:W3CDTF">2024-11-05T23:18:00Z</dcterms:modified>
</cp:coreProperties>
</file>