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80F9" w14:textId="77777777" w:rsidR="006C3F3C" w:rsidRPr="00BE4347" w:rsidRDefault="006C3F3C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</w:pPr>
      <w:r w:rsidRPr="00BE4347"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  <w:t>Introduction to EC2</w:t>
      </w:r>
    </w:p>
    <w:p w14:paraId="682D2DE2" w14:textId="4C3DB2F7" w:rsidR="006C3F3C" w:rsidRPr="006C3F3C" w:rsidRDefault="006C3F3C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6"/>
          <w:szCs w:val="36"/>
          <w:lang w:val="en-GB" w:eastAsia="en-GB"/>
        </w:rPr>
      </w:pPr>
      <w:r w:rsidRPr="006C3F3C">
        <w:rPr>
          <w:rFonts w:ascii="Formular" w:hAnsi="Formular"/>
          <w:color w:val="212529"/>
          <w:sz w:val="24"/>
          <w:szCs w:val="24"/>
        </w:rPr>
        <w:t>EC2 stands for Amazon Elastic Compute Cloud.</w:t>
      </w:r>
    </w:p>
    <w:p w14:paraId="275D2D2D" w14:textId="50DAABA1" w:rsidR="006C3F3C" w:rsidRDefault="006C3F3C" w:rsidP="006C3F3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EC2 is a web service that provides secure, resizable compute capacity in the cloud</w:t>
      </w:r>
      <w:r>
        <w:rPr>
          <w:rFonts w:ascii="Formular" w:hAnsi="Formular"/>
          <w:color w:val="212529"/>
        </w:rPr>
        <w:t xml:space="preserve"> and </w:t>
      </w:r>
      <w:r w:rsidRPr="006C3F3C">
        <w:rPr>
          <w:rFonts w:ascii="Formular" w:hAnsi="Formular"/>
          <w:color w:val="212529"/>
        </w:rPr>
        <w:t>allows you to run application programs in the computing environment.</w:t>
      </w:r>
    </w:p>
    <w:p w14:paraId="74A74CA8" w14:textId="75C56F3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  <w:sz w:val="32"/>
          <w:szCs w:val="32"/>
        </w:rPr>
      </w:pPr>
      <w:r w:rsidRPr="006C3F3C">
        <w:rPr>
          <w:rFonts w:ascii="Formular" w:hAnsi="Formular"/>
          <w:color w:val="FF0000"/>
          <w:sz w:val="32"/>
          <w:szCs w:val="32"/>
        </w:rPr>
        <w:t>EC2 Features</w:t>
      </w:r>
      <w:r>
        <w:rPr>
          <w:rFonts w:ascii="Formular" w:hAnsi="Formular"/>
          <w:color w:val="FF0000"/>
          <w:sz w:val="32"/>
          <w:szCs w:val="32"/>
        </w:rPr>
        <w:t xml:space="preserve"> </w:t>
      </w:r>
      <w:r w:rsidRPr="006C3F3C">
        <w:rPr>
          <w:rFonts w:ascii="Formular" w:hAnsi="Formular"/>
          <w:color w:val="FF0000"/>
          <w:sz w:val="32"/>
          <w:szCs w:val="32"/>
        </w:rPr>
        <w:t>&amp;</w:t>
      </w:r>
      <w:r>
        <w:rPr>
          <w:rFonts w:ascii="Formular" w:hAnsi="Formular"/>
          <w:color w:val="FF0000"/>
          <w:sz w:val="32"/>
          <w:szCs w:val="32"/>
        </w:rPr>
        <w:t xml:space="preserve"> </w:t>
      </w:r>
      <w:r w:rsidRPr="006C3F3C">
        <w:rPr>
          <w:rFonts w:ascii="Formular" w:hAnsi="Formular"/>
          <w:color w:val="FF0000"/>
          <w:sz w:val="32"/>
          <w:szCs w:val="32"/>
        </w:rPr>
        <w:t>Advantages</w:t>
      </w:r>
    </w:p>
    <w:p w14:paraId="70A5D9B7" w14:textId="32498E5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FF0000"/>
        </w:rPr>
      </w:pPr>
      <w:r w:rsidRPr="006C3F3C">
        <w:rPr>
          <w:rFonts w:ascii="Formular" w:hAnsi="Formular"/>
          <w:color w:val="FF0000"/>
        </w:rPr>
        <w:t>Features of EC2:</w:t>
      </w:r>
    </w:p>
    <w:p w14:paraId="55419D4C" w14:textId="0C53C46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EC2 provides you to pay only for the resources that you actually use</w:t>
      </w:r>
      <w:r>
        <w:rPr>
          <w:rFonts w:ascii="Formular" w:hAnsi="Formular"/>
          <w:color w:val="212529"/>
        </w:rPr>
        <w:t xml:space="preserve"> and get ready to use in a short time.</w:t>
      </w:r>
    </w:p>
    <w:p w14:paraId="0F2589F0" w14:textId="04A35880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FF0000"/>
        </w:rPr>
      </w:pPr>
      <w:r w:rsidRPr="006C3F3C">
        <w:rPr>
          <w:rFonts w:ascii="Formular" w:hAnsi="Formular"/>
          <w:color w:val="FF0000"/>
        </w:rPr>
        <w:t>Advantage of EC2:</w:t>
      </w:r>
    </w:p>
    <w:p w14:paraId="06CA5D24" w14:textId="0986E43F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Elasticity: Capacity needs can be arranged within minutes.</w:t>
      </w:r>
    </w:p>
    <w:p w14:paraId="3E525BF3" w14:textId="16EEEBC7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Control: You can create, stop or terminate instances via EC2 console, CLI or SDKs easily.</w:t>
      </w:r>
    </w:p>
    <w:p w14:paraId="6FF72011" w14:textId="66D7EF2F" w:rsidR="006C3F3C" w:rsidRDefault="006C3F3C" w:rsidP="006C3F3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Reliability: EC2 Service Level Agreement (SLA) of 99.99% is committed by Amazon.</w:t>
      </w:r>
    </w:p>
    <w:p w14:paraId="1A41AEAB" w14:textId="16D3A3B8" w:rsidR="006C3F3C" w:rsidRDefault="006C3F3C" w:rsidP="006C3F3C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6C3F3C">
        <w:rPr>
          <w:rFonts w:ascii="Formular" w:hAnsi="Formular"/>
          <w:color w:val="FF0000"/>
          <w:sz w:val="32"/>
          <w:szCs w:val="32"/>
        </w:rPr>
        <w:t>EC2 Basic Components</w:t>
      </w:r>
    </w:p>
    <w:p w14:paraId="503C7F58" w14:textId="3973A74E" w:rsidR="006C3F3C" w:rsidRPr="006C3F3C" w:rsidRDefault="006C3F3C" w:rsidP="006C3F3C">
      <w:r>
        <w:drawing>
          <wp:inline distT="0" distB="0" distL="0" distR="0" wp14:anchorId="24E633AE" wp14:editId="7D54A54D">
            <wp:extent cx="4960620" cy="16172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003" cy="16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D4BE" w14:textId="54553B33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Virtual computing machines are known as Instances in AWS environment,</w:t>
      </w:r>
    </w:p>
    <w:p w14:paraId="5FE99DCF" w14:textId="64CCF60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Pre-configured templates for your instances, known as Amazon Machine Images (AMIs), that package the bits you need for your server (including the operating system and additional software),</w:t>
      </w:r>
    </w:p>
    <w:p w14:paraId="680E920F" w14:textId="0A606D17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Generally, storage components for EC2 are known as Amazon EBS Volumes and Instance Block Storage,</w:t>
      </w:r>
    </w:p>
    <w:p w14:paraId="6B851644" w14:textId="14DD4A0A" w:rsidR="00126C79" w:rsidRPr="006B10BC" w:rsidRDefault="006C3F3C" w:rsidP="006B10B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A firewall that enables you to specify the protocols, ports, and source IP ranges that can reach your instances using Security Groups,</w:t>
      </w:r>
    </w:p>
    <w:p w14:paraId="7281284E" w14:textId="6BB42F6D" w:rsidR="006C3F3C" w:rsidRPr="00BE4347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</w:pPr>
      <w:r w:rsidRPr="00BE4347"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  <w:t>AWS Instances</w:t>
      </w:r>
    </w:p>
    <w:p w14:paraId="7A8C6B32" w14:textId="680CE1FC" w:rsidR="00126C79" w:rsidRPr="00CE207B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sz w:val="28"/>
          <w:szCs w:val="28"/>
          <w:lang w:val="en-GB" w:eastAsia="en-GB"/>
        </w:rPr>
      </w:pPr>
      <w:r w:rsidRPr="00CE207B">
        <w:rPr>
          <w:rFonts w:ascii="Formular" w:eastAsia="Times New Roman" w:hAnsi="Formular" w:cs="Times New Roman"/>
          <w:noProof w:val="0"/>
          <w:color w:val="FF0000"/>
          <w:sz w:val="28"/>
          <w:szCs w:val="28"/>
          <w:lang w:val="en-GB" w:eastAsia="en-GB"/>
        </w:rPr>
        <w:t xml:space="preserve">Types of Instances: </w:t>
      </w:r>
      <w:r w:rsidRPr="00CE207B">
        <w:rPr>
          <w:rFonts w:ascii="Formular" w:eastAsia="Times New Roman" w:hAnsi="Formular" w:cs="Times New Roman"/>
          <w:noProof w:val="0"/>
          <w:sz w:val="28"/>
          <w:szCs w:val="28"/>
          <w:lang w:val="en-GB" w:eastAsia="en-GB"/>
        </w:rPr>
        <w:t>Pricing Model and Purpose Model.</w:t>
      </w:r>
    </w:p>
    <w:p w14:paraId="514679B5" w14:textId="7E0C3E89" w:rsidR="00126C79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lastRenderedPageBreak/>
        <w:t>Pricing Model</w:t>
      </w:r>
    </w:p>
    <w:p w14:paraId="36C7FF10" w14:textId="1C430A23" w:rsidR="00126C79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>
        <w:rPr>
          <w:rFonts w:ascii="Formular" w:eastAsia="Times New Roman" w:hAnsi="Formular" w:cs="Times New Roman"/>
          <w:color w:val="FF0000"/>
          <w:sz w:val="32"/>
          <w:szCs w:val="32"/>
          <w:lang w:val="en-GB" w:eastAsia="en-GB"/>
        </w:rPr>
        <w:drawing>
          <wp:inline distT="0" distB="0" distL="0" distR="0" wp14:anchorId="52E8B11D" wp14:editId="63C16EAC">
            <wp:extent cx="4700002" cy="1386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06" cy="13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A95E" w14:textId="77777777" w:rsidR="00126C79" w:rsidRPr="00126C79" w:rsidRDefault="00126C79" w:rsidP="00126C7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On-Demand</w:t>
      </w:r>
    </w:p>
    <w:p w14:paraId="62D4562E" w14:textId="25E92229" w:rsidR="00126C79" w:rsidRPr="00E4191B" w:rsidRDefault="00126C79" w:rsidP="004A0390">
      <w:pPr>
        <w:pStyle w:val="ListParagraph"/>
        <w:numPr>
          <w:ilvl w:val="2"/>
          <w:numId w:val="4"/>
        </w:numPr>
        <w:shd w:val="clear" w:color="auto" w:fill="FFFFFF"/>
        <w:spacing w:after="100" w:afterAutospacing="1" w:line="360" w:lineRule="auto"/>
        <w:ind w:left="720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E4191B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Pay as you go, no commitment, price is fixed and pre-determined</w:t>
      </w:r>
    </w:p>
    <w:p w14:paraId="64B4B95F" w14:textId="55B401C1" w:rsidR="00126C79" w:rsidRDefault="00126C79" w:rsidP="004A039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EC2 virtual machines are available on request.</w:t>
      </w:r>
    </w:p>
    <w:p w14:paraId="75B4360E" w14:textId="398AF1C9" w:rsidR="00126C79" w:rsidRDefault="00126C79" w:rsidP="004A039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E</w:t>
      </w:r>
      <w:r w:rsidRPr="00126C79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ach virtual machine model has an hourly price.</w:t>
      </w:r>
    </w:p>
    <w:p w14:paraId="226A894F" w14:textId="581ED629" w:rsidR="00126C79" w:rsidRDefault="00126C79" w:rsidP="004A039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This method is used for usually short-term needs, especially testing and temporary needs.</w:t>
      </w:r>
    </w:p>
    <w:p w14:paraId="320AD756" w14:textId="1AC5B75C" w:rsidR="00126C79" w:rsidRDefault="00126C79" w:rsidP="004A0390">
      <w:p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Reserved Instance (RI)</w:t>
      </w:r>
    </w:p>
    <w:p w14:paraId="2E1816EB" w14:textId="440C00FC" w:rsidR="00126C79" w:rsidRDefault="00E4191B" w:rsidP="004A039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E4191B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1- or 3-years commitment, 30%-75% price advantage, Partial upfront or all upfront, capacity is reserved</w:t>
      </w:r>
    </w:p>
    <w:p w14:paraId="1B8EA8B4" w14:textId="6A46D95C" w:rsidR="00E4191B" w:rsidRPr="00252107" w:rsidRDefault="00E4191B" w:rsidP="004A039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  <w:r w:rsidRPr="00E4191B"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  <w:t>Scheduled Reserved Instance:</w:t>
      </w:r>
      <w:r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  <w:t xml:space="preserve"> </w:t>
      </w:r>
      <w:r w:rsidR="00252107" w:rsidRPr="00252107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Provides you to make the purchase over 24 hours. For example, we have an application that works only between 10:00 and 19:00 in the morning. In advance, we could buy a 24-hour RI but, </w:t>
      </w:r>
      <w:r w:rsidR="00252107"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r w:rsidR="00252107" w:rsidRPr="00252107">
        <w:rPr>
          <w:rFonts w:ascii="Formular" w:hAnsi="Formular"/>
          <w:color w:val="212529"/>
          <w:sz w:val="24"/>
          <w:szCs w:val="24"/>
          <w:shd w:val="clear" w:color="auto" w:fill="FFFFFF"/>
        </w:rPr>
        <w:t>In advance, we could buy a 24-hour RI but, thanks to the Scheduled Reserved Instance, you can buy an instance only between these hours now.</w:t>
      </w:r>
    </w:p>
    <w:p w14:paraId="0BE15EF1" w14:textId="7DEC7B0F" w:rsidR="00252107" w:rsidRDefault="00252107" w:rsidP="004A0390">
      <w:pPr>
        <w:pStyle w:val="Heading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252107">
        <w:rPr>
          <w:rFonts w:ascii="Formular" w:hAnsi="Formular"/>
          <w:color w:val="FF0000"/>
          <w:sz w:val="32"/>
          <w:szCs w:val="32"/>
        </w:rPr>
        <w:t>Spot Instance</w:t>
      </w:r>
    </w:p>
    <w:p w14:paraId="7439E97B" w14:textId="7725CB29" w:rsidR="00252107" w:rsidRPr="004A0390" w:rsidRDefault="00252107" w:rsidP="004A039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0390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Spot Instance</w:t>
      </w: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 (Cost advantage up to 90%)</w:t>
      </w:r>
    </w:p>
    <w:p w14:paraId="7FEFDF39" w14:textId="08FE827E" w:rsidR="00252107" w:rsidRPr="004A0390" w:rsidRDefault="004A0390" w:rsidP="004A039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Almost all types of servers in EC2 have an On-Demand price, which is a fixed price, and there is a spot price that changes according to this idle capacity and changes in seconds. Just like the stock market.</w:t>
      </w:r>
    </w:p>
    <w:p w14:paraId="0026212E" w14:textId="77777777" w:rsidR="004A0390" w:rsidRPr="004A0390" w:rsidRDefault="004A0390" w:rsidP="004A039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 machine </w:t>
      </w:r>
      <w:r w:rsidRPr="004A039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runs when the price falls below the target price</w:t>
      </w: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.</w:t>
      </w:r>
    </w:p>
    <w:p w14:paraId="51D3A06D" w14:textId="77777777" w:rsidR="004A0390" w:rsidRPr="004A0390" w:rsidRDefault="004A0390" w:rsidP="004A0390">
      <w:pPr>
        <w:pStyle w:val="ListParagraph"/>
        <w:shd w:val="clear" w:color="auto" w:fill="FFFFFF"/>
        <w:spacing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 only </w:t>
      </w:r>
      <w:r w:rsidRPr="004A039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downside</w:t>
      </w: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is that the machine automatically </w:t>
      </w:r>
      <w:r w:rsidRPr="004A039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shuts down if the price exceeds that target price</w:t>
      </w: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.</w:t>
      </w:r>
    </w:p>
    <w:p w14:paraId="44C53CA5" w14:textId="47ADAB23" w:rsidR="004A0390" w:rsidRDefault="004A0390" w:rsidP="004A0390">
      <w:pPr>
        <w:pStyle w:val="Heading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4A0390">
        <w:rPr>
          <w:rFonts w:ascii="Formular" w:hAnsi="Formular"/>
          <w:color w:val="FF0000"/>
          <w:sz w:val="32"/>
          <w:szCs w:val="32"/>
        </w:rPr>
        <w:lastRenderedPageBreak/>
        <w:t>Dedicated Host</w:t>
      </w:r>
    </w:p>
    <w:p w14:paraId="6C8B27D1" w14:textId="0342D248" w:rsidR="004A0390" w:rsidRPr="004A0390" w:rsidRDefault="004A0390" w:rsidP="004A039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 </w:t>
      </w:r>
      <w:r w:rsidRPr="004A0390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physical server</w:t>
      </w: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 the whole capacity of with EC2 instance is dedicated to your use. </w:t>
      </w:r>
    </w:p>
    <w:p w14:paraId="3589C922" w14:textId="414E4F87" w:rsidR="004A0390" w:rsidRPr="004A0390" w:rsidRDefault="004A0390" w:rsidP="004A039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 Dedicated Host consists of Dedicated Instance capacities according to your needs. You may choose only one Dedicated Instance also.</w:t>
      </w:r>
    </w:p>
    <w:p w14:paraId="027AD10B" w14:textId="77777777" w:rsidR="004A0390" w:rsidRPr="004A0390" w:rsidRDefault="004A0390" w:rsidP="004A039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In some cases, using a dedicated host may be a legal necessity or a requirement for application licenses. </w:t>
      </w:r>
    </w:p>
    <w:p w14:paraId="7AEF1ED5" w14:textId="31AE5B4E" w:rsidR="004A0390" w:rsidRPr="00F90278" w:rsidRDefault="004A0390" w:rsidP="00F9027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Also regulations may require that customer information relating to certain special issues to be stored in this way.</w:t>
      </w:r>
    </w:p>
    <w:p w14:paraId="4A86F566" w14:textId="59C0382E" w:rsidR="004A0390" w:rsidRDefault="004A0390" w:rsidP="004A0390">
      <w:pPr>
        <w:pStyle w:val="Heading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4A0390">
        <w:rPr>
          <w:rFonts w:ascii="Formular" w:hAnsi="Formular"/>
          <w:color w:val="FF0000"/>
          <w:sz w:val="32"/>
          <w:szCs w:val="32"/>
        </w:rPr>
        <w:t>Saving Plans</w:t>
      </w:r>
    </w:p>
    <w:p w14:paraId="3991F751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rFonts w:ascii="Formular" w:hAnsi="Formular"/>
          <w:color w:val="212529"/>
        </w:rPr>
        <w:t>Savings Plans is a flexible pricing model that helps you save up to 72 percent on Amazon EC2 and some other computing services.</w:t>
      </w:r>
    </w:p>
    <w:p w14:paraId="2FC9B21F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rFonts w:ascii="Formular" w:hAnsi="Formular"/>
          <w:color w:val="212529"/>
        </w:rPr>
        <w:t>Savings Plans provide you lower prices for your Amazon EC2 usage in exchange for a commitment to a consistent usage amount (measured in $/hour) for a one or three-year term.</w:t>
      </w:r>
    </w:p>
    <w:p w14:paraId="67C324FA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rFonts w:ascii="Formular" w:hAnsi="Formular"/>
          <w:color w:val="212529"/>
        </w:rPr>
        <w:t>For example, if you commit to $10/hour of computing usage, your usage is charged at your Savings Plans rate up to $10. Any usage beyond your Savings Plans commitment is charged at your regular On-Demand rates.</w:t>
      </w:r>
    </w:p>
    <w:p w14:paraId="63D2C2E3" w14:textId="4D0D232E" w:rsidR="00F90278" w:rsidRDefault="00F90278" w:rsidP="00F90278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F90278">
        <w:rPr>
          <w:rFonts w:ascii="Formular" w:hAnsi="Formular"/>
          <w:color w:val="FF0000"/>
          <w:sz w:val="32"/>
          <w:szCs w:val="32"/>
        </w:rPr>
        <w:t>Purpose Model</w:t>
      </w:r>
    </w:p>
    <w:p w14:paraId="6A662A61" w14:textId="7FCAAFAF" w:rsidR="00BE4347" w:rsidRPr="006B10BC" w:rsidRDefault="00F90278" w:rsidP="006B10BC">
      <w:pPr>
        <w:rPr>
          <w:rStyle w:val="Strong"/>
          <w:b w:val="0"/>
          <w:bCs w:val="0"/>
        </w:rPr>
      </w:pPr>
      <w:r>
        <w:drawing>
          <wp:inline distT="0" distB="0" distL="0" distR="0" wp14:anchorId="1A7E0064" wp14:editId="331516D8">
            <wp:extent cx="5372100" cy="22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50" cy="22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AB5" w14:textId="327916A3" w:rsidR="004A0390" w:rsidRDefault="00F90278" w:rsidP="004A0390">
      <w:pPr>
        <w:spacing w:line="360" w:lineRule="auto"/>
        <w:rPr>
          <w:rStyle w:val="Strong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</w:pPr>
      <w:r w:rsidRPr="00F90278">
        <w:rPr>
          <w:rStyle w:val="Strong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  <w:t>General Purpose:</w:t>
      </w:r>
    </w:p>
    <w:p w14:paraId="4BBE8617" w14:textId="5CE51475" w:rsidR="00F90278" w:rsidRPr="00F90278" w:rsidRDefault="00F90278" w:rsidP="00F902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Requiring workloads such as WEB servers, microservices, cache fleets, distributed data stores, and development environments.</w:t>
      </w:r>
    </w:p>
    <w:p w14:paraId="3B2A807D" w14:textId="77777777" w:rsidR="00F90278" w:rsidRPr="00F90278" w:rsidRDefault="00F90278" w:rsidP="00F902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There are T, M and A options that we can use for standard and application needs. </w:t>
      </w:r>
    </w:p>
    <w:p w14:paraId="672AF552" w14:textId="1F3FBEF1" w:rsidR="00F90278" w:rsidRDefault="00F90278" w:rsidP="00F902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lastRenderedPageBreak/>
        <w:t>This is the most commonly used server type.</w:t>
      </w:r>
    </w:p>
    <w:p w14:paraId="6B8CE6C2" w14:textId="2BFA30FE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Style w:val="Strong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  <w:t>Compute Optimized:</w:t>
      </w:r>
    </w:p>
    <w:p w14:paraId="492E34EB" w14:textId="5640185C" w:rsidR="00F90278" w:rsidRPr="00F90278" w:rsidRDefault="00F90278" w:rsidP="00F90278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F90278">
        <w:rPr>
          <w:rFonts w:ascii="Formular" w:hAnsi="Formular"/>
          <w:color w:val="212529"/>
          <w:sz w:val="24"/>
          <w:szCs w:val="24"/>
          <w:shd w:val="clear" w:color="auto" w:fill="FFFFFF"/>
        </w:rPr>
        <w:t>Preferred when you need High-performance web servers scientific modeling, batch processing, high computing, machine learning, and multiplayer coding.</w:t>
      </w:r>
    </w:p>
    <w:p w14:paraId="5ABD7D4E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Memory Optimized:</w:t>
      </w:r>
    </w:p>
    <w:p w14:paraId="327D0D40" w14:textId="77777777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It is used in situations requiring a high-performance database, real-time large data analytics, and high memory usage.</w:t>
      </w:r>
    </w:p>
    <w:p w14:paraId="02722A05" w14:textId="77777777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There are R, X, Z and U type instances in this category</w:t>
      </w:r>
    </w:p>
    <w:p w14:paraId="70C2A627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Storage Optimized:</w:t>
      </w:r>
    </w:p>
    <w:p w14:paraId="766D2A0B" w14:textId="77777777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There are D, H and I type of instances in this category. It is the best used for the fast disk structures we need in NoSQL databases or data warehouse solutions.</w:t>
      </w:r>
    </w:p>
    <w:p w14:paraId="54F2CCEC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Accelerated Computing:</w:t>
      </w:r>
    </w:p>
    <w:p w14:paraId="01AC6D5A" w14:textId="10111071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It is preferred when you need machine learning, deep learning calculation, fluid dynamics, and analysis.</w:t>
      </w:r>
    </w:p>
    <w:p w14:paraId="01D5E40C" w14:textId="1992AA36" w:rsidR="00F90278" w:rsidRPr="00BE4347" w:rsidRDefault="00F90278" w:rsidP="00F90278">
      <w:pPr>
        <w:pStyle w:val="Heading3"/>
        <w:shd w:val="clear" w:color="auto" w:fill="FFFFFF"/>
        <w:spacing w:before="0"/>
        <w:rPr>
          <w:rFonts w:ascii="Formular" w:hAnsi="Formular"/>
          <w:b/>
          <w:bCs/>
          <w:color w:val="FF0000"/>
          <w:sz w:val="36"/>
          <w:szCs w:val="36"/>
        </w:rPr>
      </w:pPr>
      <w:r w:rsidRPr="00BE4347">
        <w:rPr>
          <w:rFonts w:ascii="Formular" w:hAnsi="Formular"/>
          <w:b/>
          <w:bCs/>
          <w:color w:val="FF0000"/>
          <w:sz w:val="36"/>
          <w:szCs w:val="36"/>
        </w:rPr>
        <w:t>Code Definition of Instance Type</w:t>
      </w:r>
    </w:p>
    <w:p w14:paraId="2A989AE2" w14:textId="43B1BF1A" w:rsidR="00F90278" w:rsidRPr="00F90278" w:rsidRDefault="00BE4347" w:rsidP="00F90278">
      <w:r>
        <w:drawing>
          <wp:inline distT="0" distB="0" distL="0" distR="0" wp14:anchorId="14FD1147" wp14:editId="352B8088">
            <wp:extent cx="3604260" cy="2580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26" cy="25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851B" w14:textId="0A929D68" w:rsidR="00F90278" w:rsidRPr="00BE4347" w:rsidRDefault="00BE4347" w:rsidP="00BE4347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BE4347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m</w:t>
      </w: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stands for its purpose. It means this EC2 is General Purpose instance.</w:t>
      </w:r>
    </w:p>
    <w:p w14:paraId="6EE75CF5" w14:textId="7D55A027" w:rsidR="00BE4347" w:rsidRPr="00BE4347" w:rsidRDefault="00BE4347" w:rsidP="00BE4347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>the number of </w:t>
      </w:r>
      <w:r w:rsidRPr="00BE4347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4</w:t>
      </w: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> comes which indicates instance generations.</w:t>
      </w:r>
    </w:p>
    <w:p w14:paraId="58EDE51D" w14:textId="6C74B54C" w:rsidR="00BE4347" w:rsidRPr="00BE4347" w:rsidRDefault="00BE4347" w:rsidP="00BE4347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E4347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10xlarge</w:t>
      </w: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> shows the dimension of instance.</w:t>
      </w:r>
    </w:p>
    <w:p w14:paraId="6EC56518" w14:textId="7C587687" w:rsidR="00BE4347" w:rsidRDefault="00BE4347" w:rsidP="00BE4347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BE4347">
        <w:rPr>
          <w:rFonts w:ascii="Formular" w:hAnsi="Formular"/>
          <w:color w:val="FF0000"/>
          <w:sz w:val="32"/>
          <w:szCs w:val="32"/>
        </w:rPr>
        <w:lastRenderedPageBreak/>
        <w:t>Choosing an Instance</w:t>
      </w:r>
    </w:p>
    <w:p w14:paraId="4EDAE887" w14:textId="71F54896" w:rsidR="00F328E0" w:rsidRPr="00F328E0" w:rsidRDefault="00BE4347" w:rsidP="00F328E0">
      <w:r>
        <w:drawing>
          <wp:inline distT="0" distB="0" distL="0" distR="0" wp14:anchorId="4CCB12C3" wp14:editId="7F44F1E7">
            <wp:extent cx="4831080" cy="2662286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83" cy="26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E0" w:rsidRPr="00F328E0" w:rsidSect="00BE4347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11.4pt" o:bullet="t">
        <v:imagedata r:id="rId1" o:title="mso2662"/>
      </v:shape>
    </w:pict>
  </w:numPicBullet>
  <w:abstractNum w:abstractNumId="0" w15:restartNumberingAfterBreak="0">
    <w:nsid w:val="00F67B8F"/>
    <w:multiLevelType w:val="hybridMultilevel"/>
    <w:tmpl w:val="D476549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15F6"/>
    <w:multiLevelType w:val="hybridMultilevel"/>
    <w:tmpl w:val="A516E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B4453"/>
    <w:multiLevelType w:val="multilevel"/>
    <w:tmpl w:val="B84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463CF"/>
    <w:multiLevelType w:val="hybridMultilevel"/>
    <w:tmpl w:val="E51ABF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533EC"/>
    <w:multiLevelType w:val="hybridMultilevel"/>
    <w:tmpl w:val="8F261CF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80DC1"/>
    <w:multiLevelType w:val="hybridMultilevel"/>
    <w:tmpl w:val="98F43D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2168E"/>
    <w:multiLevelType w:val="hybridMultilevel"/>
    <w:tmpl w:val="F5EA96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27991"/>
    <w:multiLevelType w:val="multilevel"/>
    <w:tmpl w:val="DEB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68CD"/>
    <w:multiLevelType w:val="hybridMultilevel"/>
    <w:tmpl w:val="2BC0B7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D14AC"/>
    <w:multiLevelType w:val="hybridMultilevel"/>
    <w:tmpl w:val="97CE3D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1A55"/>
    <w:multiLevelType w:val="hybridMultilevel"/>
    <w:tmpl w:val="4A8C2C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36535"/>
    <w:multiLevelType w:val="hybridMultilevel"/>
    <w:tmpl w:val="E8B2AF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53E3"/>
    <w:multiLevelType w:val="hybridMultilevel"/>
    <w:tmpl w:val="DE90E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B3F0C"/>
    <w:multiLevelType w:val="hybridMultilevel"/>
    <w:tmpl w:val="0456CB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80DAD"/>
    <w:multiLevelType w:val="hybridMultilevel"/>
    <w:tmpl w:val="8C18EC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4086"/>
    <w:multiLevelType w:val="hybridMultilevel"/>
    <w:tmpl w:val="418C09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96F1A"/>
    <w:multiLevelType w:val="hybridMultilevel"/>
    <w:tmpl w:val="A7C227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84CB6"/>
    <w:multiLevelType w:val="hybridMultilevel"/>
    <w:tmpl w:val="7F4CE2FC"/>
    <w:lvl w:ilvl="0" w:tplc="08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5B4E7737"/>
    <w:multiLevelType w:val="hybridMultilevel"/>
    <w:tmpl w:val="4C48EB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02628"/>
    <w:multiLevelType w:val="hybridMultilevel"/>
    <w:tmpl w:val="29C27AA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50E21"/>
    <w:multiLevelType w:val="hybridMultilevel"/>
    <w:tmpl w:val="C4023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C46A2"/>
    <w:multiLevelType w:val="hybridMultilevel"/>
    <w:tmpl w:val="B680FB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E32DB"/>
    <w:multiLevelType w:val="hybridMultilevel"/>
    <w:tmpl w:val="4F5879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15B1F"/>
    <w:multiLevelType w:val="hybridMultilevel"/>
    <w:tmpl w:val="201425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1224B"/>
    <w:multiLevelType w:val="hybridMultilevel"/>
    <w:tmpl w:val="C540B7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25DDC"/>
    <w:multiLevelType w:val="multilevel"/>
    <w:tmpl w:val="1EF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0"/>
  </w:num>
  <w:num w:numId="4">
    <w:abstractNumId w:val="3"/>
  </w:num>
  <w:num w:numId="5">
    <w:abstractNumId w:val="6"/>
  </w:num>
  <w:num w:numId="6">
    <w:abstractNumId w:val="15"/>
  </w:num>
  <w:num w:numId="7">
    <w:abstractNumId w:val="10"/>
  </w:num>
  <w:num w:numId="8">
    <w:abstractNumId w:val="2"/>
  </w:num>
  <w:num w:numId="9">
    <w:abstractNumId w:val="11"/>
  </w:num>
  <w:num w:numId="10">
    <w:abstractNumId w:val="17"/>
  </w:num>
  <w:num w:numId="11">
    <w:abstractNumId w:val="18"/>
  </w:num>
  <w:num w:numId="12">
    <w:abstractNumId w:val="22"/>
  </w:num>
  <w:num w:numId="13">
    <w:abstractNumId w:val="8"/>
  </w:num>
  <w:num w:numId="14">
    <w:abstractNumId w:val="16"/>
  </w:num>
  <w:num w:numId="15">
    <w:abstractNumId w:val="1"/>
  </w:num>
  <w:num w:numId="16">
    <w:abstractNumId w:val="21"/>
  </w:num>
  <w:num w:numId="17">
    <w:abstractNumId w:val="20"/>
  </w:num>
  <w:num w:numId="18">
    <w:abstractNumId w:val="13"/>
  </w:num>
  <w:num w:numId="19">
    <w:abstractNumId w:val="12"/>
  </w:num>
  <w:num w:numId="20">
    <w:abstractNumId w:val="23"/>
  </w:num>
  <w:num w:numId="21">
    <w:abstractNumId w:val="4"/>
  </w:num>
  <w:num w:numId="22">
    <w:abstractNumId w:val="24"/>
  </w:num>
  <w:num w:numId="23">
    <w:abstractNumId w:val="9"/>
  </w:num>
  <w:num w:numId="24">
    <w:abstractNumId w:val="5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MDYzNDMzsjQ0NDJU0lEKTi0uzszPAykwrgUArNvW9CwAAAA="/>
  </w:docVars>
  <w:rsids>
    <w:rsidRoot w:val="003D533D"/>
    <w:rsid w:val="000755EE"/>
    <w:rsid w:val="000E409E"/>
    <w:rsid w:val="00126C79"/>
    <w:rsid w:val="00252107"/>
    <w:rsid w:val="002F4A45"/>
    <w:rsid w:val="00302471"/>
    <w:rsid w:val="00303865"/>
    <w:rsid w:val="003D533D"/>
    <w:rsid w:val="00437842"/>
    <w:rsid w:val="00490C33"/>
    <w:rsid w:val="004A0390"/>
    <w:rsid w:val="0059118A"/>
    <w:rsid w:val="006B10BC"/>
    <w:rsid w:val="006B6DDA"/>
    <w:rsid w:val="006C3F3C"/>
    <w:rsid w:val="00742CE7"/>
    <w:rsid w:val="0091746A"/>
    <w:rsid w:val="009E03F2"/>
    <w:rsid w:val="00A14D99"/>
    <w:rsid w:val="00A83F6B"/>
    <w:rsid w:val="00BE4347"/>
    <w:rsid w:val="00CE207B"/>
    <w:rsid w:val="00CF6550"/>
    <w:rsid w:val="00E4191B"/>
    <w:rsid w:val="00F328E0"/>
    <w:rsid w:val="00F90278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8AA0"/>
  <w15:chartTrackingRefBased/>
  <w15:docId w15:val="{24D3820A-19BF-46E8-A0E6-F19642F9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6C3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F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6C3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6C3F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F3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5210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A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4A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16</cp:revision>
  <dcterms:created xsi:type="dcterms:W3CDTF">2021-10-17T00:20:00Z</dcterms:created>
  <dcterms:modified xsi:type="dcterms:W3CDTF">2021-10-24T10:02:00Z</dcterms:modified>
</cp:coreProperties>
</file>