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5E7" w:rsidRPr="005C55E7" w:rsidRDefault="005C55E7" w:rsidP="005C55E7">
      <w:pPr>
        <w:jc w:val="center"/>
        <w:rPr>
          <w:rFonts w:hint="eastAsia"/>
          <w:b/>
          <w:sz w:val="44"/>
        </w:rPr>
      </w:pPr>
      <w:r w:rsidRPr="005C55E7">
        <w:rPr>
          <w:rFonts w:hint="eastAsia"/>
          <w:b/>
          <w:sz w:val="44"/>
        </w:rPr>
        <w:t>服务器整体维护流程</w:t>
      </w:r>
    </w:p>
    <w:p w:rsidR="00302360" w:rsidRDefault="005C55E7">
      <w:pPr>
        <w:rPr>
          <w:rFonts w:hint="eastAsia"/>
        </w:rPr>
      </w:pPr>
      <w:r>
        <w:rPr>
          <w:rFonts w:hint="eastAsia"/>
        </w:rPr>
        <w:t>前提：</w:t>
      </w:r>
    </w:p>
    <w:p w:rsidR="005C55E7" w:rsidRDefault="005C55E7" w:rsidP="005C55E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建立在多包基础上</w:t>
      </w:r>
    </w:p>
    <w:p w:rsidR="005C55E7" w:rsidRDefault="005C55E7" w:rsidP="005C55E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建立在维护上线版本的稳定上</w:t>
      </w:r>
    </w:p>
    <w:p w:rsidR="001E5443" w:rsidRDefault="001E5443" w:rsidP="001E5443">
      <w:pPr>
        <w:rPr>
          <w:rFonts w:hint="eastAsia"/>
        </w:rPr>
      </w:pPr>
    </w:p>
    <w:p w:rsidR="005C55E7" w:rsidRDefault="005C55E7" w:rsidP="005C55E7">
      <w:pPr>
        <w:rPr>
          <w:rFonts w:hint="eastAsia"/>
        </w:rPr>
      </w:pPr>
      <w:r>
        <w:rPr>
          <w:rFonts w:hint="eastAsia"/>
        </w:rPr>
        <w:t>整体构建以下服务器层级结构</w:t>
      </w:r>
    </w:p>
    <w:p w:rsidR="005C55E7" w:rsidRDefault="001E5443" w:rsidP="005C55E7">
      <w:pPr>
        <w:rPr>
          <w:rFonts w:hint="eastAsia"/>
        </w:rPr>
      </w:pPr>
      <w:r>
        <w:object w:dxaOrig="5135" w:dyaOrig="48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25pt;height:332.95pt" o:ole="">
            <v:imagedata r:id="rId8" o:title=""/>
          </v:shape>
          <o:OLEObject Type="Embed" ProgID="Visio.Drawing.11" ShapeID="_x0000_i1025" DrawAspect="Content" ObjectID="_1558964507" r:id="rId9"/>
        </w:object>
      </w:r>
    </w:p>
    <w:p w:rsidR="005C55E7" w:rsidRDefault="005C55E7" w:rsidP="005C55E7">
      <w:pPr>
        <w:rPr>
          <w:rFonts w:hint="eastAsia"/>
        </w:rPr>
      </w:pPr>
    </w:p>
    <w:p w:rsidR="005C55E7" w:rsidRDefault="00BE6DFA" w:rsidP="00BE6DF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每一个</w:t>
      </w:r>
      <w:r w:rsidR="00AE1F64">
        <w:rPr>
          <w:rFonts w:hint="eastAsia"/>
        </w:rPr>
        <w:t>发布</w:t>
      </w:r>
      <w:r>
        <w:rPr>
          <w:rFonts w:hint="eastAsia"/>
        </w:rPr>
        <w:t>版本都必须经历</w:t>
      </w:r>
      <w:r>
        <w:rPr>
          <w:rFonts w:hint="eastAsia"/>
        </w:rPr>
        <w:t>4</w:t>
      </w:r>
      <w:r>
        <w:rPr>
          <w:rFonts w:hint="eastAsia"/>
        </w:rPr>
        <w:t>个步骤才能放到正式游戏服</w:t>
      </w:r>
    </w:p>
    <w:p w:rsidR="00BE6DFA" w:rsidRDefault="00BE6DFA" w:rsidP="00BE6DF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不同</w:t>
      </w:r>
      <w:r>
        <w:rPr>
          <w:rFonts w:hint="eastAsia"/>
        </w:rPr>
        <w:t>APP</w:t>
      </w:r>
      <w:r>
        <w:rPr>
          <w:rFonts w:hint="eastAsia"/>
        </w:rPr>
        <w:t>，</w:t>
      </w:r>
      <w:proofErr w:type="gramStart"/>
      <w:r>
        <w:rPr>
          <w:rFonts w:hint="eastAsia"/>
        </w:rPr>
        <w:t>在内网</w:t>
      </w:r>
      <w:proofErr w:type="gramEnd"/>
      <w:r>
        <w:rPr>
          <w:rFonts w:hint="eastAsia"/>
        </w:rPr>
        <w:t>测试服、外网测试服、正式游戏服，都需要建立不同的服务器</w:t>
      </w:r>
    </w:p>
    <w:p w:rsidR="00BE6DFA" w:rsidRDefault="00412C12" w:rsidP="00BE6DFA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需要热更的</w:t>
      </w:r>
      <w:proofErr w:type="gramEnd"/>
      <w:r>
        <w:rPr>
          <w:rFonts w:hint="eastAsia"/>
        </w:rPr>
        <w:t>两层级，是外网测试服（</w:t>
      </w:r>
      <w:r>
        <w:rPr>
          <w:rFonts w:hint="eastAsia"/>
        </w:rPr>
        <w:t>2</w:t>
      </w:r>
      <w:r>
        <w:rPr>
          <w:rFonts w:hint="eastAsia"/>
        </w:rPr>
        <w:t>）、正式游戏服</w:t>
      </w:r>
      <w:bookmarkStart w:id="0" w:name="_GoBack"/>
      <w:bookmarkEnd w:id="0"/>
    </w:p>
    <w:sectPr w:rsidR="00BE6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2DA4" w:rsidRDefault="008D2DA4" w:rsidP="005C55E7">
      <w:r>
        <w:separator/>
      </w:r>
    </w:p>
  </w:endnote>
  <w:endnote w:type="continuationSeparator" w:id="0">
    <w:p w:rsidR="008D2DA4" w:rsidRDefault="008D2DA4" w:rsidP="005C5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2DA4" w:rsidRDefault="008D2DA4" w:rsidP="005C55E7">
      <w:r>
        <w:separator/>
      </w:r>
    </w:p>
  </w:footnote>
  <w:footnote w:type="continuationSeparator" w:id="0">
    <w:p w:rsidR="008D2DA4" w:rsidRDefault="008D2DA4" w:rsidP="005C55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6762"/>
    <w:multiLevelType w:val="hybridMultilevel"/>
    <w:tmpl w:val="6AF486F4"/>
    <w:lvl w:ilvl="0" w:tplc="C7441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3130DD"/>
    <w:multiLevelType w:val="hybridMultilevel"/>
    <w:tmpl w:val="08C237B6"/>
    <w:lvl w:ilvl="0" w:tplc="58B693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D9F"/>
    <w:rsid w:val="00081428"/>
    <w:rsid w:val="001E5443"/>
    <w:rsid w:val="00407C77"/>
    <w:rsid w:val="00412C12"/>
    <w:rsid w:val="005B644F"/>
    <w:rsid w:val="005C55E7"/>
    <w:rsid w:val="008D2DA4"/>
    <w:rsid w:val="00AE1F64"/>
    <w:rsid w:val="00BE6DFA"/>
    <w:rsid w:val="00C56842"/>
    <w:rsid w:val="00DC1EDA"/>
    <w:rsid w:val="00E0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5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55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55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55E7"/>
    <w:rPr>
      <w:sz w:val="18"/>
      <w:szCs w:val="18"/>
    </w:rPr>
  </w:style>
  <w:style w:type="paragraph" w:styleId="a5">
    <w:name w:val="List Paragraph"/>
    <w:basedOn w:val="a"/>
    <w:uiPriority w:val="34"/>
    <w:qFormat/>
    <w:rsid w:val="005C55E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5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55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55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55E7"/>
    <w:rPr>
      <w:sz w:val="18"/>
      <w:szCs w:val="18"/>
    </w:rPr>
  </w:style>
  <w:style w:type="paragraph" w:styleId="a5">
    <w:name w:val="List Paragraph"/>
    <w:basedOn w:val="a"/>
    <w:uiPriority w:val="34"/>
    <w:qFormat/>
    <w:rsid w:val="005C55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2017-06-14T08:27:00Z</dcterms:created>
  <dcterms:modified xsi:type="dcterms:W3CDTF">2017-06-14T08:55:00Z</dcterms:modified>
</cp:coreProperties>
</file>