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before="0"/>
        <w:ind w:firstLine="0"/>
        <w:jc w:val="center"/>
      </w:pPr>
      <w:r>
        <w:rPr>
          <w:rFonts w:ascii="Times New Roman" w:hAnsi="Times New Roman"/>
          <w:b/>
          <w:i w:val="0"/>
          <w:sz w:val="32"/>
        </w:rPr>
        <w:t>SENAI</w:t>
      </w:r>
    </w:p>
    <w:p>
      <w:pPr>
        <w:spacing w:line="240" w:lineRule="auto" w:after="0" w:before="0"/>
        <w:ind w:firstLine="0"/>
        <w:jc w:val="center"/>
        <w:pBdr>
          <w:bottom w:val="single" w:sz="14" w:space="1" w:color="A40000"/>
        </w:pBdr>
      </w:pP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24"/>
        </w:rPr>
        <w:t>GABRIEL SOARES</w:t>
      </w:r>
    </w:p>
    <w:p>
      <w:pPr>
        <w:spacing w:line="240" w:lineRule="auto" w:after="0" w:before="0"/>
        <w:ind w:firstLine="0"/>
        <w:jc w:val="center"/>
      </w:pPr>
      <w:r>
        <w:rPr>
          <w:rFonts w:ascii="Times New Roman" w:hAnsi="Times New Roman"/>
          <w:b/>
          <w:i w:val="0"/>
          <w:sz w:val="24"/>
        </w:rPr>
        <w:t>GABRIEL GOMES</w:t>
      </w:r>
    </w:p>
    <w:p>
      <w:pPr>
        <w:spacing w:line="240" w:lineRule="auto" w:after="0" w:before="0"/>
        <w:ind w:firstLine="0"/>
        <w:jc w:val="center"/>
      </w:pPr>
      <w:r>
        <w:rPr>
          <w:rFonts w:ascii="Times New Roman" w:hAnsi="Times New Roman"/>
          <w:b/>
          <w:i w:val="0"/>
          <w:sz w:val="24"/>
        </w:rPr>
        <w:t>JOÃO VITOR</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32"/>
        </w:rPr>
        <w:t>SENAI HUB</w:t>
      </w:r>
    </w:p>
    <w:p>
      <w:pPr>
        <w:spacing w:line="240" w:lineRule="auto" w:after="0" w:before="0"/>
        <w:ind w:firstLine="0"/>
        <w:jc w:val="center"/>
      </w:pPr>
      <w:r>
        <w:rPr>
          <w:rFonts w:ascii="Times New Roman" w:hAnsi="Times New Roman"/>
          <w:b/>
          <w:i w:val="0"/>
          <w:sz w:val="28"/>
        </w:rPr>
        <w:t>PLATAFORMA INTEGRADA DE GESTÃO ACADÊMICA,</w:t>
      </w:r>
    </w:p>
    <w:p>
      <w:pPr>
        <w:spacing w:line="240" w:lineRule="auto" w:after="0" w:before="0"/>
        <w:ind w:firstLine="0"/>
        <w:jc w:val="center"/>
      </w:pPr>
      <w:r>
        <w:rPr>
          <w:rFonts w:ascii="Times New Roman" w:hAnsi="Times New Roman"/>
          <w:b/>
          <w:i w:val="0"/>
          <w:sz w:val="28"/>
        </w:rPr>
        <w:t>MANUTENÇÃO PREDIAL E CONTROLE DE ACESSO</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24"/>
        </w:rPr>
        <w:t>LIMEIRA-SP</w:t>
      </w:r>
    </w:p>
    <w:p>
      <w:pPr>
        <w:spacing w:line="240" w:lineRule="auto" w:after="0" w:before="0"/>
        <w:ind w:firstLine="0"/>
        <w:jc w:val="center"/>
      </w:pPr>
      <w:r>
        <w:rPr>
          <w:rFonts w:ascii="Times New Roman" w:hAnsi="Times New Roman"/>
          <w:b/>
          <w:i w:val="0"/>
          <w:sz w:val="24"/>
        </w:rPr>
        <w:t>2026</w:t>
      </w:r>
    </w:p>
    <w:p>
      <w:r>
        <w:br w:type="page"/>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24"/>
        </w:rPr>
        <w:t>GABRIEL SOARES</w:t>
      </w:r>
    </w:p>
    <w:p>
      <w:pPr>
        <w:spacing w:line="240" w:lineRule="auto" w:after="0" w:before="0"/>
        <w:ind w:firstLine="0"/>
        <w:jc w:val="center"/>
      </w:pPr>
      <w:r>
        <w:rPr>
          <w:rFonts w:ascii="Times New Roman" w:hAnsi="Times New Roman"/>
          <w:b/>
          <w:i w:val="0"/>
          <w:sz w:val="24"/>
        </w:rPr>
        <w:t>GABRIEL GOMES</w:t>
      </w:r>
    </w:p>
    <w:p>
      <w:pPr>
        <w:spacing w:line="240" w:lineRule="auto" w:after="0" w:before="0"/>
        <w:ind w:firstLine="0"/>
        <w:jc w:val="center"/>
      </w:pPr>
      <w:r>
        <w:rPr>
          <w:rFonts w:ascii="Times New Roman" w:hAnsi="Times New Roman"/>
          <w:b/>
          <w:i w:val="0"/>
          <w:sz w:val="24"/>
        </w:rPr>
        <w:t>JOÃO VITOR</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28"/>
        </w:rPr>
        <w:t>SENAI HUB</w:t>
      </w:r>
    </w:p>
    <w:p>
      <w:pPr>
        <w:spacing w:line="240" w:lineRule="auto" w:after="0" w:before="0"/>
        <w:ind w:firstLine="0"/>
        <w:jc w:val="center"/>
      </w:pPr>
      <w:r>
        <w:rPr>
          <w:rFonts w:ascii="Times New Roman" w:hAnsi="Times New Roman"/>
          <w:b/>
          <w:i w:val="0"/>
          <w:sz w:val="26"/>
        </w:rPr>
        <w:t>PLATAFORMA INTEGRADA DE GESTÃO ACADÊMICA,</w:t>
      </w:r>
    </w:p>
    <w:p>
      <w:pPr>
        <w:spacing w:line="240" w:lineRule="auto" w:after="0" w:before="0"/>
        <w:ind w:firstLine="0"/>
        <w:jc w:val="center"/>
      </w:pPr>
      <w:r>
        <w:rPr>
          <w:rFonts w:ascii="Times New Roman" w:hAnsi="Times New Roman"/>
          <w:b/>
          <w:i w:val="0"/>
          <w:sz w:val="26"/>
        </w:rPr>
        <w:t>MANUTENÇÃO PREDIAL E CONTROLE DE ACESSO</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left="3969"/>
        <w:jc w:val="both"/>
      </w:pPr>
      <w:r>
        <w:rPr>
          <w:rFonts w:ascii="Times New Roman" w:hAnsi="Times New Roman"/>
          <w:b w:val="0"/>
          <w:i w:val="0"/>
          <w:sz w:val="24"/>
        </w:rPr>
        <w:t>Projeto apresentado ao SENAI como requisito parcial para avaliação no curso de Back-End, Front-End e Mobile. A versão consolidada integra a documentação inicial de gestão e manutenção predial às especificações técnicas atuais do ecossistema SENAI HUB.</w:t>
      </w:r>
    </w:p>
    <w:p>
      <w:pPr>
        <w:spacing w:line="240" w:lineRule="auto" w:after="0" w:before="0"/>
        <w:ind w:firstLine="0" w:left="3969"/>
        <w:jc w:val="both"/>
      </w:pPr>
      <w:r>
        <w:rPr>
          <w:rFonts w:ascii="Times New Roman" w:hAnsi="Times New Roman"/>
          <w:b w:val="0"/>
          <w:i w:val="0"/>
          <w:sz w:val="24"/>
        </w:rPr>
        <w:t>Orientadores: Samuel, Bruno Monteiro e Bruno Augusto.</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val="0"/>
          <w:i w:val="0"/>
          <w:sz w:val="24"/>
        </w:rPr>
        <w:t xml:space="preserve"> </w:t>
      </w:r>
    </w:p>
    <w:p>
      <w:pPr>
        <w:spacing w:line="240" w:lineRule="auto" w:after="0" w:before="0"/>
        <w:ind w:firstLine="0"/>
        <w:jc w:val="center"/>
      </w:pPr>
      <w:r>
        <w:rPr>
          <w:rFonts w:ascii="Times New Roman" w:hAnsi="Times New Roman"/>
          <w:b/>
          <w:i w:val="0"/>
          <w:sz w:val="24"/>
        </w:rPr>
        <w:t>LIMEIRA-SP</w:t>
      </w:r>
    </w:p>
    <w:p>
      <w:pPr>
        <w:spacing w:line="240" w:lineRule="auto" w:after="0" w:before="0"/>
        <w:ind w:firstLine="0"/>
        <w:jc w:val="center"/>
      </w:pPr>
      <w:r>
        <w:rPr>
          <w:rFonts w:ascii="Times New Roman" w:hAnsi="Times New Roman"/>
          <w:b/>
          <w:i w:val="0"/>
          <w:sz w:val="24"/>
        </w:rPr>
        <w:t>2026</w:t>
      </w:r>
    </w:p>
    <w:p>
      <w:r>
        <w:br w:type="page"/>
      </w:r>
    </w:p>
    <w:p>
      <w:pPr>
        <w:pStyle w:val="Heading1"/>
        <w:keepNext/>
        <w:pageBreakBefore w:val="0"/>
      </w:pPr>
      <w:r>
        <w:rPr>
          <w:rFonts w:ascii="Times New Roman" w:hAnsi="Times New Roman"/>
          <w:b/>
          <w:i w:val="0"/>
          <w:sz w:val="24"/>
        </w:rPr>
        <w:t>RESUMO</w:t>
      </w:r>
    </w:p>
    <w:p>
      <w:pPr>
        <w:spacing w:line="360" w:lineRule="auto" w:after="0" w:before="0"/>
        <w:ind w:firstLine="709"/>
        <w:jc w:val="both"/>
      </w:pPr>
      <w:r>
        <w:rPr>
          <w:rFonts w:ascii="Times New Roman" w:hAnsi="Times New Roman"/>
          <w:b w:val="0"/>
          <w:i w:val="0"/>
          <w:sz w:val="24"/>
        </w:rPr>
        <w:t>Este documento apresenta a consolidação técnica do SENAI HUB, uma plataforma integrada composta por aplicações web e mobile destinadas à centralização de serviços acadêmicos, de manutenção predial e de controle de acesso. A solução reúne três módulos principais: SENAI Connect, voltado à gestão acadêmica; SENAI Grid, responsável pelo gerenciamento de chamados, tarefas e estoque de manutenção; e SENAI Safe, direcionado às autorizações e ao acompanhamento de movimentações de alunos. A documentação descreve o problema identificado, o escopo funcional, os requisitos, as regras de negócio, a arquitetura tecnológica, os fluxos de comunicação, a API REST, a organização dos dados, os procedimentos de instalação e as orientações de deploy. Também preserva os registros visuais da documentação inicial do módulo de manutenção predial, incorporando-os a uma visão ampliada e modular do projeto. A consolidação permite utilizar o documento como base de implementação, apresentação acadêmica e continuidade do desenvolvimento.</w:t>
      </w:r>
    </w:p>
    <w:p>
      <w:pPr>
        <w:spacing w:line="240" w:lineRule="auto" w:after="80" w:before="0"/>
        <w:ind w:firstLine="0"/>
        <w:jc w:val="both"/>
      </w:pPr>
      <w:r>
        <w:rPr>
          <w:rFonts w:ascii="Times New Roman" w:hAnsi="Times New Roman"/>
          <w:b w:val="0"/>
          <w:i w:val="0"/>
          <w:sz w:val="24"/>
        </w:rPr>
        <w:t>Palavras-chave: SENAI HUB; gestão acadêmica; manutenção predial; controle de acesso; Laravel; React; React Native; Supabase.</w:t>
      </w:r>
    </w:p>
    <w:p>
      <w:r>
        <w:br w:type="page"/>
      </w:r>
    </w:p>
    <w:p>
      <w:pPr>
        <w:pStyle w:val="Heading1"/>
        <w:keepNext/>
        <w:pageBreakBefore w:val="0"/>
      </w:pPr>
      <w:r>
        <w:rPr>
          <w:rFonts w:ascii="Times New Roman" w:hAnsi="Times New Roman"/>
          <w:b/>
          <w:i w:val="0"/>
          <w:sz w:val="24"/>
        </w:rPr>
        <w:t>OBSERVAÇÕES SOBRE A VERSÃO CONSOLIDADA</w:t>
      </w:r>
    </w:p>
    <w:p>
      <w:pPr>
        <w:spacing w:line="360" w:lineRule="auto" w:after="0" w:before="0"/>
        <w:ind w:firstLine="709"/>
        <w:jc w:val="both"/>
      </w:pPr>
      <w:r>
        <w:rPr>
          <w:rFonts w:ascii="Times New Roman" w:hAnsi="Times New Roman"/>
          <w:b w:val="0"/>
          <w:i w:val="0"/>
          <w:sz w:val="24"/>
        </w:rPr>
        <w:t>A documentação original estava concentrada no módulo de manutenção predial, inicialmente denominado PredialFix. O arquivo complementar amplia o projeto para o ecossistema SENAI HUB e registra tecnologias, módulos, endpoints, estruturas de pastas, comandos e credenciais de teste. Nesta versão, o conteúdo foi reorganizado para representar a solução integrada, preservando as imagens do documento inicial e acrescentando diagramas de arquitetura e fluxo produzidos para facilitar a compreensão.</w:t>
      </w:r>
    </w:p>
    <w:p>
      <w:pPr>
        <w:spacing w:line="360" w:lineRule="auto" w:after="0" w:before="0"/>
        <w:ind w:firstLine="709"/>
        <w:jc w:val="both"/>
      </w:pPr>
      <w:r>
        <w:rPr>
          <w:rFonts w:ascii="Times New Roman" w:hAnsi="Times New Roman"/>
          <w:b w:val="0"/>
          <w:i w:val="0"/>
          <w:sz w:val="24"/>
        </w:rPr>
        <w:t>Os arquivos analisados não continham os links públicos do quadro Milanote, do protótipo no Figma ou do repositório GitHub. Por esse motivo, esses endereços não foram inventados e aparecem no checklist de pendências para publicação. Também foi mantida uma observação técnica sobre a arquitetura híbrida: o mobile está documentado com Supabase Auth e Supabase PostgreSQL, enquanto a aplicação web utiliza uma API Laravel com banco relacional. Antes do deploy em produção, a equipe deve validar a fonte única de dados e a estratégia de integração entre os canais.</w:t>
      </w:r>
    </w:p>
    <w:p>
      <w:r>
        <w:br w:type="page"/>
      </w:r>
    </w:p>
    <w:p>
      <w:pPr>
        <w:pStyle w:val="Heading1"/>
        <w:keepNext/>
        <w:pageBreakBefore w:val="0"/>
      </w:pPr>
      <w:r>
        <w:rPr>
          <w:rFonts w:ascii="Times New Roman" w:hAnsi="Times New Roman"/>
          <w:b/>
          <w:i w:val="0"/>
          <w:sz w:val="24"/>
        </w:rPr>
        <w:t>LISTA DE FIGURAS</w:t>
      </w:r>
    </w:p>
    <w:p>
      <w:pPr>
        <w:tabs>
          <w:tab w:pos="8957" w:val="right" w:leader="dot"/>
        </w:tabs>
        <w:spacing w:line="240" w:lineRule="auto" w:after="40"/>
        <w:ind w:firstLine="0"/>
      </w:pPr>
      <w:r>
        <w:rPr>
          <w:rFonts w:ascii="Times New Roman" w:hAnsi="Times New Roman"/>
          <w:sz w:val="22"/>
        </w:rPr>
        <w:t>Figura 1 - Quadro Kanban utilizado na organização inicial do projeto</w:t>
        <w:tab/>
        <w:t xml:space="preserve"> 19</w:t>
      </w:r>
    </w:p>
    <w:p>
      <w:pPr>
        <w:tabs>
          <w:tab w:pos="8957" w:val="right" w:leader="dot"/>
        </w:tabs>
        <w:spacing w:line="240" w:lineRule="auto" w:after="40"/>
        <w:ind w:firstLine="0"/>
      </w:pPr>
      <w:r>
        <w:rPr>
          <w:rFonts w:ascii="Times New Roman" w:hAnsi="Times New Roman"/>
          <w:sz w:val="22"/>
        </w:rPr>
        <w:t>Figura 2 - Protótipo inicial do dashboard de manutenção predial</w:t>
        <w:tab/>
        <w:t xml:space="preserve"> 20</w:t>
      </w:r>
    </w:p>
    <w:p>
      <w:pPr>
        <w:tabs>
          <w:tab w:pos="8957" w:val="right" w:leader="dot"/>
        </w:tabs>
        <w:spacing w:line="240" w:lineRule="auto" w:after="40"/>
        <w:ind w:firstLine="0"/>
      </w:pPr>
      <w:r>
        <w:rPr>
          <w:rFonts w:ascii="Times New Roman" w:hAnsi="Times New Roman"/>
          <w:sz w:val="22"/>
        </w:rPr>
        <w:t>Figura 3 - Organização modular do SENAI HUB</w:t>
        <w:tab/>
        <w:t xml:space="preserve"> 11</w:t>
      </w:r>
    </w:p>
    <w:p>
      <w:pPr>
        <w:tabs>
          <w:tab w:pos="8957" w:val="right" w:leader="dot"/>
        </w:tabs>
        <w:spacing w:line="240" w:lineRule="auto" w:after="40"/>
        <w:ind w:firstLine="0"/>
      </w:pPr>
      <w:r>
        <w:rPr>
          <w:rFonts w:ascii="Times New Roman" w:hAnsi="Times New Roman"/>
          <w:sz w:val="22"/>
        </w:rPr>
        <w:t>Figura 4 - Arquitetura documentada do SENAI HUB</w:t>
        <w:tab/>
        <w:t xml:space="preserve"> 14</w:t>
      </w:r>
    </w:p>
    <w:p>
      <w:pPr>
        <w:tabs>
          <w:tab w:pos="8957" w:val="right" w:leader="dot"/>
        </w:tabs>
        <w:spacing w:line="240" w:lineRule="auto" w:after="40"/>
        <w:ind w:firstLine="0"/>
      </w:pPr>
      <w:r>
        <w:rPr>
          <w:rFonts w:ascii="Times New Roman" w:hAnsi="Times New Roman"/>
          <w:sz w:val="22"/>
        </w:rPr>
        <w:t>Figura 5 - Fluxo de autenticação e direcionamento no Hub</w:t>
        <w:tab/>
        <w:t xml:space="preserve"> 15</w:t>
      </w:r>
    </w:p>
    <w:p>
      <w:pPr>
        <w:tabs>
          <w:tab w:pos="8957" w:val="right" w:leader="dot"/>
        </w:tabs>
        <w:spacing w:line="240" w:lineRule="auto" w:after="40"/>
        <w:ind w:firstLine="0"/>
      </w:pPr>
      <w:r>
        <w:rPr>
          <w:rFonts w:ascii="Times New Roman" w:hAnsi="Times New Roman"/>
          <w:sz w:val="22"/>
        </w:rPr>
        <w:t>Figura 6 - Fluxo de comunicação da aplicação web</w:t>
        <w:tab/>
        <w:t xml:space="preserve"> 23</w:t>
      </w:r>
    </w:p>
    <w:p>
      <w:pPr>
        <w:tabs>
          <w:tab w:pos="8957" w:val="right" w:leader="dot"/>
        </w:tabs>
        <w:spacing w:line="240" w:lineRule="auto" w:after="40"/>
        <w:ind w:firstLine="0"/>
      </w:pPr>
      <w:r>
        <w:rPr>
          <w:rFonts w:ascii="Times New Roman" w:hAnsi="Times New Roman"/>
          <w:sz w:val="22"/>
        </w:rPr>
        <w:t>Figura 7 - Modelo conceitual simplificado por módulos</w:t>
        <w:tab/>
        <w:t xml:space="preserve"> 28</w:t>
      </w:r>
    </w:p>
    <w:p>
      <w:pPr>
        <w:tabs>
          <w:tab w:pos="8957" w:val="right" w:leader="dot"/>
        </w:tabs>
        <w:spacing w:line="240" w:lineRule="auto" w:after="40"/>
        <w:ind w:firstLine="0"/>
      </w:pPr>
      <w:r>
        <w:rPr>
          <w:rFonts w:ascii="Times New Roman" w:hAnsi="Times New Roman"/>
          <w:sz w:val="22"/>
        </w:rPr>
        <w:t>Figura 8 - Fluxo principal de chamados no SENAI Grid</w:t>
        <w:tab/>
        <w:t xml:space="preserve"> 29</w:t>
      </w:r>
    </w:p>
    <w:p>
      <w:pPr>
        <w:tabs>
          <w:tab w:pos="8957" w:val="right" w:leader="dot"/>
        </w:tabs>
        <w:spacing w:line="240" w:lineRule="auto" w:after="40"/>
        <w:ind w:firstLine="0"/>
      </w:pPr>
      <w:r>
        <w:rPr>
          <w:rFonts w:ascii="Times New Roman" w:hAnsi="Times New Roman"/>
          <w:sz w:val="22"/>
        </w:rPr>
        <w:t>Figura 9 - Diagrama de classe inicial do módulo de manutenção</w:t>
        <w:tab/>
        <w:t xml:space="preserve"> 31</w:t>
      </w:r>
    </w:p>
    <w:p>
      <w:pPr>
        <w:tabs>
          <w:tab w:pos="8957" w:val="right" w:leader="dot"/>
        </w:tabs>
        <w:spacing w:line="240" w:lineRule="auto" w:after="40"/>
        <w:ind w:firstLine="0"/>
      </w:pPr>
      <w:r>
        <w:rPr>
          <w:rFonts w:ascii="Times New Roman" w:hAnsi="Times New Roman"/>
          <w:sz w:val="22"/>
        </w:rPr>
        <w:t>Figura 10 - Diagrama de sequência inicial do módulo de manutenção</w:t>
        <w:tab/>
        <w:t xml:space="preserve"> 32</w:t>
      </w:r>
    </w:p>
    <w:p>
      <w:pPr>
        <w:tabs>
          <w:tab w:pos="8957" w:val="right" w:leader="dot"/>
        </w:tabs>
        <w:spacing w:line="240" w:lineRule="auto" w:after="40"/>
        <w:ind w:firstLine="0"/>
      </w:pPr>
      <w:r>
        <w:rPr>
          <w:rFonts w:ascii="Times New Roman" w:hAnsi="Times New Roman"/>
          <w:sz w:val="22"/>
        </w:rPr>
        <w:t>Figura 11 - Modelo conceitual inicial do banco de dados do Grid</w:t>
        <w:tab/>
        <w:t xml:space="preserve"> 33</w:t>
      </w:r>
    </w:p>
    <w:p>
      <w:pPr>
        <w:tabs>
          <w:tab w:pos="8957" w:val="right" w:leader="dot"/>
        </w:tabs>
        <w:spacing w:line="240" w:lineRule="auto" w:after="40"/>
        <w:ind w:firstLine="0"/>
      </w:pPr>
      <w:r>
        <w:rPr>
          <w:rFonts w:ascii="Times New Roman" w:hAnsi="Times New Roman"/>
          <w:sz w:val="22"/>
        </w:rPr>
        <w:t>Figura 12 - Modelo lógico inicial do banco de dados do Grid</w:t>
        <w:tab/>
        <w:t xml:space="preserve"> 34</w:t>
      </w:r>
    </w:p>
    <w:p>
      <w:r>
        <w:br w:type="page"/>
      </w:r>
    </w:p>
    <w:p>
      <w:pPr>
        <w:pStyle w:val="Heading1"/>
        <w:keepNext/>
        <w:pageBreakBefore w:val="0"/>
      </w:pPr>
      <w:r>
        <w:rPr>
          <w:rFonts w:ascii="Times New Roman" w:hAnsi="Times New Roman"/>
          <w:b/>
          <w:i w:val="0"/>
          <w:sz w:val="24"/>
        </w:rPr>
        <w:t>LISTA DE TABELAS</w:t>
      </w:r>
    </w:p>
    <w:p>
      <w:pPr>
        <w:tabs>
          <w:tab w:pos="8957" w:val="right" w:leader="dot"/>
        </w:tabs>
        <w:spacing w:line="240" w:lineRule="auto" w:after="40"/>
        <w:ind w:firstLine="0"/>
      </w:pPr>
      <w:r>
        <w:rPr>
          <w:rFonts w:ascii="Times New Roman" w:hAnsi="Times New Roman"/>
          <w:sz w:val="22"/>
        </w:rPr>
        <w:t>Tabela 1 - Escopo funcional dos módulos do SENAI HUB</w:t>
        <w:tab/>
        <w:t xml:space="preserve"> 11</w:t>
      </w:r>
    </w:p>
    <w:p>
      <w:pPr>
        <w:tabs>
          <w:tab w:pos="8957" w:val="right" w:leader="dot"/>
        </w:tabs>
        <w:spacing w:line="240" w:lineRule="auto" w:after="40"/>
        <w:ind w:firstLine="0"/>
      </w:pPr>
      <w:r>
        <w:rPr>
          <w:rFonts w:ascii="Times New Roman" w:hAnsi="Times New Roman"/>
          <w:sz w:val="22"/>
        </w:rPr>
        <w:t>Tabela 2 - Perfis de usuário registrados na documentação</w:t>
        <w:tab/>
        <w:t xml:space="preserve"> 13</w:t>
      </w:r>
    </w:p>
    <w:p>
      <w:pPr>
        <w:tabs>
          <w:tab w:pos="8957" w:val="right" w:leader="dot"/>
        </w:tabs>
        <w:spacing w:line="240" w:lineRule="auto" w:after="40"/>
        <w:ind w:firstLine="0"/>
      </w:pPr>
      <w:r>
        <w:rPr>
          <w:rFonts w:ascii="Times New Roman" w:hAnsi="Times New Roman"/>
          <w:sz w:val="22"/>
        </w:rPr>
        <w:t>Tabela 3 - Requisitos funcionais globais</w:t>
        <w:tab/>
        <w:t xml:space="preserve"> 16</w:t>
      </w:r>
    </w:p>
    <w:p>
      <w:pPr>
        <w:tabs>
          <w:tab w:pos="8957" w:val="right" w:leader="dot"/>
        </w:tabs>
        <w:spacing w:line="240" w:lineRule="auto" w:after="40"/>
        <w:ind w:firstLine="0"/>
      </w:pPr>
      <w:r>
        <w:rPr>
          <w:rFonts w:ascii="Times New Roman" w:hAnsi="Times New Roman"/>
          <w:sz w:val="22"/>
        </w:rPr>
        <w:t>Tabela 4 - Requisitos funcionais do SENAI Connect</w:t>
        <w:tab/>
        <w:t xml:space="preserve"> 16</w:t>
      </w:r>
    </w:p>
    <w:p>
      <w:pPr>
        <w:tabs>
          <w:tab w:pos="8957" w:val="right" w:leader="dot"/>
        </w:tabs>
        <w:spacing w:line="240" w:lineRule="auto" w:after="40"/>
        <w:ind w:firstLine="0"/>
      </w:pPr>
      <w:r>
        <w:rPr>
          <w:rFonts w:ascii="Times New Roman" w:hAnsi="Times New Roman"/>
          <w:sz w:val="22"/>
        </w:rPr>
        <w:t>Tabela 5 - Requisitos funcionais do SENAI Grid</w:t>
        <w:tab/>
        <w:t xml:space="preserve"> 16</w:t>
      </w:r>
    </w:p>
    <w:p>
      <w:pPr>
        <w:tabs>
          <w:tab w:pos="8957" w:val="right" w:leader="dot"/>
        </w:tabs>
        <w:spacing w:line="240" w:lineRule="auto" w:after="40"/>
        <w:ind w:firstLine="0"/>
      </w:pPr>
      <w:r>
        <w:rPr>
          <w:rFonts w:ascii="Times New Roman" w:hAnsi="Times New Roman"/>
          <w:sz w:val="22"/>
        </w:rPr>
        <w:t>Tabela 6 - Requisitos funcionais do SENAI Safe</w:t>
        <w:tab/>
        <w:t xml:space="preserve"> 17</w:t>
      </w:r>
    </w:p>
    <w:p>
      <w:pPr>
        <w:tabs>
          <w:tab w:pos="8957" w:val="right" w:leader="dot"/>
        </w:tabs>
        <w:spacing w:line="240" w:lineRule="auto" w:after="40"/>
        <w:ind w:firstLine="0"/>
      </w:pPr>
      <w:r>
        <w:rPr>
          <w:rFonts w:ascii="Times New Roman" w:hAnsi="Times New Roman"/>
          <w:sz w:val="22"/>
        </w:rPr>
        <w:t>Tabela 7 - Requisitos não funcionais consolidados</w:t>
        <w:tab/>
        <w:t xml:space="preserve"> 17</w:t>
      </w:r>
    </w:p>
    <w:p>
      <w:pPr>
        <w:tabs>
          <w:tab w:pos="8957" w:val="right" w:leader="dot"/>
        </w:tabs>
        <w:spacing w:line="240" w:lineRule="auto" w:after="40"/>
        <w:ind w:firstLine="0"/>
      </w:pPr>
      <w:r>
        <w:rPr>
          <w:rFonts w:ascii="Times New Roman" w:hAnsi="Times New Roman"/>
          <w:sz w:val="22"/>
        </w:rPr>
        <w:t>Tabela 8 - Regras de negócio consolidadas</w:t>
        <w:tab/>
        <w:t xml:space="preserve"> 18</w:t>
      </w:r>
    </w:p>
    <w:p>
      <w:pPr>
        <w:tabs>
          <w:tab w:pos="8957" w:val="right" w:leader="dot"/>
        </w:tabs>
        <w:spacing w:line="240" w:lineRule="auto" w:after="40"/>
        <w:ind w:firstLine="0"/>
      </w:pPr>
      <w:r>
        <w:rPr>
          <w:rFonts w:ascii="Times New Roman" w:hAnsi="Times New Roman"/>
          <w:sz w:val="22"/>
        </w:rPr>
        <w:t>Tabela 9 - Stack tecnológica do aplicativo mobile</w:t>
        <w:tab/>
        <w:t xml:space="preserve"> 21</w:t>
      </w:r>
    </w:p>
    <w:p>
      <w:pPr>
        <w:tabs>
          <w:tab w:pos="8957" w:val="right" w:leader="dot"/>
        </w:tabs>
        <w:spacing w:line="240" w:lineRule="auto" w:after="40"/>
        <w:ind w:firstLine="0"/>
      </w:pPr>
      <w:r>
        <w:rPr>
          <w:rFonts w:ascii="Times New Roman" w:hAnsi="Times New Roman"/>
          <w:sz w:val="22"/>
        </w:rPr>
        <w:t>Tabela 10 - Compatibilidade mínima do aplicativo mobile</w:t>
        <w:tab/>
        <w:t xml:space="preserve"> 21</w:t>
      </w:r>
    </w:p>
    <w:p>
      <w:pPr>
        <w:tabs>
          <w:tab w:pos="8957" w:val="right" w:leader="dot"/>
        </w:tabs>
        <w:spacing w:line="240" w:lineRule="auto" w:after="40"/>
        <w:ind w:firstLine="0"/>
      </w:pPr>
      <w:r>
        <w:rPr>
          <w:rFonts w:ascii="Times New Roman" w:hAnsi="Times New Roman"/>
          <w:sz w:val="22"/>
        </w:rPr>
        <w:t>Tabela 11 - Stack tecnológica do backend</w:t>
        <w:tab/>
        <w:t xml:space="preserve"> 23</w:t>
      </w:r>
    </w:p>
    <w:p>
      <w:pPr>
        <w:tabs>
          <w:tab w:pos="8957" w:val="right" w:leader="dot"/>
        </w:tabs>
        <w:spacing w:line="240" w:lineRule="auto" w:after="40"/>
        <w:ind w:firstLine="0"/>
      </w:pPr>
      <w:r>
        <w:rPr>
          <w:rFonts w:ascii="Times New Roman" w:hAnsi="Times New Roman"/>
          <w:sz w:val="22"/>
        </w:rPr>
        <w:t>Tabela 12 - Stack tecnológica do frontend</w:t>
        <w:tab/>
        <w:t xml:space="preserve"> 24</w:t>
      </w:r>
    </w:p>
    <w:p>
      <w:pPr>
        <w:tabs>
          <w:tab w:pos="8957" w:val="right" w:leader="dot"/>
        </w:tabs>
        <w:spacing w:line="240" w:lineRule="auto" w:after="40"/>
        <w:ind w:firstLine="0"/>
      </w:pPr>
      <w:r>
        <w:rPr>
          <w:rFonts w:ascii="Times New Roman" w:hAnsi="Times New Roman"/>
          <w:sz w:val="22"/>
        </w:rPr>
        <w:t>Tabela 13 - Endpoints de autenticação e perfil</w:t>
        <w:tab/>
        <w:t xml:space="preserve"> 25</w:t>
      </w:r>
    </w:p>
    <w:p>
      <w:pPr>
        <w:tabs>
          <w:tab w:pos="8957" w:val="right" w:leader="dot"/>
        </w:tabs>
        <w:spacing w:line="240" w:lineRule="auto" w:after="40"/>
        <w:ind w:firstLine="0"/>
      </w:pPr>
      <w:r>
        <w:rPr>
          <w:rFonts w:ascii="Times New Roman" w:hAnsi="Times New Roman"/>
          <w:sz w:val="22"/>
        </w:rPr>
        <w:t>Tabela 14 - Endpoints principais do SENAI Connect</w:t>
        <w:tab/>
        <w:t xml:space="preserve"> 25</w:t>
      </w:r>
    </w:p>
    <w:p>
      <w:pPr>
        <w:tabs>
          <w:tab w:pos="8957" w:val="right" w:leader="dot"/>
        </w:tabs>
        <w:spacing w:line="240" w:lineRule="auto" w:after="40"/>
        <w:ind w:firstLine="0"/>
      </w:pPr>
      <w:r>
        <w:rPr>
          <w:rFonts w:ascii="Times New Roman" w:hAnsi="Times New Roman"/>
          <w:sz w:val="22"/>
        </w:rPr>
        <w:t>Tabela 15 - Endpoints principais do SENAI Grid</w:t>
        <w:tab/>
        <w:t xml:space="preserve"> 25</w:t>
      </w:r>
    </w:p>
    <w:p>
      <w:pPr>
        <w:tabs>
          <w:tab w:pos="8957" w:val="right" w:leader="dot"/>
        </w:tabs>
        <w:spacing w:line="240" w:lineRule="auto" w:after="40"/>
        <w:ind w:firstLine="0"/>
      </w:pPr>
      <w:r>
        <w:rPr>
          <w:rFonts w:ascii="Times New Roman" w:hAnsi="Times New Roman"/>
          <w:sz w:val="22"/>
        </w:rPr>
        <w:t>Tabela 16 - Endpoints do SENAI Safe e serviços globais</w:t>
        <w:tab/>
        <w:t xml:space="preserve"> 26</w:t>
      </w:r>
    </w:p>
    <w:p>
      <w:pPr>
        <w:tabs>
          <w:tab w:pos="8957" w:val="right" w:leader="dot"/>
        </w:tabs>
        <w:spacing w:line="240" w:lineRule="auto" w:after="40"/>
        <w:ind w:firstLine="0"/>
      </w:pPr>
      <w:r>
        <w:rPr>
          <w:rFonts w:ascii="Times New Roman" w:hAnsi="Times New Roman"/>
          <w:sz w:val="22"/>
        </w:rPr>
        <w:t>Tabela 17 - Principais models organizados por módulo</w:t>
        <w:tab/>
        <w:t xml:space="preserve"> 27</w:t>
      </w:r>
    </w:p>
    <w:p>
      <w:pPr>
        <w:tabs>
          <w:tab w:pos="8957" w:val="right" w:leader="dot"/>
        </w:tabs>
        <w:spacing w:line="240" w:lineRule="auto" w:after="40"/>
        <w:ind w:firstLine="0"/>
      </w:pPr>
      <w:r>
        <w:rPr>
          <w:rFonts w:ascii="Times New Roman" w:hAnsi="Times New Roman"/>
          <w:sz w:val="22"/>
        </w:rPr>
        <w:t>Tabela 18 - Comandos úteis do backend</w:t>
        <w:tab/>
        <w:t xml:space="preserve"> 36</w:t>
      </w:r>
    </w:p>
    <w:p>
      <w:pPr>
        <w:tabs>
          <w:tab w:pos="8957" w:val="right" w:leader="dot"/>
        </w:tabs>
        <w:spacing w:line="240" w:lineRule="auto" w:after="40"/>
        <w:ind w:firstLine="0"/>
      </w:pPr>
      <w:r>
        <w:rPr>
          <w:rFonts w:ascii="Times New Roman" w:hAnsi="Times New Roman"/>
          <w:sz w:val="22"/>
        </w:rPr>
        <w:t>Tabela 19 - Credenciais padrão para testes locais</w:t>
        <w:tab/>
        <w:t xml:space="preserve"> 44</w:t>
      </w:r>
    </w:p>
    <w:p>
      <w:pPr>
        <w:tabs>
          <w:tab w:pos="8957" w:val="right" w:leader="dot"/>
        </w:tabs>
        <w:spacing w:line="240" w:lineRule="auto" w:after="40"/>
        <w:ind w:firstLine="0"/>
      </w:pPr>
      <w:r>
        <w:rPr>
          <w:rFonts w:ascii="Times New Roman" w:hAnsi="Times New Roman"/>
          <w:sz w:val="22"/>
        </w:rPr>
        <w:t>Tabela 20 - Checklist para publicação e entrega final</w:t>
        <w:tab/>
        <w:t xml:space="preserve"> 45</w:t>
      </w:r>
    </w:p>
    <w:p>
      <w:r>
        <w:br w:type="page"/>
      </w:r>
    </w:p>
    <w:p>
      <w:pPr>
        <w:pStyle w:val="Heading1"/>
        <w:keepNext/>
        <w:pageBreakBefore w:val="0"/>
      </w:pPr>
      <w:r>
        <w:rPr>
          <w:rFonts w:ascii="Times New Roman" w:hAnsi="Times New Roman"/>
          <w:b/>
          <w:i w:val="0"/>
          <w:sz w:val="24"/>
        </w:rPr>
        <w:t>LISTA DE ABREVIATURAS E SIGLAS</w:t>
      </w:r>
    </w:p>
    <w:p>
      <w:pPr>
        <w:spacing w:line="240" w:lineRule="auto" w:after="40"/>
        <w:ind w:firstLine="0"/>
      </w:pPr>
      <w:r>
        <w:rPr>
          <w:rFonts w:ascii="Times New Roman" w:hAnsi="Times New Roman"/>
          <w:b/>
          <w:sz w:val="22"/>
        </w:rPr>
        <w:t xml:space="preserve">API - </w:t>
      </w:r>
      <w:r>
        <w:rPr>
          <w:rFonts w:ascii="Times New Roman" w:hAnsi="Times New Roman"/>
          <w:sz w:val="22"/>
        </w:rPr>
        <w:t>Interface de Programação de Aplicações</w:t>
      </w:r>
    </w:p>
    <w:p>
      <w:pPr>
        <w:spacing w:line="240" w:lineRule="auto" w:after="40"/>
        <w:ind w:firstLine="0"/>
      </w:pPr>
      <w:r>
        <w:rPr>
          <w:rFonts w:ascii="Times New Roman" w:hAnsi="Times New Roman"/>
          <w:b/>
          <w:sz w:val="22"/>
        </w:rPr>
        <w:t xml:space="preserve">CRUD - </w:t>
      </w:r>
      <w:r>
        <w:rPr>
          <w:rFonts w:ascii="Times New Roman" w:hAnsi="Times New Roman"/>
          <w:sz w:val="22"/>
        </w:rPr>
        <w:t>Create, Read, Update and Delete</w:t>
      </w:r>
    </w:p>
    <w:p>
      <w:pPr>
        <w:spacing w:line="240" w:lineRule="auto" w:after="40"/>
        <w:ind w:firstLine="0"/>
      </w:pPr>
      <w:r>
        <w:rPr>
          <w:rFonts w:ascii="Times New Roman" w:hAnsi="Times New Roman"/>
          <w:b/>
          <w:sz w:val="22"/>
        </w:rPr>
        <w:t xml:space="preserve">CORS - </w:t>
      </w:r>
      <w:r>
        <w:rPr>
          <w:rFonts w:ascii="Times New Roman" w:hAnsi="Times New Roman"/>
          <w:sz w:val="22"/>
        </w:rPr>
        <w:t>Cross-Origin Resource Sharing</w:t>
      </w:r>
    </w:p>
    <w:p>
      <w:pPr>
        <w:spacing w:line="240" w:lineRule="auto" w:after="40"/>
        <w:ind w:firstLine="0"/>
      </w:pPr>
      <w:r>
        <w:rPr>
          <w:rFonts w:ascii="Times New Roman" w:hAnsi="Times New Roman"/>
          <w:b/>
          <w:sz w:val="22"/>
        </w:rPr>
        <w:t xml:space="preserve">E2E - </w:t>
      </w:r>
      <w:r>
        <w:rPr>
          <w:rFonts w:ascii="Times New Roman" w:hAnsi="Times New Roman"/>
          <w:sz w:val="22"/>
        </w:rPr>
        <w:t>End-to-End</w:t>
      </w:r>
    </w:p>
    <w:p>
      <w:pPr>
        <w:spacing w:line="240" w:lineRule="auto" w:after="40"/>
        <w:ind w:firstLine="0"/>
      </w:pPr>
      <w:r>
        <w:rPr>
          <w:rFonts w:ascii="Times New Roman" w:hAnsi="Times New Roman"/>
          <w:b/>
          <w:sz w:val="22"/>
        </w:rPr>
        <w:t xml:space="preserve">ERP - </w:t>
      </w:r>
      <w:r>
        <w:rPr>
          <w:rFonts w:ascii="Times New Roman" w:hAnsi="Times New Roman"/>
          <w:sz w:val="22"/>
        </w:rPr>
        <w:t>Enterprise Resource Planning</w:t>
      </w:r>
    </w:p>
    <w:p>
      <w:pPr>
        <w:spacing w:line="240" w:lineRule="auto" w:after="40"/>
        <w:ind w:firstLine="0"/>
      </w:pPr>
      <w:r>
        <w:rPr>
          <w:rFonts w:ascii="Times New Roman" w:hAnsi="Times New Roman"/>
          <w:b/>
          <w:sz w:val="22"/>
        </w:rPr>
        <w:t xml:space="preserve">GLB - </w:t>
      </w:r>
      <w:r>
        <w:rPr>
          <w:rFonts w:ascii="Times New Roman" w:hAnsi="Times New Roman"/>
          <w:sz w:val="22"/>
        </w:rPr>
        <w:t>Formato binário de modelos tridimensionais</w:t>
      </w:r>
    </w:p>
    <w:p>
      <w:pPr>
        <w:spacing w:line="240" w:lineRule="auto" w:after="40"/>
        <w:ind w:firstLine="0"/>
      </w:pPr>
      <w:r>
        <w:rPr>
          <w:rFonts w:ascii="Times New Roman" w:hAnsi="Times New Roman"/>
          <w:b/>
          <w:sz w:val="22"/>
        </w:rPr>
        <w:t xml:space="preserve">HTTP - </w:t>
      </w:r>
      <w:r>
        <w:rPr>
          <w:rFonts w:ascii="Times New Roman" w:hAnsi="Times New Roman"/>
          <w:sz w:val="22"/>
        </w:rPr>
        <w:t>Hypertext Transfer Protocol</w:t>
      </w:r>
    </w:p>
    <w:p>
      <w:pPr>
        <w:spacing w:line="240" w:lineRule="auto" w:after="40"/>
        <w:ind w:firstLine="0"/>
      </w:pPr>
      <w:r>
        <w:rPr>
          <w:rFonts w:ascii="Times New Roman" w:hAnsi="Times New Roman"/>
          <w:b/>
          <w:sz w:val="22"/>
        </w:rPr>
        <w:t xml:space="preserve">JSON - </w:t>
      </w:r>
      <w:r>
        <w:rPr>
          <w:rFonts w:ascii="Times New Roman" w:hAnsi="Times New Roman"/>
          <w:sz w:val="22"/>
        </w:rPr>
        <w:t>JavaScript Object Notation</w:t>
      </w:r>
    </w:p>
    <w:p>
      <w:pPr>
        <w:spacing w:line="240" w:lineRule="auto" w:after="40"/>
        <w:ind w:firstLine="0"/>
      </w:pPr>
      <w:r>
        <w:rPr>
          <w:rFonts w:ascii="Times New Roman" w:hAnsi="Times New Roman"/>
          <w:b/>
          <w:sz w:val="22"/>
        </w:rPr>
        <w:t xml:space="preserve">JWT - </w:t>
      </w:r>
      <w:r>
        <w:rPr>
          <w:rFonts w:ascii="Times New Roman" w:hAnsi="Times New Roman"/>
          <w:sz w:val="22"/>
        </w:rPr>
        <w:t>JSON Web Token</w:t>
      </w:r>
    </w:p>
    <w:p>
      <w:pPr>
        <w:spacing w:line="240" w:lineRule="auto" w:after="40"/>
        <w:ind w:firstLine="0"/>
      </w:pPr>
      <w:r>
        <w:rPr>
          <w:rFonts w:ascii="Times New Roman" w:hAnsi="Times New Roman"/>
          <w:b/>
          <w:sz w:val="22"/>
        </w:rPr>
        <w:t xml:space="preserve">ORM - </w:t>
      </w:r>
      <w:r>
        <w:rPr>
          <w:rFonts w:ascii="Times New Roman" w:hAnsi="Times New Roman"/>
          <w:sz w:val="22"/>
        </w:rPr>
        <w:t>Object-Relational Mapping</w:t>
      </w:r>
    </w:p>
    <w:p>
      <w:pPr>
        <w:spacing w:line="240" w:lineRule="auto" w:after="40"/>
        <w:ind w:firstLine="0"/>
      </w:pPr>
      <w:r>
        <w:rPr>
          <w:rFonts w:ascii="Times New Roman" w:hAnsi="Times New Roman"/>
          <w:b/>
          <w:sz w:val="22"/>
        </w:rPr>
        <w:t xml:space="preserve">PHP - </w:t>
      </w:r>
      <w:r>
        <w:rPr>
          <w:rFonts w:ascii="Times New Roman" w:hAnsi="Times New Roman"/>
          <w:sz w:val="22"/>
        </w:rPr>
        <w:t>Hypertext Preprocessor</w:t>
      </w:r>
    </w:p>
    <w:p>
      <w:pPr>
        <w:spacing w:line="240" w:lineRule="auto" w:after="40"/>
        <w:ind w:firstLine="0"/>
      </w:pPr>
      <w:r>
        <w:rPr>
          <w:rFonts w:ascii="Times New Roman" w:hAnsi="Times New Roman"/>
          <w:b/>
          <w:sz w:val="22"/>
        </w:rPr>
        <w:t xml:space="preserve">REST - </w:t>
      </w:r>
      <w:r>
        <w:rPr>
          <w:rFonts w:ascii="Times New Roman" w:hAnsi="Times New Roman"/>
          <w:sz w:val="22"/>
        </w:rPr>
        <w:t>Representational State Transfer</w:t>
      </w:r>
    </w:p>
    <w:p>
      <w:pPr>
        <w:spacing w:line="240" w:lineRule="auto" w:after="40"/>
        <w:ind w:firstLine="0"/>
      </w:pPr>
      <w:r>
        <w:rPr>
          <w:rFonts w:ascii="Times New Roman" w:hAnsi="Times New Roman"/>
          <w:b/>
          <w:sz w:val="22"/>
        </w:rPr>
        <w:t xml:space="preserve">RLS - </w:t>
      </w:r>
      <w:r>
        <w:rPr>
          <w:rFonts w:ascii="Times New Roman" w:hAnsi="Times New Roman"/>
          <w:sz w:val="22"/>
        </w:rPr>
        <w:t>Row Level Security</w:t>
      </w:r>
    </w:p>
    <w:p>
      <w:pPr>
        <w:spacing w:line="240" w:lineRule="auto" w:after="40"/>
        <w:ind w:firstLine="0"/>
      </w:pPr>
      <w:r>
        <w:rPr>
          <w:rFonts w:ascii="Times New Roman" w:hAnsi="Times New Roman"/>
          <w:b/>
          <w:sz w:val="22"/>
        </w:rPr>
        <w:t xml:space="preserve">SDK - </w:t>
      </w:r>
      <w:r>
        <w:rPr>
          <w:rFonts w:ascii="Times New Roman" w:hAnsi="Times New Roman"/>
          <w:sz w:val="22"/>
        </w:rPr>
        <w:t>Software Development Kit</w:t>
      </w:r>
    </w:p>
    <w:p>
      <w:pPr>
        <w:spacing w:line="240" w:lineRule="auto" w:after="40"/>
        <w:ind w:firstLine="0"/>
      </w:pPr>
      <w:r>
        <w:rPr>
          <w:rFonts w:ascii="Times New Roman" w:hAnsi="Times New Roman"/>
          <w:b/>
          <w:sz w:val="22"/>
        </w:rPr>
        <w:t xml:space="preserve">SPA - </w:t>
      </w:r>
      <w:r>
        <w:rPr>
          <w:rFonts w:ascii="Times New Roman" w:hAnsi="Times New Roman"/>
          <w:sz w:val="22"/>
        </w:rPr>
        <w:t>Single Page Application</w:t>
      </w:r>
    </w:p>
    <w:p>
      <w:pPr>
        <w:spacing w:line="240" w:lineRule="auto" w:after="40"/>
        <w:ind w:firstLine="0"/>
      </w:pPr>
      <w:r>
        <w:rPr>
          <w:rFonts w:ascii="Times New Roman" w:hAnsi="Times New Roman"/>
          <w:b/>
          <w:sz w:val="22"/>
        </w:rPr>
        <w:t xml:space="preserve">SQL - </w:t>
      </w:r>
      <w:r>
        <w:rPr>
          <w:rFonts w:ascii="Times New Roman" w:hAnsi="Times New Roman"/>
          <w:sz w:val="22"/>
        </w:rPr>
        <w:t>Structured Query Language</w:t>
      </w:r>
    </w:p>
    <w:p>
      <w:pPr>
        <w:spacing w:line="240" w:lineRule="auto" w:after="40"/>
        <w:ind w:firstLine="0"/>
      </w:pPr>
      <w:r>
        <w:rPr>
          <w:rFonts w:ascii="Times New Roman" w:hAnsi="Times New Roman"/>
          <w:b/>
          <w:sz w:val="22"/>
        </w:rPr>
        <w:t xml:space="preserve">TLS - </w:t>
      </w:r>
      <w:r>
        <w:rPr>
          <w:rFonts w:ascii="Times New Roman" w:hAnsi="Times New Roman"/>
          <w:sz w:val="22"/>
        </w:rPr>
        <w:t>Transport Layer Security</w:t>
      </w:r>
    </w:p>
    <w:p>
      <w:pPr>
        <w:spacing w:line="240" w:lineRule="auto" w:after="40"/>
        <w:ind w:firstLine="0"/>
      </w:pPr>
      <w:r>
        <w:rPr>
          <w:rFonts w:ascii="Times New Roman" w:hAnsi="Times New Roman"/>
          <w:b/>
          <w:sz w:val="22"/>
        </w:rPr>
        <w:t xml:space="preserve">UI - </w:t>
      </w:r>
      <w:r>
        <w:rPr>
          <w:rFonts w:ascii="Times New Roman" w:hAnsi="Times New Roman"/>
          <w:sz w:val="22"/>
        </w:rPr>
        <w:t>User Interface</w:t>
      </w:r>
    </w:p>
    <w:p>
      <w:pPr>
        <w:spacing w:line="240" w:lineRule="auto" w:after="40"/>
        <w:ind w:firstLine="0"/>
      </w:pPr>
      <w:r>
        <w:rPr>
          <w:rFonts w:ascii="Times New Roman" w:hAnsi="Times New Roman"/>
          <w:b/>
          <w:sz w:val="22"/>
        </w:rPr>
        <w:t xml:space="preserve">UX - </w:t>
      </w:r>
      <w:r>
        <w:rPr>
          <w:rFonts w:ascii="Times New Roman" w:hAnsi="Times New Roman"/>
          <w:sz w:val="22"/>
        </w:rPr>
        <w:t>User Experience</w:t>
      </w:r>
    </w:p>
    <w:p>
      <w:r>
        <w:br w:type="page"/>
      </w:r>
    </w:p>
    <w:p>
      <w:pPr>
        <w:pStyle w:val="Heading1"/>
        <w:keepNext/>
        <w:pageBreakBefore w:val="0"/>
      </w:pPr>
      <w:r>
        <w:rPr>
          <w:rFonts w:ascii="Times New Roman" w:hAnsi="Times New Roman"/>
          <w:b/>
          <w:i w:val="0"/>
          <w:sz w:val="24"/>
        </w:rPr>
        <w:t>SUMÁRIO</w:t>
      </w:r>
    </w:p>
    <w:p>
      <w:pPr>
        <w:tabs>
          <w:tab w:pos="8957" w:val="right" w:leader="dot"/>
        </w:tabs>
        <w:spacing w:line="240" w:lineRule="auto" w:after="40"/>
        <w:ind w:firstLine="0" w:left="0"/>
      </w:pPr>
      <w:r>
        <w:rPr>
          <w:rFonts w:ascii="Times New Roman" w:hAnsi="Times New Roman"/>
          <w:b/>
          <w:sz w:val="22"/>
        </w:rPr>
        <w:t>1 INTRODUÇÃO</w:t>
        <w:tab/>
        <w:t xml:space="preserve">  9</w:t>
      </w:r>
    </w:p>
    <w:p>
      <w:pPr>
        <w:tabs>
          <w:tab w:pos="8957" w:val="right" w:leader="dot"/>
        </w:tabs>
        <w:spacing w:line="240" w:lineRule="auto" w:after="40"/>
        <w:ind w:firstLine="0" w:left="340"/>
      </w:pPr>
      <w:r>
        <w:rPr>
          <w:rFonts w:ascii="Times New Roman" w:hAnsi="Times New Roman"/>
          <w:b w:val="0"/>
          <w:sz w:val="22"/>
        </w:rPr>
        <w:t>1.1 Contextualização</w:t>
        <w:tab/>
        <w:t xml:space="preserve">  9</w:t>
      </w:r>
    </w:p>
    <w:p>
      <w:pPr>
        <w:tabs>
          <w:tab w:pos="8957" w:val="right" w:leader="dot"/>
        </w:tabs>
        <w:spacing w:line="240" w:lineRule="auto" w:after="40"/>
        <w:ind w:firstLine="0" w:left="340"/>
      </w:pPr>
      <w:r>
        <w:rPr>
          <w:rFonts w:ascii="Times New Roman" w:hAnsi="Times New Roman"/>
          <w:b w:val="0"/>
          <w:sz w:val="22"/>
        </w:rPr>
        <w:t>1.2 Objetivos</w:t>
        <w:tab/>
        <w:t xml:space="preserve">  9</w:t>
      </w:r>
    </w:p>
    <w:p>
      <w:pPr>
        <w:tabs>
          <w:tab w:pos="8957" w:val="right" w:leader="dot"/>
        </w:tabs>
        <w:spacing w:line="240" w:lineRule="auto" w:after="40"/>
        <w:ind w:firstLine="0" w:left="340"/>
      </w:pPr>
      <w:r>
        <w:rPr>
          <w:rFonts w:ascii="Times New Roman" w:hAnsi="Times New Roman"/>
          <w:b w:val="0"/>
          <w:sz w:val="22"/>
        </w:rPr>
        <w:t>1.3 Escopo e evolução do projeto</w:t>
        <w:tab/>
        <w:t xml:space="preserve">  9</w:t>
      </w:r>
    </w:p>
    <w:p>
      <w:pPr>
        <w:tabs>
          <w:tab w:pos="8957" w:val="right" w:leader="dot"/>
        </w:tabs>
        <w:spacing w:line="240" w:lineRule="auto" w:after="40"/>
        <w:ind w:firstLine="0" w:left="0"/>
      </w:pPr>
      <w:r>
        <w:rPr>
          <w:rFonts w:ascii="Times New Roman" w:hAnsi="Times New Roman"/>
          <w:b/>
          <w:sz w:val="22"/>
        </w:rPr>
        <w:t>2 SITUAÇÃO-PROBLEMA E JUSTIFICATIVA</w:t>
        <w:tab/>
        <w:t xml:space="preserve"> 10</w:t>
      </w:r>
    </w:p>
    <w:p>
      <w:pPr>
        <w:tabs>
          <w:tab w:pos="8957" w:val="right" w:leader="dot"/>
        </w:tabs>
        <w:spacing w:line="240" w:lineRule="auto" w:after="40"/>
        <w:ind w:firstLine="0" w:left="0"/>
      </w:pPr>
      <w:r>
        <w:rPr>
          <w:rFonts w:ascii="Times New Roman" w:hAnsi="Times New Roman"/>
          <w:b/>
          <w:sz w:val="22"/>
        </w:rPr>
        <w:t>3 VISÃO GERAL DA SOLUÇÃO</w:t>
        <w:tab/>
        <w:t xml:space="preserve"> 11</w:t>
      </w:r>
    </w:p>
    <w:p>
      <w:pPr>
        <w:tabs>
          <w:tab w:pos="8957" w:val="right" w:leader="dot"/>
        </w:tabs>
        <w:spacing w:line="240" w:lineRule="auto" w:after="40"/>
        <w:ind w:firstLine="0" w:left="340"/>
      </w:pPr>
      <w:r>
        <w:rPr>
          <w:rFonts w:ascii="Times New Roman" w:hAnsi="Times New Roman"/>
          <w:b w:val="0"/>
          <w:sz w:val="22"/>
        </w:rPr>
        <w:t>3.1 Organização modular</w:t>
        <w:tab/>
        <w:t xml:space="preserve"> 11</w:t>
      </w:r>
    </w:p>
    <w:p>
      <w:pPr>
        <w:tabs>
          <w:tab w:pos="8957" w:val="right" w:leader="dot"/>
        </w:tabs>
        <w:spacing w:line="240" w:lineRule="auto" w:after="40"/>
        <w:ind w:firstLine="0" w:left="340"/>
      </w:pPr>
      <w:r>
        <w:rPr>
          <w:rFonts w:ascii="Times New Roman" w:hAnsi="Times New Roman"/>
          <w:b w:val="0"/>
          <w:sz w:val="22"/>
        </w:rPr>
        <w:t>3.2 Perfis de usuário</w:t>
        <w:tab/>
        <w:t xml:space="preserve"> 11</w:t>
      </w:r>
    </w:p>
    <w:p>
      <w:pPr>
        <w:tabs>
          <w:tab w:pos="8957" w:val="right" w:leader="dot"/>
        </w:tabs>
        <w:spacing w:line="240" w:lineRule="auto" w:after="40"/>
        <w:ind w:firstLine="0" w:left="340"/>
      </w:pPr>
      <w:r>
        <w:rPr>
          <w:rFonts w:ascii="Times New Roman" w:hAnsi="Times New Roman"/>
          <w:b w:val="0"/>
          <w:sz w:val="22"/>
        </w:rPr>
        <w:t>3.3 Arquitetura documentada</w:t>
        <w:tab/>
        <w:t xml:space="preserve"> 13</w:t>
      </w:r>
    </w:p>
    <w:p>
      <w:pPr>
        <w:tabs>
          <w:tab w:pos="8957" w:val="right" w:leader="dot"/>
        </w:tabs>
        <w:spacing w:line="240" w:lineRule="auto" w:after="40"/>
        <w:ind w:firstLine="0" w:left="0"/>
      </w:pPr>
      <w:r>
        <w:rPr>
          <w:rFonts w:ascii="Times New Roman" w:hAnsi="Times New Roman"/>
          <w:b/>
          <w:sz w:val="22"/>
        </w:rPr>
        <w:t>4 LEVANTAMENTO DE REQUISITOS</w:t>
        <w:tab/>
        <w:t xml:space="preserve"> 16</w:t>
      </w:r>
    </w:p>
    <w:p>
      <w:pPr>
        <w:tabs>
          <w:tab w:pos="8957" w:val="right" w:leader="dot"/>
        </w:tabs>
        <w:spacing w:line="240" w:lineRule="auto" w:after="40"/>
        <w:ind w:firstLine="0" w:left="340"/>
      </w:pPr>
      <w:r>
        <w:rPr>
          <w:rFonts w:ascii="Times New Roman" w:hAnsi="Times New Roman"/>
          <w:b w:val="0"/>
          <w:sz w:val="22"/>
        </w:rPr>
        <w:t>4.1 Requisitos funcionais</w:t>
        <w:tab/>
        <w:t xml:space="preserve"> 16</w:t>
      </w:r>
    </w:p>
    <w:p>
      <w:pPr>
        <w:tabs>
          <w:tab w:pos="8957" w:val="right" w:leader="dot"/>
        </w:tabs>
        <w:spacing w:line="240" w:lineRule="auto" w:after="40"/>
        <w:ind w:firstLine="0" w:left="340"/>
      </w:pPr>
      <w:r>
        <w:rPr>
          <w:rFonts w:ascii="Times New Roman" w:hAnsi="Times New Roman"/>
          <w:b w:val="0"/>
          <w:sz w:val="22"/>
        </w:rPr>
        <w:t>4.2 Requisitos não funcionais</w:t>
        <w:tab/>
        <w:t xml:space="preserve"> 17</w:t>
      </w:r>
    </w:p>
    <w:p>
      <w:pPr>
        <w:tabs>
          <w:tab w:pos="8957" w:val="right" w:leader="dot"/>
        </w:tabs>
        <w:spacing w:line="240" w:lineRule="auto" w:after="40"/>
        <w:ind w:firstLine="0" w:left="340"/>
      </w:pPr>
      <w:r>
        <w:rPr>
          <w:rFonts w:ascii="Times New Roman" w:hAnsi="Times New Roman"/>
          <w:b w:val="0"/>
          <w:sz w:val="22"/>
        </w:rPr>
        <w:t>4.3 Regras de negócio</w:t>
        <w:tab/>
        <w:t xml:space="preserve"> 18</w:t>
      </w:r>
    </w:p>
    <w:p>
      <w:pPr>
        <w:tabs>
          <w:tab w:pos="8957" w:val="right" w:leader="dot"/>
        </w:tabs>
        <w:spacing w:line="240" w:lineRule="auto" w:after="40"/>
        <w:ind w:firstLine="0" w:left="340"/>
      </w:pPr>
      <w:r>
        <w:rPr>
          <w:rFonts w:ascii="Times New Roman" w:hAnsi="Times New Roman"/>
          <w:b w:val="0"/>
          <w:sz w:val="22"/>
        </w:rPr>
        <w:t>4.4 Histórias de usuário</w:t>
        <w:tab/>
        <w:t xml:space="preserve"> 18</w:t>
      </w:r>
    </w:p>
    <w:p>
      <w:pPr>
        <w:tabs>
          <w:tab w:pos="8957" w:val="right" w:leader="dot"/>
        </w:tabs>
        <w:spacing w:line="240" w:lineRule="auto" w:after="40"/>
        <w:ind w:firstLine="0" w:left="0"/>
      </w:pPr>
      <w:r>
        <w:rPr>
          <w:rFonts w:ascii="Times New Roman" w:hAnsi="Times New Roman"/>
          <w:b/>
          <w:sz w:val="22"/>
        </w:rPr>
        <w:t>5 METODOLOGIA E PROTOTIPAGEM</w:t>
        <w:tab/>
        <w:t xml:space="preserve"> 19</w:t>
      </w:r>
    </w:p>
    <w:p>
      <w:pPr>
        <w:tabs>
          <w:tab w:pos="8957" w:val="right" w:leader="dot"/>
        </w:tabs>
        <w:spacing w:line="240" w:lineRule="auto" w:after="40"/>
        <w:ind w:firstLine="0" w:left="0"/>
      </w:pPr>
      <w:r>
        <w:rPr>
          <w:rFonts w:ascii="Times New Roman" w:hAnsi="Times New Roman"/>
          <w:b/>
          <w:sz w:val="22"/>
        </w:rPr>
        <w:t>6 APLICATIVO MOBILE</w:t>
        <w:tab/>
        <w:t xml:space="preserve"> 21</w:t>
      </w:r>
    </w:p>
    <w:p>
      <w:pPr>
        <w:tabs>
          <w:tab w:pos="8957" w:val="right" w:leader="dot"/>
        </w:tabs>
        <w:spacing w:line="240" w:lineRule="auto" w:after="40"/>
        <w:ind w:firstLine="0" w:left="0"/>
      </w:pPr>
      <w:r>
        <w:rPr>
          <w:rFonts w:ascii="Times New Roman" w:hAnsi="Times New Roman"/>
          <w:b/>
          <w:sz w:val="22"/>
        </w:rPr>
        <w:t>7 APLICAÇÃO WEB</w:t>
        <w:tab/>
        <w:t xml:space="preserve"> 22</w:t>
      </w:r>
    </w:p>
    <w:p>
      <w:pPr>
        <w:tabs>
          <w:tab w:pos="8957" w:val="right" w:leader="dot"/>
        </w:tabs>
        <w:spacing w:line="240" w:lineRule="auto" w:after="40"/>
        <w:ind w:firstLine="0" w:left="0"/>
      </w:pPr>
      <w:r>
        <w:rPr>
          <w:rFonts w:ascii="Times New Roman" w:hAnsi="Times New Roman"/>
          <w:b/>
          <w:sz w:val="22"/>
        </w:rPr>
        <w:t>8 API REST</w:t>
        <w:tab/>
        <w:t xml:space="preserve"> 25</w:t>
      </w:r>
    </w:p>
    <w:p>
      <w:pPr>
        <w:tabs>
          <w:tab w:pos="8957" w:val="right" w:leader="dot"/>
        </w:tabs>
        <w:spacing w:line="240" w:lineRule="auto" w:after="40"/>
        <w:ind w:firstLine="0" w:left="0"/>
      </w:pPr>
      <w:r>
        <w:rPr>
          <w:rFonts w:ascii="Times New Roman" w:hAnsi="Times New Roman"/>
          <w:b/>
          <w:sz w:val="22"/>
        </w:rPr>
        <w:t>9 BANCO DE DADOS E MODELAGEM</w:t>
        <w:tab/>
        <w:t xml:space="preserve"> 27</w:t>
      </w:r>
    </w:p>
    <w:p>
      <w:pPr>
        <w:tabs>
          <w:tab w:pos="8957" w:val="right" w:leader="dot"/>
        </w:tabs>
        <w:spacing w:line="240" w:lineRule="auto" w:after="40"/>
        <w:ind w:firstLine="0" w:left="0"/>
      </w:pPr>
      <w:r>
        <w:rPr>
          <w:rFonts w:ascii="Times New Roman" w:hAnsi="Times New Roman"/>
          <w:b/>
          <w:sz w:val="22"/>
        </w:rPr>
        <w:t>10 SENAI GRID: MANUTENÇÃO PREDIAL</w:t>
        <w:tab/>
        <w:t xml:space="preserve"> 28</w:t>
      </w:r>
    </w:p>
    <w:p>
      <w:pPr>
        <w:tabs>
          <w:tab w:pos="8957" w:val="right" w:leader="dot"/>
        </w:tabs>
        <w:spacing w:line="240" w:lineRule="auto" w:after="40"/>
        <w:ind w:firstLine="0" w:left="0"/>
      </w:pPr>
      <w:r>
        <w:rPr>
          <w:rFonts w:ascii="Times New Roman" w:hAnsi="Times New Roman"/>
          <w:b/>
          <w:sz w:val="22"/>
        </w:rPr>
        <w:t>11 SEGURANÇA DA INFORMAÇÃO</w:t>
        <w:tab/>
        <w:t xml:space="preserve"> 35</w:t>
      </w:r>
    </w:p>
    <w:p>
      <w:pPr>
        <w:tabs>
          <w:tab w:pos="8957" w:val="right" w:leader="dot"/>
        </w:tabs>
        <w:spacing w:line="240" w:lineRule="auto" w:after="40"/>
        <w:ind w:firstLine="0" w:left="0"/>
      </w:pPr>
      <w:r>
        <w:rPr>
          <w:rFonts w:ascii="Times New Roman" w:hAnsi="Times New Roman"/>
          <w:b/>
          <w:sz w:val="22"/>
        </w:rPr>
        <w:t>12 INSTALAÇÃO, EXECUÇÃO E DEPLOY</w:t>
        <w:tab/>
        <w:t xml:space="preserve"> 36</w:t>
      </w:r>
    </w:p>
    <w:p>
      <w:pPr>
        <w:tabs>
          <w:tab w:pos="8957" w:val="right" w:leader="dot"/>
        </w:tabs>
        <w:spacing w:line="240" w:lineRule="auto" w:after="40"/>
        <w:ind w:firstLine="0" w:left="0"/>
      </w:pPr>
      <w:r>
        <w:rPr>
          <w:rFonts w:ascii="Times New Roman" w:hAnsi="Times New Roman"/>
          <w:b/>
          <w:sz w:val="22"/>
        </w:rPr>
        <w:t>13 TESTES, QUALIDADE E LIMITAÇÕES</w:t>
        <w:tab/>
        <w:t xml:space="preserve"> 38</w:t>
      </w:r>
    </w:p>
    <w:p>
      <w:pPr>
        <w:tabs>
          <w:tab w:pos="8957" w:val="right" w:leader="dot"/>
        </w:tabs>
        <w:spacing w:line="240" w:lineRule="auto" w:after="40"/>
        <w:ind w:firstLine="0" w:left="0"/>
      </w:pPr>
      <w:r>
        <w:rPr>
          <w:rFonts w:ascii="Times New Roman" w:hAnsi="Times New Roman"/>
          <w:b/>
          <w:sz w:val="22"/>
        </w:rPr>
        <w:t>14 CONCLUSÃO</w:t>
        <w:tab/>
        <w:t xml:space="preserve"> 39</w:t>
      </w:r>
    </w:p>
    <w:p>
      <w:pPr>
        <w:tabs>
          <w:tab w:pos="8957" w:val="right" w:leader="dot"/>
        </w:tabs>
        <w:spacing w:line="240" w:lineRule="auto" w:after="40"/>
        <w:ind w:firstLine="0" w:left="0"/>
      </w:pPr>
      <w:r>
        <w:rPr>
          <w:rFonts w:ascii="Times New Roman" w:hAnsi="Times New Roman"/>
          <w:b/>
          <w:sz w:val="22"/>
        </w:rPr>
        <w:t>REFERÊNCIAS</w:t>
        <w:tab/>
        <w:t xml:space="preserve"> 40</w:t>
      </w:r>
    </w:p>
    <w:p>
      <w:pPr>
        <w:tabs>
          <w:tab w:pos="8957" w:val="right" w:leader="dot"/>
        </w:tabs>
        <w:spacing w:line="240" w:lineRule="auto" w:after="40"/>
        <w:ind w:firstLine="0" w:left="0"/>
      </w:pPr>
      <w:r>
        <w:rPr>
          <w:rFonts w:ascii="Times New Roman" w:hAnsi="Times New Roman"/>
          <w:b w:val="0"/>
          <w:sz w:val="22"/>
        </w:rPr>
        <w:t>APÊNDICE A - ESTRUTURAS DE PASTAS</w:t>
        <w:tab/>
        <w:t xml:space="preserve"> 41</w:t>
      </w:r>
    </w:p>
    <w:p>
      <w:pPr>
        <w:tabs>
          <w:tab w:pos="8957" w:val="right" w:leader="dot"/>
        </w:tabs>
        <w:spacing w:line="240" w:lineRule="auto" w:after="40"/>
        <w:ind w:firstLine="0" w:left="0"/>
      </w:pPr>
      <w:r>
        <w:rPr>
          <w:rFonts w:ascii="Times New Roman" w:hAnsi="Times New Roman"/>
          <w:b w:val="0"/>
          <w:sz w:val="22"/>
        </w:rPr>
        <w:t>APÊNDICE B - DEPENDÊNCIAS DO MOBILE</w:t>
        <w:tab/>
        <w:t xml:space="preserve"> 43</w:t>
      </w:r>
    </w:p>
    <w:p>
      <w:pPr>
        <w:tabs>
          <w:tab w:pos="8957" w:val="right" w:leader="dot"/>
        </w:tabs>
        <w:spacing w:line="240" w:lineRule="auto" w:after="40"/>
        <w:ind w:firstLine="0" w:left="0"/>
      </w:pPr>
      <w:r>
        <w:rPr>
          <w:rFonts w:ascii="Times New Roman" w:hAnsi="Times New Roman"/>
          <w:b w:val="0"/>
          <w:sz w:val="22"/>
        </w:rPr>
        <w:t>APÊNDICE C - CREDENCIAIS DE TESTE</w:t>
        <w:tab/>
        <w:t xml:space="preserve"> 44</w:t>
      </w:r>
    </w:p>
    <w:p>
      <w:pPr>
        <w:tabs>
          <w:tab w:pos="8957" w:val="right" w:leader="dot"/>
        </w:tabs>
        <w:spacing w:line="240" w:lineRule="auto" w:after="40"/>
        <w:ind w:firstLine="0" w:left="0"/>
      </w:pPr>
      <w:r>
        <w:rPr>
          <w:rFonts w:ascii="Times New Roman" w:hAnsi="Times New Roman"/>
          <w:b w:val="0"/>
          <w:sz w:val="22"/>
        </w:rPr>
        <w:t>APÊNDICE D - CHECKLIST DE PUBLICAÇÃO</w:t>
        <w:tab/>
        <w:t xml:space="preserve"> 45</w:t>
      </w:r>
    </w:p>
    <w:p>
      <w:pPr>
        <w:sectPr>
          <w:headerReference w:type="default" r:id="rId22"/>
          <w:footerReference w:type="default" r:id="rId23"/>
          <w:pgSz w:w="12240" w:h="15840"/>
          <w:pgMar w:top="1701" w:right="1134" w:bottom="1134" w:left="1701" w:header="680" w:footer="680" w:gutter="0"/>
          <w:cols w:space="720"/>
          <w:docGrid w:linePitch="360"/>
        </w:sectPr>
      </w:pPr>
    </w:p>
    <w:p>
      <w:pPr>
        <w:pStyle w:val="Heading1"/>
        <w:keepNext/>
        <w:pageBreakBefore w:val="0"/>
      </w:pPr>
      <w:r>
        <w:rPr>
          <w:rFonts w:ascii="Times New Roman" w:hAnsi="Times New Roman"/>
          <w:b/>
          <w:i w:val="0"/>
          <w:sz w:val="24"/>
        </w:rPr>
        <w:t>1 INTRODUÇÃO</w:t>
      </w:r>
    </w:p>
    <w:p>
      <w:pPr>
        <w:pStyle w:val="Heading2"/>
        <w:keepNext/>
        <w:pageBreakBefore w:val="0"/>
      </w:pPr>
      <w:r>
        <w:rPr>
          <w:rFonts w:ascii="Times New Roman" w:hAnsi="Times New Roman"/>
          <w:b/>
          <w:i w:val="0"/>
          <w:sz w:val="24"/>
        </w:rPr>
        <w:t>1.1 Contextualização</w:t>
      </w:r>
    </w:p>
    <w:p>
      <w:pPr>
        <w:spacing w:line="360" w:lineRule="auto" w:after="0" w:before="0"/>
        <w:ind w:firstLine="709"/>
        <w:jc w:val="both"/>
      </w:pPr>
      <w:r>
        <w:rPr>
          <w:rFonts w:ascii="Times New Roman" w:hAnsi="Times New Roman"/>
          <w:b w:val="0"/>
          <w:i w:val="0"/>
          <w:sz w:val="24"/>
        </w:rPr>
        <w:t>A transformação digital de processos internos permite reduzir retrabalho, ampliar a rastreabilidade das informações e melhorar a tomada de decisão. No contexto educacional, diferentes setores precisam consultar dados acadêmicos, registrar ocorrências de infraestrutura, acompanhar solicitações e controlar autorizações de acesso. Quando esses processos permanecem dispersos em planilhas, mensagens ou registros manuais, a instituição perde visibilidade sobre prioridades, prazos e responsabilidades.</w:t>
      </w:r>
    </w:p>
    <w:p>
      <w:pPr>
        <w:spacing w:line="360" w:lineRule="auto" w:after="0" w:before="0"/>
        <w:ind w:firstLine="709"/>
        <w:jc w:val="both"/>
      </w:pPr>
      <w:r>
        <w:rPr>
          <w:rFonts w:ascii="Times New Roman" w:hAnsi="Times New Roman"/>
          <w:b w:val="0"/>
          <w:i w:val="0"/>
          <w:sz w:val="24"/>
        </w:rPr>
        <w:t>O SENAI HUB foi concebido como uma plataforma integrada para organizar esses processos em um ponto central de acesso. O usuário autentica-se no Hub e visualiza os módulos permitidos para seu perfil. A solução documentada inclui uma aplicação web, um aplicativo mobile e três módulos funcionais: SENAI Connect, SENAI Grid e SENAI Safe.</w:t>
      </w:r>
    </w:p>
    <w:p>
      <w:pPr>
        <w:pStyle w:val="Heading2"/>
        <w:keepNext/>
        <w:pageBreakBefore w:val="0"/>
      </w:pPr>
      <w:r>
        <w:rPr>
          <w:rFonts w:ascii="Times New Roman" w:hAnsi="Times New Roman"/>
          <w:b/>
          <w:i w:val="0"/>
          <w:sz w:val="24"/>
        </w:rPr>
        <w:t>1.2 Objetivos</w:t>
      </w:r>
    </w:p>
    <w:p>
      <w:pPr>
        <w:spacing w:line="360" w:lineRule="auto" w:after="0" w:before="0"/>
        <w:ind w:firstLine="709"/>
        <w:jc w:val="both"/>
      </w:pPr>
      <w:r>
        <w:rPr>
          <w:rFonts w:ascii="Times New Roman" w:hAnsi="Times New Roman"/>
          <w:b w:val="0"/>
          <w:i w:val="0"/>
          <w:sz w:val="24"/>
        </w:rPr>
        <w:t>O objetivo geral é consolidar uma plataforma modular capaz de apoiar rotinas acadêmicas, operacionais e de controle de acesso, permitindo que usuários autorizados consultem e atualizem informações conforme suas permissões.</w:t>
      </w:r>
    </w:p>
    <w:p>
      <w:pPr>
        <w:spacing w:line="360" w:lineRule="auto" w:after="0" w:before="0"/>
        <w:ind w:firstLine="0"/>
        <w:jc w:val="both"/>
      </w:pPr>
      <w:r>
        <w:rPr>
          <w:rFonts w:ascii="Times New Roman" w:hAnsi="Times New Roman"/>
          <w:b w:val="0"/>
          <w:i w:val="0"/>
          <w:sz w:val="24"/>
        </w:rPr>
        <w:t>Como objetivos específicos, destacam-se:</w:t>
      </w:r>
    </w:p>
    <w:p>
      <w:pPr>
        <w:pStyle w:val="ListBullet"/>
        <w:spacing w:line="276" w:lineRule="auto" w:after="20"/>
        <w:ind w:left="454" w:hanging="170"/>
      </w:pPr>
      <w:r>
        <w:rPr>
          <w:rFonts w:ascii="Times New Roman" w:hAnsi="Times New Roman"/>
          <w:sz w:val="22"/>
        </w:rPr>
        <w:t>Centralizar autenticação, perfil, permissões, notificações e acesso aos módulos disponíveis;</w:t>
      </w:r>
    </w:p>
    <w:p>
      <w:pPr>
        <w:pStyle w:val="ListBullet"/>
        <w:spacing w:line="276" w:lineRule="auto" w:after="20"/>
        <w:ind w:left="454" w:hanging="170"/>
      </w:pPr>
      <w:r>
        <w:rPr>
          <w:rFonts w:ascii="Times New Roman" w:hAnsi="Times New Roman"/>
          <w:sz w:val="22"/>
        </w:rPr>
        <w:t>Gerenciar alunos, professores, turmas, cursos, frequência, contratos e registros acadêmicos no SENAI Connect;</w:t>
      </w:r>
    </w:p>
    <w:p>
      <w:pPr>
        <w:pStyle w:val="ListBullet"/>
        <w:spacing w:line="276" w:lineRule="auto" w:after="20"/>
        <w:ind w:left="454" w:hanging="170"/>
      </w:pPr>
      <w:r>
        <w:rPr>
          <w:rFonts w:ascii="Times New Roman" w:hAnsi="Times New Roman"/>
          <w:sz w:val="22"/>
        </w:rPr>
        <w:t>Organizar chamados de manutenção, tarefas, estoque, relatórios e mapa de tarefas no SENAI Grid;</w:t>
      </w:r>
    </w:p>
    <w:p>
      <w:pPr>
        <w:pStyle w:val="ListBullet"/>
        <w:spacing w:line="276" w:lineRule="auto" w:after="20"/>
        <w:ind w:left="454" w:hanging="170"/>
      </w:pPr>
      <w:r>
        <w:rPr>
          <w:rFonts w:ascii="Times New Roman" w:hAnsi="Times New Roman"/>
          <w:sz w:val="22"/>
        </w:rPr>
        <w:t>Controlar autorizações, aprovações e dados de portaria no SENAI Safe;</w:t>
      </w:r>
    </w:p>
    <w:p>
      <w:pPr>
        <w:pStyle w:val="ListBullet"/>
        <w:spacing w:line="276" w:lineRule="auto" w:after="20"/>
        <w:ind w:left="454" w:hanging="170"/>
      </w:pPr>
      <w:r>
        <w:rPr>
          <w:rFonts w:ascii="Times New Roman" w:hAnsi="Times New Roman"/>
          <w:sz w:val="22"/>
        </w:rPr>
        <w:t>Documentar arquitetura, API, dados, procedimentos de instalação e orientações de deploy;</w:t>
      </w:r>
    </w:p>
    <w:p>
      <w:pPr>
        <w:pStyle w:val="ListBullet"/>
        <w:spacing w:line="276" w:lineRule="auto" w:after="20"/>
        <w:ind w:left="454" w:hanging="170"/>
      </w:pPr>
      <w:r>
        <w:rPr>
          <w:rFonts w:ascii="Times New Roman" w:hAnsi="Times New Roman"/>
          <w:sz w:val="22"/>
        </w:rPr>
        <w:t>Preservar a rastreabilidade das decisões e dos artefatos produzidos durante a evolução do projeto.</w:t>
      </w:r>
    </w:p>
    <w:p>
      <w:pPr>
        <w:pStyle w:val="Heading2"/>
        <w:keepNext/>
        <w:pageBreakBefore w:val="0"/>
      </w:pPr>
      <w:r>
        <w:rPr>
          <w:rFonts w:ascii="Times New Roman" w:hAnsi="Times New Roman"/>
          <w:b/>
          <w:i w:val="0"/>
          <w:sz w:val="24"/>
        </w:rPr>
        <w:t>1.3 Escopo e evolução do projeto</w:t>
      </w:r>
    </w:p>
    <w:p>
      <w:pPr>
        <w:spacing w:line="360" w:lineRule="auto" w:after="0" w:before="0"/>
        <w:ind w:firstLine="709"/>
        <w:jc w:val="both"/>
      </w:pPr>
      <w:r>
        <w:rPr>
          <w:rFonts w:ascii="Times New Roman" w:hAnsi="Times New Roman"/>
          <w:b w:val="0"/>
          <w:i w:val="0"/>
          <w:sz w:val="24"/>
        </w:rPr>
        <w:t>A documentação inicial descrevia uma plataforma de gestão de manutenção predial chamada PredialFix. A versão atual amplia essa proposta e a incorpora ao SENAI Grid, um dos módulos do SENAI HUB. A consolidação não elimina o material anterior: os requisitos e diagramas iniciais são mantidos como registro da modelagem preliminar e comparados à visão integrada do ecossistema.</w:t>
      </w:r>
    </w:p>
    <w:p>
      <w:pPr>
        <w:spacing w:line="360" w:lineRule="auto" w:after="0" w:before="0"/>
        <w:ind w:firstLine="709"/>
        <w:jc w:val="both"/>
      </w:pPr>
      <w:r>
        <w:rPr>
          <w:rFonts w:ascii="Times New Roman" w:hAnsi="Times New Roman"/>
          <w:b w:val="0"/>
          <w:i w:val="0"/>
          <w:sz w:val="24"/>
        </w:rPr>
        <w:t>O documento descreve funcionalidades registradas nos arquivos fornecidos. A confirmação final do estado de implementação deve ser feita diretamente no repositório, nos testes automatizados e nos ambientes de execução antes de uma entrega externa ou publicação em produção.</w:t>
      </w:r>
    </w:p>
    <w:p>
      <w:pPr>
        <w:pStyle w:val="Heading1"/>
        <w:keepNext/>
        <w:pageBreakBefore w:val="0"/>
      </w:pPr>
      <w:r>
        <w:rPr>
          <w:rFonts w:ascii="Times New Roman" w:hAnsi="Times New Roman"/>
          <w:b/>
          <w:i w:val="0"/>
          <w:sz w:val="24"/>
        </w:rPr>
        <w:t>2 SITUAÇÃO-PROBLEMA E JUSTIFICATIVA</w:t>
      </w:r>
    </w:p>
    <w:p>
      <w:pPr>
        <w:spacing w:line="360" w:lineRule="auto" w:after="0" w:before="0"/>
        <w:ind w:firstLine="709"/>
        <w:jc w:val="both"/>
      </w:pPr>
      <w:r>
        <w:rPr>
          <w:rFonts w:ascii="Times New Roman" w:hAnsi="Times New Roman"/>
          <w:b w:val="0"/>
          <w:i w:val="0"/>
          <w:sz w:val="24"/>
        </w:rPr>
        <w:t>O SENAI lida diariamente com informações acadêmicas, solicitações de manutenção e processos de entrada ou saída de alunos. A ausência de uma plataforma centralizada pode gerar demora no atendimento, dificuldade de priorização, duplicidade de registros e baixa transparência para os usuários envolvidos.</w:t>
      </w:r>
    </w:p>
    <w:p>
      <w:pPr>
        <w:spacing w:line="360" w:lineRule="auto" w:after="0" w:before="0"/>
        <w:ind w:firstLine="709"/>
        <w:jc w:val="both"/>
      </w:pPr>
      <w:r>
        <w:rPr>
          <w:rFonts w:ascii="Times New Roman" w:hAnsi="Times New Roman"/>
          <w:b w:val="0"/>
          <w:i w:val="0"/>
          <w:sz w:val="24"/>
        </w:rPr>
        <w:t>Na manutenção predial, ocorrências como falhas elétricas, reparos hidráulicos, troca de lâmpadas e necessidades de estoque precisam ser registradas e acompanhadas desde a abertura até a conclusão. Na gestão acadêmica, professores e setores administrativos necessitam consultar turmas, controlar frequência, acompanhar contratos e gerar relatórios. No controle de acesso, autorizações e validações de portaria devem seguir um fluxo verificável.</w:t>
      </w:r>
    </w:p>
    <w:p>
      <w:pPr>
        <w:spacing w:line="360" w:lineRule="auto" w:after="0" w:before="0"/>
        <w:ind w:firstLine="709"/>
        <w:jc w:val="both"/>
      </w:pPr>
      <w:r>
        <w:rPr>
          <w:rFonts w:ascii="Times New Roman" w:hAnsi="Times New Roman"/>
          <w:b w:val="0"/>
          <w:i w:val="0"/>
          <w:sz w:val="24"/>
        </w:rPr>
        <w:t>A justificativa do SENAI HUB está na criação de uma camada única de acesso com módulos especializados. Essa abordagem facilita a evolução gradual do sistema, reduz o acoplamento entre áreas e permite aplicar permissões específicas a cada perfil de usuário.</w:t>
      </w:r>
    </w:p>
    <w:p>
      <w:r>
        <w:br w:type="page"/>
      </w:r>
    </w:p>
    <w:p>
      <w:pPr>
        <w:pStyle w:val="Heading1"/>
        <w:keepNext/>
        <w:pageBreakBefore w:val="0"/>
      </w:pPr>
      <w:r>
        <w:rPr>
          <w:rFonts w:ascii="Times New Roman" w:hAnsi="Times New Roman"/>
          <w:b/>
          <w:i w:val="0"/>
          <w:sz w:val="24"/>
        </w:rPr>
        <w:t>3 VISÃO GERAL DA SOLUÇÃO</w:t>
      </w:r>
    </w:p>
    <w:p>
      <w:pPr>
        <w:pStyle w:val="Heading2"/>
        <w:keepNext/>
        <w:pageBreakBefore w:val="0"/>
      </w:pPr>
      <w:r>
        <w:rPr>
          <w:rFonts w:ascii="Times New Roman" w:hAnsi="Times New Roman"/>
          <w:b/>
          <w:i w:val="0"/>
          <w:sz w:val="24"/>
        </w:rPr>
        <w:t>3.1 Organização modular</w:t>
      </w:r>
    </w:p>
    <w:p>
      <w:pPr>
        <w:spacing w:line="360" w:lineRule="auto" w:after="0" w:before="0"/>
        <w:ind w:firstLine="709"/>
        <w:jc w:val="both"/>
      </w:pPr>
      <w:r>
        <w:rPr>
          <w:rFonts w:ascii="Times New Roman" w:hAnsi="Times New Roman"/>
          <w:b w:val="0"/>
          <w:i w:val="0"/>
          <w:sz w:val="24"/>
        </w:rPr>
        <w:t>O SENAI HUB funciona como porta de entrada para aplicações especializadas. Após a autenticação, o sistema carrega o perfil e as permissões do usuário, exibindo apenas os módulos compatíveis com seu acesso. A organização modular favorece manutenção do código, separação de responsabilidades e expansão futura.</w:t>
      </w:r>
    </w:p>
    <w:p>
      <w:pPr>
        <w:keepNext/>
        <w:spacing w:line="240" w:lineRule="auto" w:after="40" w:before="0"/>
        <w:ind w:firstLine="0"/>
        <w:jc w:val="left"/>
      </w:pPr>
      <w:r>
        <w:rPr>
          <w:rFonts w:ascii="Times New Roman" w:hAnsi="Times New Roman"/>
          <w:b w:val="0"/>
          <w:i w:val="0"/>
          <w:sz w:val="20"/>
        </w:rPr>
        <w:t>Tabela 1 - Escopo funcional dos módulos do SENAI HUB</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701"/>
            <w:shd w:fill="A40000"/>
            <w:vAlign w:val="center"/>
          </w:tcPr>
          <w:p>
            <w:pPr>
              <w:spacing w:after="0" w:line="240" w:lineRule="auto"/>
              <w:jc w:val="left"/>
            </w:pPr>
            <w:r/>
            <w:r>
              <w:rPr>
                <w:rFonts w:ascii="Times New Roman" w:hAnsi="Times New Roman"/>
                <w:b/>
                <w:color w:val="FFFFFF"/>
                <w:sz w:val="18"/>
              </w:rPr>
              <w:t>Módulo</w:t>
            </w:r>
          </w:p>
        </w:tc>
        <w:tc>
          <w:tcPr>
            <w:tcW w:type="dxa" w:w="2268"/>
            <w:shd w:fill="A40000"/>
            <w:vAlign w:val="center"/>
          </w:tcPr>
          <w:p>
            <w:pPr>
              <w:spacing w:after="0" w:line="240" w:lineRule="auto"/>
              <w:jc w:val="left"/>
            </w:pPr>
            <w:r/>
            <w:r>
              <w:rPr>
                <w:rFonts w:ascii="Times New Roman" w:hAnsi="Times New Roman"/>
                <w:b/>
                <w:color w:val="FFFFFF"/>
                <w:sz w:val="18"/>
              </w:rPr>
              <w:t>Finalidade</w:t>
            </w:r>
          </w:p>
        </w:tc>
        <w:tc>
          <w:tcPr>
            <w:tcW w:type="dxa" w:w="4819"/>
            <w:shd w:fill="A40000"/>
            <w:vAlign w:val="center"/>
          </w:tcPr>
          <w:p>
            <w:pPr>
              <w:spacing w:after="0" w:line="240" w:lineRule="auto"/>
              <w:jc w:val="left"/>
            </w:pPr>
            <w:r/>
            <w:r>
              <w:rPr>
                <w:rFonts w:ascii="Times New Roman" w:hAnsi="Times New Roman"/>
                <w:b/>
                <w:color w:val="FFFFFF"/>
                <w:sz w:val="18"/>
              </w:rPr>
              <w:t>Principais recursos</w:t>
            </w:r>
          </w:p>
        </w:tc>
      </w:tr>
      <w:tr>
        <w:trPr>
          <w:cantSplit/>
        </w:trPr>
        <w:tc>
          <w:tcPr>
            <w:tcW w:type="dxa" w:w="1701"/>
            <w:vAlign w:val="center"/>
          </w:tcPr>
          <w:p>
            <w:pPr>
              <w:spacing w:after="0" w:line="240" w:lineRule="auto"/>
              <w:jc w:val="left"/>
            </w:pPr>
            <w:r/>
            <w:r>
              <w:rPr>
                <w:rFonts w:ascii="Times New Roman" w:hAnsi="Times New Roman"/>
                <w:b w:val="0"/>
                <w:sz w:val="18"/>
              </w:rPr>
              <w:t>Hub Global</w:t>
            </w:r>
          </w:p>
        </w:tc>
        <w:tc>
          <w:tcPr>
            <w:tcW w:type="dxa" w:w="2268"/>
            <w:vAlign w:val="center"/>
          </w:tcPr>
          <w:p>
            <w:pPr>
              <w:spacing w:after="0" w:line="240" w:lineRule="auto"/>
              <w:jc w:val="left"/>
            </w:pPr>
            <w:r/>
            <w:r>
              <w:rPr>
                <w:rFonts w:ascii="Times New Roman" w:hAnsi="Times New Roman"/>
                <w:b w:val="0"/>
                <w:sz w:val="18"/>
              </w:rPr>
              <w:t>Centralizar acesso e recursos comuns</w:t>
            </w:r>
          </w:p>
        </w:tc>
        <w:tc>
          <w:tcPr>
            <w:tcW w:type="dxa" w:w="4819"/>
            <w:vAlign w:val="center"/>
          </w:tcPr>
          <w:p>
            <w:pPr>
              <w:spacing w:after="0" w:line="240" w:lineRule="auto"/>
              <w:jc w:val="left"/>
            </w:pPr>
            <w:r/>
            <w:r>
              <w:rPr>
                <w:rFonts w:ascii="Times New Roman" w:hAnsi="Times New Roman"/>
                <w:b w:val="0"/>
                <w:sz w:val="18"/>
              </w:rPr>
              <w:t>Login, recuperação de senha, perfil, configurações, notificações, busca global, permissões e solicitações de acesso.</w:t>
            </w:r>
          </w:p>
        </w:tc>
      </w:tr>
      <w:tr>
        <w:trPr>
          <w:cantSplit/>
        </w:trPr>
        <w:tc>
          <w:tcPr>
            <w:tcW w:type="dxa" w:w="1701"/>
            <w:vAlign w:val="center"/>
          </w:tcPr>
          <w:p>
            <w:pPr>
              <w:spacing w:after="0" w:line="240" w:lineRule="auto"/>
              <w:jc w:val="left"/>
            </w:pPr>
            <w:r/>
            <w:r>
              <w:rPr>
                <w:rFonts w:ascii="Times New Roman" w:hAnsi="Times New Roman"/>
                <w:b w:val="0"/>
                <w:sz w:val="18"/>
              </w:rPr>
              <w:t>SENAI Connect</w:t>
            </w:r>
          </w:p>
        </w:tc>
        <w:tc>
          <w:tcPr>
            <w:tcW w:type="dxa" w:w="2268"/>
            <w:vAlign w:val="center"/>
          </w:tcPr>
          <w:p>
            <w:pPr>
              <w:spacing w:after="0" w:line="240" w:lineRule="auto"/>
              <w:jc w:val="left"/>
            </w:pPr>
            <w:r/>
            <w:r>
              <w:rPr>
                <w:rFonts w:ascii="Times New Roman" w:hAnsi="Times New Roman"/>
                <w:b w:val="0"/>
                <w:sz w:val="18"/>
              </w:rPr>
              <w:t>Apoiar rotinas acadêmicas</w:t>
            </w:r>
          </w:p>
        </w:tc>
        <w:tc>
          <w:tcPr>
            <w:tcW w:type="dxa" w:w="4819"/>
            <w:vAlign w:val="center"/>
          </w:tcPr>
          <w:p>
            <w:pPr>
              <w:spacing w:after="0" w:line="240" w:lineRule="auto"/>
              <w:jc w:val="left"/>
            </w:pPr>
            <w:r/>
            <w:r>
              <w:rPr>
                <w:rFonts w:ascii="Times New Roman" w:hAnsi="Times New Roman"/>
                <w:b w:val="0"/>
                <w:sz w:val="18"/>
              </w:rPr>
              <w:t>Alunos, professores, turmas, cursos, frequência, contratos, salários, relatórios e localização com geofence.</w:t>
            </w:r>
          </w:p>
        </w:tc>
      </w:tr>
      <w:tr>
        <w:trPr>
          <w:cantSplit/>
        </w:trPr>
        <w:tc>
          <w:tcPr>
            <w:tcW w:type="dxa" w:w="1701"/>
            <w:vAlign w:val="center"/>
          </w:tcPr>
          <w:p>
            <w:pPr>
              <w:spacing w:after="0" w:line="240" w:lineRule="auto"/>
              <w:jc w:val="left"/>
            </w:pPr>
            <w:r/>
            <w:r>
              <w:rPr>
                <w:rFonts w:ascii="Times New Roman" w:hAnsi="Times New Roman"/>
                <w:b w:val="0"/>
                <w:sz w:val="18"/>
              </w:rPr>
              <w:t>SENAI Grid</w:t>
            </w:r>
          </w:p>
        </w:tc>
        <w:tc>
          <w:tcPr>
            <w:tcW w:type="dxa" w:w="2268"/>
            <w:vAlign w:val="center"/>
          </w:tcPr>
          <w:p>
            <w:pPr>
              <w:spacing w:after="0" w:line="240" w:lineRule="auto"/>
              <w:jc w:val="left"/>
            </w:pPr>
            <w:r/>
            <w:r>
              <w:rPr>
                <w:rFonts w:ascii="Times New Roman" w:hAnsi="Times New Roman"/>
                <w:b w:val="0"/>
                <w:sz w:val="18"/>
              </w:rPr>
              <w:t>Gerenciar manutenção predial</w:t>
            </w:r>
          </w:p>
        </w:tc>
        <w:tc>
          <w:tcPr>
            <w:tcW w:type="dxa" w:w="4819"/>
            <w:vAlign w:val="center"/>
          </w:tcPr>
          <w:p>
            <w:pPr>
              <w:spacing w:after="0" w:line="240" w:lineRule="auto"/>
              <w:jc w:val="left"/>
            </w:pPr>
            <w:r/>
            <w:r>
              <w:rPr>
                <w:rFonts w:ascii="Times New Roman" w:hAnsi="Times New Roman"/>
                <w:b w:val="0"/>
                <w:sz w:val="18"/>
              </w:rPr>
              <w:t>Chamados, tarefas Kanban, estoque, reservas, mapa 3D, relatórios e usuários internos.</w:t>
            </w:r>
          </w:p>
        </w:tc>
      </w:tr>
      <w:tr>
        <w:trPr>
          <w:cantSplit/>
        </w:trPr>
        <w:tc>
          <w:tcPr>
            <w:tcW w:type="dxa" w:w="1701"/>
            <w:vAlign w:val="center"/>
          </w:tcPr>
          <w:p>
            <w:pPr>
              <w:spacing w:after="0" w:line="240" w:lineRule="auto"/>
              <w:jc w:val="left"/>
            </w:pPr>
            <w:r/>
            <w:r>
              <w:rPr>
                <w:rFonts w:ascii="Times New Roman" w:hAnsi="Times New Roman"/>
                <w:b w:val="0"/>
                <w:sz w:val="18"/>
              </w:rPr>
              <w:t>SENAI Safe</w:t>
            </w:r>
          </w:p>
        </w:tc>
        <w:tc>
          <w:tcPr>
            <w:tcW w:type="dxa" w:w="2268"/>
            <w:vAlign w:val="center"/>
          </w:tcPr>
          <w:p>
            <w:pPr>
              <w:spacing w:after="0" w:line="240" w:lineRule="auto"/>
              <w:jc w:val="left"/>
            </w:pPr>
            <w:r/>
            <w:r>
              <w:rPr>
                <w:rFonts w:ascii="Times New Roman" w:hAnsi="Times New Roman"/>
                <w:b w:val="0"/>
                <w:sz w:val="18"/>
              </w:rPr>
              <w:t>Controlar autorizações e portaria</w:t>
            </w:r>
          </w:p>
        </w:tc>
        <w:tc>
          <w:tcPr>
            <w:tcW w:type="dxa" w:w="4819"/>
            <w:vAlign w:val="center"/>
          </w:tcPr>
          <w:p>
            <w:pPr>
              <w:spacing w:after="0" w:line="240" w:lineRule="auto"/>
              <w:jc w:val="left"/>
            </w:pPr>
            <w:r/>
            <w:r>
              <w:rPr>
                <w:rFonts w:ascii="Times New Roman" w:hAnsi="Times New Roman"/>
                <w:b w:val="0"/>
                <w:sz w:val="18"/>
              </w:rPr>
              <w:t>Alunos, autorizações, aprovações, consulta da portaria e histórico de movimentações.</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keepNext/>
        <w:spacing w:after="40"/>
        <w:ind w:firstLine="0"/>
        <w:jc w:val="center"/>
      </w:pPr>
      <w:r>
        <w:drawing>
          <wp:inline xmlns:a="http://schemas.openxmlformats.org/drawingml/2006/main" xmlns:pic="http://schemas.openxmlformats.org/drawingml/2006/picture">
            <wp:extent cx="5580000" cy="2381773"/>
            <wp:docPr id="1" name="Picture 1" descr="Figura 3 - Organização modular do SENAI HUB" title="Figura 3 - Organização modular do SENAI HUB"/>
            <wp:cNvGraphicFramePr>
              <a:graphicFrameLocks noChangeAspect="1"/>
            </wp:cNvGraphicFramePr>
            <a:graphic>
              <a:graphicData uri="http://schemas.openxmlformats.org/drawingml/2006/picture">
                <pic:pic>
                  <pic:nvPicPr>
                    <pic:cNvPr id="0" name="mapa_modulos.png"/>
                    <pic:cNvPicPr/>
                  </pic:nvPicPr>
                  <pic:blipFill>
                    <a:blip r:embed="rId10"/>
                    <a:stretch>
                      <a:fillRect/>
                    </a:stretch>
                  </pic:blipFill>
                  <pic:spPr>
                    <a:xfrm>
                      <a:off x="0" y="0"/>
                      <a:ext cx="5580000" cy="2381773"/>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3 - Organização modular do SENAI HUB</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3.2 Perfis de usuário</w:t>
      </w:r>
    </w:p>
    <w:p>
      <w:pPr>
        <w:spacing w:line="360" w:lineRule="auto" w:after="0" w:before="0"/>
        <w:ind w:firstLine="709"/>
        <w:jc w:val="both"/>
      </w:pPr>
      <w:r>
        <w:rPr>
          <w:rFonts w:ascii="Times New Roman" w:hAnsi="Times New Roman"/>
          <w:b w:val="0"/>
          <w:i w:val="0"/>
          <w:sz w:val="24"/>
        </w:rPr>
        <w:t>A solução utiliza perfis e permissões granulares. Nem todos os usuários acessam todas as aplicações ou executam as mesmas operações. O controle deve ser aplicado tanto na interface quanto no backend, evitando que a ocultação visual de um botão seja tratada como única proteção.</w:t>
      </w:r>
    </w:p>
    <w:p>
      <w:r>
        <w:br w:type="page"/>
      </w:r>
    </w:p>
    <w:p>
      <w:pPr>
        <w:keepNext/>
        <w:spacing w:line="240" w:lineRule="auto" w:after="40" w:before="0"/>
        <w:ind w:firstLine="0"/>
        <w:jc w:val="left"/>
      </w:pPr>
      <w:r>
        <w:rPr>
          <w:rFonts w:ascii="Times New Roman" w:hAnsi="Times New Roman"/>
          <w:b w:val="0"/>
          <w:i w:val="0"/>
          <w:sz w:val="20"/>
        </w:rPr>
        <w:t>Tabela 2 - Perfis de usuário registrados na documentação</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814"/>
            <w:shd w:fill="A40000"/>
            <w:vAlign w:val="center"/>
          </w:tcPr>
          <w:p>
            <w:pPr>
              <w:spacing w:after="0" w:line="240" w:lineRule="auto"/>
              <w:jc w:val="left"/>
            </w:pPr>
            <w:r/>
            <w:r>
              <w:rPr>
                <w:rFonts w:ascii="Times New Roman" w:hAnsi="Times New Roman"/>
                <w:b/>
                <w:color w:val="FFFFFF"/>
                <w:sz w:val="17"/>
              </w:rPr>
              <w:t>Perfil</w:t>
            </w:r>
          </w:p>
        </w:tc>
        <w:tc>
          <w:tcPr>
            <w:tcW w:type="dxa" w:w="2154"/>
            <w:shd w:fill="A40000"/>
            <w:vAlign w:val="center"/>
          </w:tcPr>
          <w:p>
            <w:pPr>
              <w:spacing w:after="0" w:line="240" w:lineRule="auto"/>
              <w:jc w:val="left"/>
            </w:pPr>
            <w:r/>
            <w:r>
              <w:rPr>
                <w:rFonts w:ascii="Times New Roman" w:hAnsi="Times New Roman"/>
                <w:b/>
                <w:color w:val="FFFFFF"/>
                <w:sz w:val="17"/>
              </w:rPr>
              <w:t>Módulo predominante</w:t>
            </w:r>
          </w:p>
        </w:tc>
        <w:tc>
          <w:tcPr>
            <w:tcW w:type="dxa" w:w="4819"/>
            <w:shd w:fill="A40000"/>
            <w:vAlign w:val="center"/>
          </w:tcPr>
          <w:p>
            <w:pPr>
              <w:spacing w:after="0" w:line="240" w:lineRule="auto"/>
              <w:jc w:val="left"/>
            </w:pPr>
            <w:r/>
            <w:r>
              <w:rPr>
                <w:rFonts w:ascii="Times New Roman" w:hAnsi="Times New Roman"/>
                <w:b/>
                <w:color w:val="FFFFFF"/>
                <w:sz w:val="17"/>
              </w:rPr>
              <w:t>Exemplos de responsabilidades</w:t>
            </w:r>
          </w:p>
        </w:tc>
      </w:tr>
      <w:tr>
        <w:trPr>
          <w:cantSplit/>
        </w:trPr>
        <w:tc>
          <w:tcPr>
            <w:tcW w:type="dxa" w:w="1814"/>
            <w:vAlign w:val="center"/>
          </w:tcPr>
          <w:p>
            <w:pPr>
              <w:spacing w:after="0" w:line="240" w:lineRule="auto"/>
              <w:jc w:val="left"/>
            </w:pPr>
            <w:r/>
            <w:r>
              <w:rPr>
                <w:rFonts w:ascii="Times New Roman" w:hAnsi="Times New Roman"/>
                <w:b w:val="0"/>
                <w:sz w:val="17"/>
              </w:rPr>
              <w:t>Administrador</w:t>
            </w:r>
          </w:p>
        </w:tc>
        <w:tc>
          <w:tcPr>
            <w:tcW w:type="dxa" w:w="2154"/>
            <w:vAlign w:val="center"/>
          </w:tcPr>
          <w:p>
            <w:pPr>
              <w:spacing w:after="0" w:line="240" w:lineRule="auto"/>
              <w:jc w:val="left"/>
            </w:pPr>
            <w:r/>
            <w:r>
              <w:rPr>
                <w:rFonts w:ascii="Times New Roman" w:hAnsi="Times New Roman"/>
                <w:b w:val="0"/>
                <w:sz w:val="17"/>
              </w:rPr>
              <w:t>Hub Global</w:t>
            </w:r>
          </w:p>
        </w:tc>
        <w:tc>
          <w:tcPr>
            <w:tcW w:type="dxa" w:w="4819"/>
            <w:vAlign w:val="center"/>
          </w:tcPr>
          <w:p>
            <w:pPr>
              <w:spacing w:after="0" w:line="240" w:lineRule="auto"/>
              <w:jc w:val="left"/>
            </w:pPr>
            <w:r/>
            <w:r>
              <w:rPr>
                <w:rFonts w:ascii="Times New Roman" w:hAnsi="Times New Roman"/>
                <w:b w:val="0"/>
                <w:sz w:val="17"/>
              </w:rPr>
              <w:t>Gerenciar usuários, permissões e configurações gerais.</w:t>
            </w:r>
          </w:p>
        </w:tc>
      </w:tr>
      <w:tr>
        <w:trPr>
          <w:cantSplit/>
        </w:trPr>
        <w:tc>
          <w:tcPr>
            <w:tcW w:type="dxa" w:w="1814"/>
            <w:vAlign w:val="center"/>
          </w:tcPr>
          <w:p>
            <w:pPr>
              <w:spacing w:after="0" w:line="240" w:lineRule="auto"/>
              <w:jc w:val="left"/>
            </w:pPr>
            <w:r/>
            <w:r>
              <w:rPr>
                <w:rFonts w:ascii="Times New Roman" w:hAnsi="Times New Roman"/>
                <w:b w:val="0"/>
                <w:sz w:val="17"/>
              </w:rPr>
              <w:t>Professor</w:t>
            </w:r>
          </w:p>
        </w:tc>
        <w:tc>
          <w:tcPr>
            <w:tcW w:type="dxa" w:w="2154"/>
            <w:vAlign w:val="center"/>
          </w:tcPr>
          <w:p>
            <w:pPr>
              <w:spacing w:after="0" w:line="240" w:lineRule="auto"/>
              <w:jc w:val="left"/>
            </w:pPr>
            <w:r/>
            <w:r>
              <w:rPr>
                <w:rFonts w:ascii="Times New Roman" w:hAnsi="Times New Roman"/>
                <w:b w:val="0"/>
                <w:sz w:val="17"/>
              </w:rPr>
              <w:t>Connect / Grid</w:t>
            </w:r>
          </w:p>
        </w:tc>
        <w:tc>
          <w:tcPr>
            <w:tcW w:type="dxa" w:w="4819"/>
            <w:vAlign w:val="center"/>
          </w:tcPr>
          <w:p>
            <w:pPr>
              <w:spacing w:after="0" w:line="240" w:lineRule="auto"/>
              <w:jc w:val="left"/>
            </w:pPr>
            <w:r/>
            <w:r>
              <w:rPr>
                <w:rFonts w:ascii="Times New Roman" w:hAnsi="Times New Roman"/>
                <w:b w:val="0"/>
                <w:sz w:val="17"/>
              </w:rPr>
              <w:t>Registrar frequência de turmas autorizadas e abrir chamados.</w:t>
            </w:r>
          </w:p>
        </w:tc>
      </w:tr>
      <w:tr>
        <w:trPr>
          <w:cantSplit/>
        </w:trPr>
        <w:tc>
          <w:tcPr>
            <w:tcW w:type="dxa" w:w="1814"/>
            <w:vAlign w:val="center"/>
          </w:tcPr>
          <w:p>
            <w:pPr>
              <w:spacing w:after="0" w:line="240" w:lineRule="auto"/>
              <w:jc w:val="left"/>
            </w:pPr>
            <w:r/>
            <w:r>
              <w:rPr>
                <w:rFonts w:ascii="Times New Roman" w:hAnsi="Times New Roman"/>
                <w:b w:val="0"/>
                <w:sz w:val="17"/>
              </w:rPr>
              <w:t>Aluno</w:t>
            </w:r>
          </w:p>
        </w:tc>
        <w:tc>
          <w:tcPr>
            <w:tcW w:type="dxa" w:w="2154"/>
            <w:vAlign w:val="center"/>
          </w:tcPr>
          <w:p>
            <w:pPr>
              <w:spacing w:after="0" w:line="240" w:lineRule="auto"/>
              <w:jc w:val="left"/>
            </w:pPr>
            <w:r/>
            <w:r>
              <w:rPr>
                <w:rFonts w:ascii="Times New Roman" w:hAnsi="Times New Roman"/>
                <w:b w:val="0"/>
                <w:sz w:val="17"/>
              </w:rPr>
              <w:t>Connect</w:t>
            </w:r>
          </w:p>
        </w:tc>
        <w:tc>
          <w:tcPr>
            <w:tcW w:type="dxa" w:w="4819"/>
            <w:vAlign w:val="center"/>
          </w:tcPr>
          <w:p>
            <w:pPr>
              <w:spacing w:after="0" w:line="240" w:lineRule="auto"/>
              <w:jc w:val="left"/>
            </w:pPr>
            <w:r/>
            <w:r>
              <w:rPr>
                <w:rFonts w:ascii="Times New Roman" w:hAnsi="Times New Roman"/>
                <w:b w:val="0"/>
                <w:sz w:val="17"/>
              </w:rPr>
              <w:t>Consultar os próprios dados acadêmicos e informações permitidas.</w:t>
            </w:r>
          </w:p>
        </w:tc>
      </w:tr>
      <w:tr>
        <w:trPr>
          <w:cantSplit/>
        </w:trPr>
        <w:tc>
          <w:tcPr>
            <w:tcW w:type="dxa" w:w="1814"/>
            <w:vAlign w:val="center"/>
          </w:tcPr>
          <w:p>
            <w:pPr>
              <w:spacing w:after="0" w:line="240" w:lineRule="auto"/>
              <w:jc w:val="left"/>
            </w:pPr>
            <w:r/>
            <w:r>
              <w:rPr>
                <w:rFonts w:ascii="Times New Roman" w:hAnsi="Times New Roman"/>
                <w:b w:val="0"/>
                <w:sz w:val="17"/>
              </w:rPr>
              <w:t>Secretaria</w:t>
            </w:r>
          </w:p>
        </w:tc>
        <w:tc>
          <w:tcPr>
            <w:tcW w:type="dxa" w:w="2154"/>
            <w:vAlign w:val="center"/>
          </w:tcPr>
          <w:p>
            <w:pPr>
              <w:spacing w:after="0" w:line="240" w:lineRule="auto"/>
              <w:jc w:val="left"/>
            </w:pPr>
            <w:r/>
            <w:r>
              <w:rPr>
                <w:rFonts w:ascii="Times New Roman" w:hAnsi="Times New Roman"/>
                <w:b w:val="0"/>
                <w:sz w:val="17"/>
              </w:rPr>
              <w:t>Connect / Grid</w:t>
            </w:r>
          </w:p>
        </w:tc>
        <w:tc>
          <w:tcPr>
            <w:tcW w:type="dxa" w:w="4819"/>
            <w:vAlign w:val="center"/>
          </w:tcPr>
          <w:p>
            <w:pPr>
              <w:spacing w:after="0" w:line="240" w:lineRule="auto"/>
              <w:jc w:val="left"/>
            </w:pPr>
            <w:r/>
            <w:r>
              <w:rPr>
                <w:rFonts w:ascii="Times New Roman" w:hAnsi="Times New Roman"/>
                <w:b w:val="0"/>
                <w:sz w:val="17"/>
              </w:rPr>
              <w:t>Apoiar processos acadêmicos e aprovar compras de manutenção até o limite definido.</w:t>
            </w:r>
          </w:p>
        </w:tc>
      </w:tr>
      <w:tr>
        <w:trPr>
          <w:cantSplit/>
        </w:trPr>
        <w:tc>
          <w:tcPr>
            <w:tcW w:type="dxa" w:w="1814"/>
            <w:vAlign w:val="center"/>
          </w:tcPr>
          <w:p>
            <w:pPr>
              <w:spacing w:after="0" w:line="240" w:lineRule="auto"/>
              <w:jc w:val="left"/>
            </w:pPr>
            <w:r/>
            <w:r>
              <w:rPr>
                <w:rFonts w:ascii="Times New Roman" w:hAnsi="Times New Roman"/>
                <w:b w:val="0"/>
                <w:sz w:val="17"/>
              </w:rPr>
              <w:t>Direção</w:t>
            </w:r>
          </w:p>
        </w:tc>
        <w:tc>
          <w:tcPr>
            <w:tcW w:type="dxa" w:w="2154"/>
            <w:vAlign w:val="center"/>
          </w:tcPr>
          <w:p>
            <w:pPr>
              <w:spacing w:after="0" w:line="240" w:lineRule="auto"/>
              <w:jc w:val="left"/>
            </w:pPr>
            <w:r/>
            <w:r>
              <w:rPr>
                <w:rFonts w:ascii="Times New Roman" w:hAnsi="Times New Roman"/>
                <w:b w:val="0"/>
                <w:sz w:val="17"/>
              </w:rPr>
              <w:t>Connect / Grid</w:t>
            </w:r>
          </w:p>
        </w:tc>
        <w:tc>
          <w:tcPr>
            <w:tcW w:type="dxa" w:w="4819"/>
            <w:vAlign w:val="center"/>
          </w:tcPr>
          <w:p>
            <w:pPr>
              <w:spacing w:after="0" w:line="240" w:lineRule="auto"/>
              <w:jc w:val="left"/>
            </w:pPr>
            <w:r/>
            <w:r>
              <w:rPr>
                <w:rFonts w:ascii="Times New Roman" w:hAnsi="Times New Roman"/>
                <w:b w:val="0"/>
                <w:sz w:val="17"/>
              </w:rPr>
              <w:t>Acompanhar indicadores e aprovar compras de maior valor.</w:t>
            </w:r>
          </w:p>
        </w:tc>
      </w:tr>
      <w:tr>
        <w:trPr>
          <w:cantSplit/>
        </w:trPr>
        <w:tc>
          <w:tcPr>
            <w:tcW w:type="dxa" w:w="1814"/>
            <w:vAlign w:val="center"/>
          </w:tcPr>
          <w:p>
            <w:pPr>
              <w:spacing w:after="0" w:line="240" w:lineRule="auto"/>
              <w:jc w:val="left"/>
            </w:pPr>
            <w:r/>
            <w:r>
              <w:rPr>
                <w:rFonts w:ascii="Times New Roman" w:hAnsi="Times New Roman"/>
                <w:b w:val="0"/>
                <w:sz w:val="17"/>
              </w:rPr>
              <w:t>Empresa parceira</w:t>
            </w:r>
          </w:p>
        </w:tc>
        <w:tc>
          <w:tcPr>
            <w:tcW w:type="dxa" w:w="2154"/>
            <w:vAlign w:val="center"/>
          </w:tcPr>
          <w:p>
            <w:pPr>
              <w:spacing w:after="0" w:line="240" w:lineRule="auto"/>
              <w:jc w:val="left"/>
            </w:pPr>
            <w:r/>
            <w:r>
              <w:rPr>
                <w:rFonts w:ascii="Times New Roman" w:hAnsi="Times New Roman"/>
                <w:b w:val="0"/>
                <w:sz w:val="17"/>
              </w:rPr>
              <w:t>Connect</w:t>
            </w:r>
          </w:p>
        </w:tc>
        <w:tc>
          <w:tcPr>
            <w:tcW w:type="dxa" w:w="4819"/>
            <w:vAlign w:val="center"/>
          </w:tcPr>
          <w:p>
            <w:pPr>
              <w:spacing w:after="0" w:line="240" w:lineRule="auto"/>
              <w:jc w:val="left"/>
            </w:pPr>
            <w:r/>
            <w:r>
              <w:rPr>
                <w:rFonts w:ascii="Times New Roman" w:hAnsi="Times New Roman"/>
                <w:b w:val="0"/>
                <w:sz w:val="17"/>
              </w:rPr>
              <w:t>Consultar aprendizes vinculados conforme permissão.</w:t>
            </w:r>
          </w:p>
        </w:tc>
      </w:tr>
      <w:tr>
        <w:trPr>
          <w:cantSplit/>
        </w:trPr>
        <w:tc>
          <w:tcPr>
            <w:tcW w:type="dxa" w:w="1814"/>
            <w:vAlign w:val="center"/>
          </w:tcPr>
          <w:p>
            <w:pPr>
              <w:spacing w:after="0" w:line="240" w:lineRule="auto"/>
              <w:jc w:val="left"/>
            </w:pPr>
            <w:r/>
            <w:r>
              <w:rPr>
                <w:rFonts w:ascii="Times New Roman" w:hAnsi="Times New Roman"/>
                <w:b w:val="0"/>
                <w:sz w:val="17"/>
              </w:rPr>
              <w:t>Gerente de manutenção</w:t>
            </w:r>
          </w:p>
        </w:tc>
        <w:tc>
          <w:tcPr>
            <w:tcW w:type="dxa" w:w="2154"/>
            <w:vAlign w:val="center"/>
          </w:tcPr>
          <w:p>
            <w:pPr>
              <w:spacing w:after="0" w:line="240" w:lineRule="auto"/>
              <w:jc w:val="left"/>
            </w:pPr>
            <w:r/>
            <w:r>
              <w:rPr>
                <w:rFonts w:ascii="Times New Roman" w:hAnsi="Times New Roman"/>
                <w:b w:val="0"/>
                <w:sz w:val="17"/>
              </w:rPr>
              <w:t>Grid</w:t>
            </w:r>
          </w:p>
        </w:tc>
        <w:tc>
          <w:tcPr>
            <w:tcW w:type="dxa" w:w="4819"/>
            <w:vAlign w:val="center"/>
          </w:tcPr>
          <w:p>
            <w:pPr>
              <w:spacing w:after="0" w:line="240" w:lineRule="auto"/>
              <w:jc w:val="left"/>
            </w:pPr>
            <w:r/>
            <w:r>
              <w:rPr>
                <w:rFonts w:ascii="Times New Roman" w:hAnsi="Times New Roman"/>
                <w:b w:val="0"/>
                <w:sz w:val="17"/>
              </w:rPr>
              <w:t>Priorizar chamados, acompanhar tarefas, estoque e relatórios.</w:t>
            </w:r>
          </w:p>
        </w:tc>
      </w:tr>
      <w:tr>
        <w:trPr>
          <w:cantSplit/>
        </w:trPr>
        <w:tc>
          <w:tcPr>
            <w:tcW w:type="dxa" w:w="1814"/>
            <w:vAlign w:val="center"/>
          </w:tcPr>
          <w:p>
            <w:pPr>
              <w:spacing w:after="0" w:line="240" w:lineRule="auto"/>
              <w:jc w:val="left"/>
            </w:pPr>
            <w:r/>
            <w:r>
              <w:rPr>
                <w:rFonts w:ascii="Times New Roman" w:hAnsi="Times New Roman"/>
                <w:b w:val="0"/>
                <w:sz w:val="17"/>
              </w:rPr>
              <w:t>Técnico de manutenção</w:t>
            </w:r>
          </w:p>
        </w:tc>
        <w:tc>
          <w:tcPr>
            <w:tcW w:type="dxa" w:w="2154"/>
            <w:vAlign w:val="center"/>
          </w:tcPr>
          <w:p>
            <w:pPr>
              <w:spacing w:after="0" w:line="240" w:lineRule="auto"/>
              <w:jc w:val="left"/>
            </w:pPr>
            <w:r/>
            <w:r>
              <w:rPr>
                <w:rFonts w:ascii="Times New Roman" w:hAnsi="Times New Roman"/>
                <w:b w:val="0"/>
                <w:sz w:val="17"/>
              </w:rPr>
              <w:t>Grid</w:t>
            </w:r>
          </w:p>
        </w:tc>
        <w:tc>
          <w:tcPr>
            <w:tcW w:type="dxa" w:w="4819"/>
            <w:vAlign w:val="center"/>
          </w:tcPr>
          <w:p>
            <w:pPr>
              <w:spacing w:after="0" w:line="240" w:lineRule="auto"/>
              <w:jc w:val="left"/>
            </w:pPr>
            <w:r/>
            <w:r>
              <w:rPr>
                <w:rFonts w:ascii="Times New Roman" w:hAnsi="Times New Roman"/>
                <w:b w:val="0"/>
                <w:sz w:val="17"/>
              </w:rPr>
              <w:t>Visualizar e executar tarefas atribuídas.</w:t>
            </w:r>
          </w:p>
        </w:tc>
      </w:tr>
      <w:tr>
        <w:trPr>
          <w:cantSplit/>
        </w:trPr>
        <w:tc>
          <w:tcPr>
            <w:tcW w:type="dxa" w:w="1814"/>
            <w:vAlign w:val="center"/>
          </w:tcPr>
          <w:p>
            <w:pPr>
              <w:spacing w:after="0" w:line="240" w:lineRule="auto"/>
              <w:jc w:val="left"/>
            </w:pPr>
            <w:r/>
            <w:r>
              <w:rPr>
                <w:rFonts w:ascii="Times New Roman" w:hAnsi="Times New Roman"/>
                <w:b w:val="0"/>
                <w:sz w:val="17"/>
              </w:rPr>
              <w:t>AQV</w:t>
            </w:r>
          </w:p>
        </w:tc>
        <w:tc>
          <w:tcPr>
            <w:tcW w:type="dxa" w:w="2154"/>
            <w:vAlign w:val="center"/>
          </w:tcPr>
          <w:p>
            <w:pPr>
              <w:spacing w:after="0" w:line="240" w:lineRule="auto"/>
              <w:jc w:val="left"/>
            </w:pPr>
            <w:r/>
            <w:r>
              <w:rPr>
                <w:rFonts w:ascii="Times New Roman" w:hAnsi="Times New Roman"/>
                <w:b w:val="0"/>
                <w:sz w:val="17"/>
              </w:rPr>
              <w:t>Safe</w:t>
            </w:r>
          </w:p>
        </w:tc>
        <w:tc>
          <w:tcPr>
            <w:tcW w:type="dxa" w:w="4819"/>
            <w:vAlign w:val="center"/>
          </w:tcPr>
          <w:p>
            <w:pPr>
              <w:spacing w:after="0" w:line="240" w:lineRule="auto"/>
              <w:jc w:val="left"/>
            </w:pPr>
            <w:r/>
            <w:r>
              <w:rPr>
                <w:rFonts w:ascii="Times New Roman" w:hAnsi="Times New Roman"/>
                <w:b w:val="0"/>
                <w:sz w:val="17"/>
              </w:rPr>
              <w:t>Criar ou acompanhar autorizações conforme o fluxo institucional.</w:t>
            </w:r>
          </w:p>
        </w:tc>
      </w:tr>
      <w:tr>
        <w:trPr>
          <w:cantSplit/>
        </w:trPr>
        <w:tc>
          <w:tcPr>
            <w:tcW w:type="dxa" w:w="1814"/>
            <w:vAlign w:val="center"/>
          </w:tcPr>
          <w:p>
            <w:pPr>
              <w:spacing w:after="0" w:line="240" w:lineRule="auto"/>
              <w:jc w:val="left"/>
            </w:pPr>
            <w:r/>
            <w:r>
              <w:rPr>
                <w:rFonts w:ascii="Times New Roman" w:hAnsi="Times New Roman"/>
                <w:b w:val="0"/>
                <w:sz w:val="17"/>
              </w:rPr>
              <w:t>Portaria</w:t>
            </w:r>
          </w:p>
        </w:tc>
        <w:tc>
          <w:tcPr>
            <w:tcW w:type="dxa" w:w="2154"/>
            <w:vAlign w:val="center"/>
          </w:tcPr>
          <w:p>
            <w:pPr>
              <w:spacing w:after="0" w:line="240" w:lineRule="auto"/>
              <w:jc w:val="left"/>
            </w:pPr>
            <w:r/>
            <w:r>
              <w:rPr>
                <w:rFonts w:ascii="Times New Roman" w:hAnsi="Times New Roman"/>
                <w:b w:val="0"/>
                <w:sz w:val="17"/>
              </w:rPr>
              <w:t>Safe</w:t>
            </w:r>
          </w:p>
        </w:tc>
        <w:tc>
          <w:tcPr>
            <w:tcW w:type="dxa" w:w="4819"/>
            <w:vAlign w:val="center"/>
          </w:tcPr>
          <w:p>
            <w:pPr>
              <w:spacing w:after="0" w:line="240" w:lineRule="auto"/>
              <w:jc w:val="left"/>
            </w:pPr>
            <w:r/>
            <w:r>
              <w:rPr>
                <w:rFonts w:ascii="Times New Roman" w:hAnsi="Times New Roman"/>
                <w:b w:val="0"/>
                <w:sz w:val="17"/>
              </w:rPr>
              <w:t>Consultar autorizações e registrar validações de acesso.</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3.3 Arquitetura documentada</w:t>
      </w:r>
    </w:p>
    <w:p>
      <w:pPr>
        <w:spacing w:line="360" w:lineRule="auto" w:after="0" w:before="0"/>
        <w:ind w:firstLine="709"/>
        <w:jc w:val="both"/>
      </w:pPr>
      <w:r>
        <w:rPr>
          <w:rFonts w:ascii="Times New Roman" w:hAnsi="Times New Roman"/>
          <w:b w:val="0"/>
          <w:i w:val="0"/>
          <w:sz w:val="24"/>
        </w:rPr>
        <w:t>Os arquivos descrevem uma arquitetura híbrida. A aplicação web é estruturada como SPA em React e Vite, consumindo uma API REST desenvolvida em Laravel. O backend utiliza autenticação com Laravel Sanctum, middlewares, serviços de negócio, models Eloquent e banco relacional. O aplicativo mobile é documentado com React Native e Expo, utilizando Supabase Auth, Supabase PostgreSQL, armazenamento local e Cloudinary para uploads opcionais.</w:t>
      </w:r>
    </w:p>
    <w:p>
      <w:pPr>
        <w:spacing w:line="360" w:lineRule="auto" w:after="0" w:before="0"/>
        <w:ind w:firstLine="709"/>
        <w:jc w:val="both"/>
      </w:pPr>
      <w:r>
        <w:rPr>
          <w:rFonts w:ascii="Times New Roman" w:hAnsi="Times New Roman"/>
          <w:b w:val="0"/>
          <w:i w:val="0"/>
          <w:sz w:val="24"/>
        </w:rPr>
        <w:t>Essa composição deve ser validada antes da publicação: a equipe precisa definir a fonte oficial de dados e a forma de sincronização entre web e mobile. Uma decisão explícita evita inconsistências entre registros, duplicidade de autenticação e comportamentos diferentes entre os canais.</w:t>
      </w:r>
    </w:p>
    <w:p>
      <w:pPr>
        <w:keepNext/>
        <w:spacing w:after="40"/>
        <w:ind w:firstLine="0"/>
        <w:jc w:val="center"/>
      </w:pPr>
      <w:r>
        <w:drawing>
          <wp:inline xmlns:a="http://schemas.openxmlformats.org/drawingml/2006/main" xmlns:pic="http://schemas.openxmlformats.org/drawingml/2006/picture">
            <wp:extent cx="5580000" cy="2650182"/>
            <wp:docPr id="2" name="Picture 2" descr="Figura 4 - Arquitetura documentada do SENAI HUB" title="Figura 4 - Arquitetura documentada do SENAI HUB"/>
            <wp:cNvGraphicFramePr>
              <a:graphicFrameLocks noChangeAspect="1"/>
            </wp:cNvGraphicFramePr>
            <a:graphic>
              <a:graphicData uri="http://schemas.openxmlformats.org/drawingml/2006/picture">
                <pic:pic>
                  <pic:nvPicPr>
                    <pic:cNvPr id="0" name="arquitetura_hibrida.png"/>
                    <pic:cNvPicPr/>
                  </pic:nvPicPr>
                  <pic:blipFill>
                    <a:blip r:embed="rId11"/>
                    <a:stretch>
                      <a:fillRect/>
                    </a:stretch>
                  </pic:blipFill>
                  <pic:spPr>
                    <a:xfrm>
                      <a:off x="0" y="0"/>
                      <a:ext cx="5580000" cy="2650182"/>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4 - Arquitetura documentada do SENAI HUB</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3.4 Fluxo de autenticação e acesso</w:t>
      </w:r>
    </w:p>
    <w:p>
      <w:pPr>
        <w:spacing w:line="360" w:lineRule="auto" w:after="0" w:before="0"/>
        <w:ind w:firstLine="709"/>
        <w:jc w:val="both"/>
      </w:pPr>
      <w:r>
        <w:rPr>
          <w:rFonts w:ascii="Times New Roman" w:hAnsi="Times New Roman"/>
          <w:b w:val="0"/>
          <w:i w:val="0"/>
          <w:sz w:val="24"/>
        </w:rPr>
        <w:t>O fluxo de acesso inicia na tela de login. Após a validação das credenciais, o sistema cria uma sessão ou token, carrega perfil e permissões e apresenta o Hub de aplicações. Cada módulo é liberado apenas quando o usuário possui autorização correspondente.</w:t>
      </w:r>
    </w:p>
    <w:p>
      <w:pPr>
        <w:keepNext/>
        <w:spacing w:after="40"/>
        <w:ind w:firstLine="0"/>
        <w:jc w:val="center"/>
      </w:pPr>
      <w:r>
        <w:drawing>
          <wp:inline xmlns:a="http://schemas.openxmlformats.org/drawingml/2006/main" xmlns:pic="http://schemas.openxmlformats.org/drawingml/2006/picture">
            <wp:extent cx="4658707" cy="6191999"/>
            <wp:docPr id="3" name="Picture 3" descr="Figura 5 - Fluxo de autenticação e direcionamento no Hub" title="Figura 5 - Fluxo de autenticação e direcionamento no Hub"/>
            <wp:cNvGraphicFramePr>
              <a:graphicFrameLocks noChangeAspect="1"/>
            </wp:cNvGraphicFramePr>
            <a:graphic>
              <a:graphicData uri="http://schemas.openxmlformats.org/drawingml/2006/picture">
                <pic:pic>
                  <pic:nvPicPr>
                    <pic:cNvPr id="0" name="fluxo_autenticacao_hub.png"/>
                    <pic:cNvPicPr/>
                  </pic:nvPicPr>
                  <pic:blipFill>
                    <a:blip r:embed="rId12"/>
                    <a:stretch>
                      <a:fillRect/>
                    </a:stretch>
                  </pic:blipFill>
                  <pic:spPr>
                    <a:xfrm>
                      <a:off x="0" y="0"/>
                      <a:ext cx="4658707" cy="6191999"/>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5 - Fluxo de autenticação e direcionamento no Hub</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r>
        <w:br w:type="page"/>
      </w:r>
    </w:p>
    <w:p>
      <w:pPr>
        <w:pStyle w:val="Heading1"/>
        <w:keepNext/>
        <w:pageBreakBefore w:val="0"/>
      </w:pPr>
      <w:r>
        <w:rPr>
          <w:rFonts w:ascii="Times New Roman" w:hAnsi="Times New Roman"/>
          <w:b/>
          <w:i w:val="0"/>
          <w:sz w:val="24"/>
        </w:rPr>
        <w:t>4 LEVANTAMENTO DE REQUISITOS</w:t>
      </w:r>
    </w:p>
    <w:p>
      <w:pPr>
        <w:spacing w:line="360" w:lineRule="auto" w:after="0" w:before="0"/>
        <w:ind w:firstLine="709"/>
        <w:jc w:val="both"/>
      </w:pPr>
      <w:r>
        <w:rPr>
          <w:rFonts w:ascii="Times New Roman" w:hAnsi="Times New Roman"/>
          <w:b w:val="0"/>
          <w:i w:val="0"/>
          <w:sz w:val="24"/>
        </w:rPr>
        <w:t>Os requisitos foram consolidados a partir da documentação inicial e do arquivo complementar. As prioridades seguem a lógica MoSCoW: Must Have para itens essenciais, Should Have para itens relevantes, Could Have para melhorias desejáveis e Won’t Have para itens fora do escopo atual.</w:t>
      </w:r>
    </w:p>
    <w:p>
      <w:pPr>
        <w:pStyle w:val="Heading2"/>
        <w:keepNext/>
        <w:pageBreakBefore w:val="0"/>
      </w:pPr>
      <w:r>
        <w:rPr>
          <w:rFonts w:ascii="Times New Roman" w:hAnsi="Times New Roman"/>
          <w:b/>
          <w:i w:val="0"/>
          <w:sz w:val="24"/>
        </w:rPr>
        <w:t>4.1 Requisitos funcionais</w:t>
      </w:r>
    </w:p>
    <w:p>
      <w:pPr>
        <w:pStyle w:val="Heading3"/>
        <w:keepNext/>
        <w:pageBreakBefore w:val="0"/>
      </w:pPr>
      <w:r>
        <w:rPr>
          <w:rFonts w:ascii="Times New Roman" w:hAnsi="Times New Roman"/>
          <w:b w:val="0"/>
          <w:i/>
          <w:sz w:val="24"/>
        </w:rPr>
        <w:t>4.1.1 Requisitos globais</w:t>
      </w:r>
    </w:p>
    <w:p>
      <w:pPr>
        <w:keepNext/>
        <w:spacing w:line="240" w:lineRule="auto" w:after="40" w:before="0"/>
        <w:ind w:firstLine="0"/>
        <w:jc w:val="left"/>
      </w:pPr>
      <w:r>
        <w:rPr>
          <w:rFonts w:ascii="Times New Roman" w:hAnsi="Times New Roman"/>
          <w:b w:val="0"/>
          <w:i w:val="0"/>
          <w:sz w:val="20"/>
        </w:rPr>
        <w:t>Tabela 3 - Requisitos funcionais globais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8"/>
              </w:rPr>
              <w:t>ID</w:t>
            </w:r>
          </w:p>
        </w:tc>
        <w:tc>
          <w:tcPr>
            <w:tcW w:type="dxa" w:w="6123"/>
            <w:shd w:fill="A40000"/>
            <w:vAlign w:val="center"/>
          </w:tcPr>
          <w:p>
            <w:pPr>
              <w:spacing w:after="0" w:line="240" w:lineRule="auto"/>
              <w:jc w:val="left"/>
            </w:pPr>
            <w:r/>
            <w:r>
              <w:rPr>
                <w:rFonts w:ascii="Times New Roman" w:hAnsi="Times New Roman"/>
                <w:b/>
                <w:color w:val="FFFFFF"/>
                <w:sz w:val="18"/>
              </w:rPr>
              <w:t>Requisito</w:t>
            </w:r>
          </w:p>
        </w:tc>
        <w:tc>
          <w:tcPr>
            <w:tcW w:type="dxa" w:w="1530"/>
            <w:shd w:fill="A40000"/>
            <w:vAlign w:val="center"/>
          </w:tcPr>
          <w:p>
            <w:pPr>
              <w:spacing w:after="0" w:line="240" w:lineRule="auto"/>
              <w:jc w:val="left"/>
            </w:pPr>
            <w:r/>
            <w:r>
              <w:rPr>
                <w:rFonts w:ascii="Times New Roman" w:hAnsi="Times New Roman"/>
                <w:b/>
                <w:color w:val="FFFFFF"/>
                <w:sz w:val="18"/>
              </w:rPr>
              <w:t>Prioridade</w:t>
            </w:r>
          </w:p>
        </w:tc>
      </w:tr>
      <w:tr>
        <w:trPr>
          <w:cantSplit/>
        </w:trPr>
        <w:tc>
          <w:tcPr>
            <w:tcW w:type="dxa" w:w="1134"/>
            <w:vAlign w:val="center"/>
          </w:tcPr>
          <w:p>
            <w:pPr>
              <w:spacing w:after="0" w:line="240" w:lineRule="auto"/>
              <w:jc w:val="left"/>
            </w:pPr>
            <w:r/>
            <w:r>
              <w:rPr>
                <w:rFonts w:ascii="Times New Roman" w:hAnsi="Times New Roman"/>
                <w:b w:val="0"/>
                <w:sz w:val="18"/>
              </w:rPr>
              <w:t>RF-G01</w:t>
            </w:r>
          </w:p>
        </w:tc>
        <w:tc>
          <w:tcPr>
            <w:tcW w:type="dxa" w:w="6123"/>
            <w:vAlign w:val="center"/>
          </w:tcPr>
          <w:p>
            <w:pPr>
              <w:spacing w:after="0" w:line="240" w:lineRule="auto"/>
              <w:jc w:val="left"/>
            </w:pPr>
            <w:r/>
            <w:r>
              <w:rPr>
                <w:rFonts w:ascii="Times New Roman" w:hAnsi="Times New Roman"/>
                <w:b w:val="0"/>
                <w:sz w:val="18"/>
              </w:rPr>
              <w:t>Permitir login, logout, recuperação e redefinição de senha.</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RF-G02</w:t>
            </w:r>
          </w:p>
        </w:tc>
        <w:tc>
          <w:tcPr>
            <w:tcW w:type="dxa" w:w="6123"/>
            <w:vAlign w:val="center"/>
          </w:tcPr>
          <w:p>
            <w:pPr>
              <w:spacing w:after="0" w:line="240" w:lineRule="auto"/>
              <w:jc w:val="left"/>
            </w:pPr>
            <w:r/>
            <w:r>
              <w:rPr>
                <w:rFonts w:ascii="Times New Roman" w:hAnsi="Times New Roman"/>
                <w:b w:val="0"/>
                <w:sz w:val="18"/>
              </w:rPr>
              <w:t>Carregar perfil e permissões do usuário autenticado.</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RF-G03</w:t>
            </w:r>
          </w:p>
        </w:tc>
        <w:tc>
          <w:tcPr>
            <w:tcW w:type="dxa" w:w="6123"/>
            <w:vAlign w:val="center"/>
          </w:tcPr>
          <w:p>
            <w:pPr>
              <w:spacing w:after="0" w:line="240" w:lineRule="auto"/>
              <w:jc w:val="left"/>
            </w:pPr>
            <w:r/>
            <w:r>
              <w:rPr>
                <w:rFonts w:ascii="Times New Roman" w:hAnsi="Times New Roman"/>
                <w:b w:val="0"/>
                <w:sz w:val="18"/>
              </w:rPr>
              <w:t>Exibir no Hub somente os aplicativos permitidos ao perfil.</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RF-G04</w:t>
            </w:r>
          </w:p>
        </w:tc>
        <w:tc>
          <w:tcPr>
            <w:tcW w:type="dxa" w:w="6123"/>
            <w:vAlign w:val="center"/>
          </w:tcPr>
          <w:p>
            <w:pPr>
              <w:spacing w:after="0" w:line="240" w:lineRule="auto"/>
              <w:jc w:val="left"/>
            </w:pPr>
            <w:r/>
            <w:r>
              <w:rPr>
                <w:rFonts w:ascii="Times New Roman" w:hAnsi="Times New Roman"/>
                <w:b w:val="0"/>
                <w:sz w:val="18"/>
              </w:rPr>
              <w:t>Disponibilizar perfil, configurações e notificações internas.</w:t>
            </w:r>
          </w:p>
        </w:tc>
        <w:tc>
          <w:tcPr>
            <w:tcW w:type="dxa" w:w="1530"/>
            <w:vAlign w:val="center"/>
          </w:tcPr>
          <w:p>
            <w:pPr>
              <w:spacing w:after="0" w:line="240" w:lineRule="auto"/>
              <w:jc w:val="left"/>
            </w:pPr>
            <w:r/>
            <w:r>
              <w:rPr>
                <w:rFonts w:ascii="Times New Roman" w:hAnsi="Times New Roman"/>
                <w:b w:val="0"/>
                <w:sz w:val="18"/>
              </w:rPr>
              <w:t>Should Have</w:t>
            </w:r>
          </w:p>
        </w:tc>
      </w:tr>
      <w:tr>
        <w:trPr>
          <w:cantSplit/>
        </w:trPr>
        <w:tc>
          <w:tcPr>
            <w:tcW w:type="dxa" w:w="1134"/>
            <w:vAlign w:val="center"/>
          </w:tcPr>
          <w:p>
            <w:pPr>
              <w:spacing w:after="0" w:line="240" w:lineRule="auto"/>
              <w:jc w:val="left"/>
            </w:pPr>
            <w:r/>
            <w:r>
              <w:rPr>
                <w:rFonts w:ascii="Times New Roman" w:hAnsi="Times New Roman"/>
                <w:b w:val="0"/>
                <w:sz w:val="18"/>
              </w:rPr>
              <w:t>RF-G05</w:t>
            </w:r>
          </w:p>
        </w:tc>
        <w:tc>
          <w:tcPr>
            <w:tcW w:type="dxa" w:w="6123"/>
            <w:vAlign w:val="center"/>
          </w:tcPr>
          <w:p>
            <w:pPr>
              <w:spacing w:after="0" w:line="240" w:lineRule="auto"/>
              <w:jc w:val="left"/>
            </w:pPr>
            <w:r/>
            <w:r>
              <w:rPr>
                <w:rFonts w:ascii="Times New Roman" w:hAnsi="Times New Roman"/>
                <w:b w:val="0"/>
                <w:sz w:val="18"/>
              </w:rPr>
              <w:t>Disponibilizar busca global e solicitação de acesso.</w:t>
            </w:r>
          </w:p>
        </w:tc>
        <w:tc>
          <w:tcPr>
            <w:tcW w:type="dxa" w:w="1530"/>
            <w:vAlign w:val="center"/>
          </w:tcPr>
          <w:p>
            <w:pPr>
              <w:spacing w:after="0" w:line="240" w:lineRule="auto"/>
              <w:jc w:val="left"/>
            </w:pPr>
            <w:r/>
            <w:r>
              <w:rPr>
                <w:rFonts w:ascii="Times New Roman" w:hAnsi="Times New Roman"/>
                <w:b w:val="0"/>
                <w:sz w:val="18"/>
              </w:rPr>
              <w:t>Should Have</w:t>
            </w:r>
          </w:p>
        </w:tc>
      </w:tr>
      <w:tr>
        <w:trPr>
          <w:cantSplit/>
        </w:trPr>
        <w:tc>
          <w:tcPr>
            <w:tcW w:type="dxa" w:w="1134"/>
            <w:vAlign w:val="center"/>
          </w:tcPr>
          <w:p>
            <w:pPr>
              <w:spacing w:after="0" w:line="240" w:lineRule="auto"/>
              <w:jc w:val="left"/>
            </w:pPr>
            <w:r/>
            <w:r>
              <w:rPr>
                <w:rFonts w:ascii="Times New Roman" w:hAnsi="Times New Roman"/>
                <w:b w:val="0"/>
                <w:sz w:val="18"/>
              </w:rPr>
              <w:t>RF-G06</w:t>
            </w:r>
          </w:p>
        </w:tc>
        <w:tc>
          <w:tcPr>
            <w:tcW w:type="dxa" w:w="6123"/>
            <w:vAlign w:val="center"/>
          </w:tcPr>
          <w:p>
            <w:pPr>
              <w:spacing w:after="0" w:line="240" w:lineRule="auto"/>
              <w:jc w:val="left"/>
            </w:pPr>
            <w:r/>
            <w:r>
              <w:rPr>
                <w:rFonts w:ascii="Times New Roman" w:hAnsi="Times New Roman"/>
                <w:b w:val="0"/>
                <w:sz w:val="18"/>
              </w:rPr>
              <w:t>Permitir importação de planilhas conforme permissões administrativas.</w:t>
            </w:r>
          </w:p>
        </w:tc>
        <w:tc>
          <w:tcPr>
            <w:tcW w:type="dxa" w:w="1530"/>
            <w:vAlign w:val="center"/>
          </w:tcPr>
          <w:p>
            <w:pPr>
              <w:spacing w:after="0" w:line="240" w:lineRule="auto"/>
              <w:jc w:val="left"/>
            </w:pPr>
            <w:r/>
            <w:r>
              <w:rPr>
                <w:rFonts w:ascii="Times New Roman" w:hAnsi="Times New Roman"/>
                <w:b w:val="0"/>
                <w:sz w:val="18"/>
              </w:rPr>
              <w:t>Could Have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3"/>
        <w:keepNext/>
        <w:pageBreakBefore w:val="0"/>
      </w:pPr>
      <w:r>
        <w:rPr>
          <w:rFonts w:ascii="Times New Roman" w:hAnsi="Times New Roman"/>
          <w:b w:val="0"/>
          <w:i/>
          <w:sz w:val="24"/>
        </w:rPr>
        <w:t>4.1.2 SENAI Connect</w:t>
      </w:r>
    </w:p>
    <w:p>
      <w:pPr>
        <w:keepNext/>
        <w:spacing w:line="240" w:lineRule="auto" w:after="40" w:before="0"/>
        <w:ind w:firstLine="0"/>
        <w:jc w:val="left"/>
      </w:pPr>
      <w:r>
        <w:rPr>
          <w:rFonts w:ascii="Times New Roman" w:hAnsi="Times New Roman"/>
          <w:b w:val="0"/>
          <w:i w:val="0"/>
          <w:sz w:val="20"/>
        </w:rPr>
        <w:t>Tabela 4 - Requisitos funcionais do SENAI Connect</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8"/>
              </w:rPr>
              <w:t>ID</w:t>
            </w:r>
          </w:p>
        </w:tc>
        <w:tc>
          <w:tcPr>
            <w:tcW w:type="dxa" w:w="6123"/>
            <w:shd w:fill="A40000"/>
            <w:vAlign w:val="center"/>
          </w:tcPr>
          <w:p>
            <w:pPr>
              <w:spacing w:after="0" w:line="240" w:lineRule="auto"/>
              <w:jc w:val="left"/>
            </w:pPr>
            <w:r/>
            <w:r>
              <w:rPr>
                <w:rFonts w:ascii="Times New Roman" w:hAnsi="Times New Roman"/>
                <w:b/>
                <w:color w:val="FFFFFF"/>
                <w:sz w:val="18"/>
              </w:rPr>
              <w:t>Requisito</w:t>
            </w:r>
          </w:p>
        </w:tc>
        <w:tc>
          <w:tcPr>
            <w:tcW w:type="dxa" w:w="1530"/>
            <w:shd w:fill="A40000"/>
            <w:vAlign w:val="center"/>
          </w:tcPr>
          <w:p>
            <w:pPr>
              <w:spacing w:after="0" w:line="240" w:lineRule="auto"/>
              <w:jc w:val="left"/>
            </w:pPr>
            <w:r/>
            <w:r>
              <w:rPr>
                <w:rFonts w:ascii="Times New Roman" w:hAnsi="Times New Roman"/>
                <w:b/>
                <w:color w:val="FFFFFF"/>
                <w:sz w:val="18"/>
              </w:rPr>
              <w:t>Prioridade</w:t>
            </w:r>
          </w:p>
        </w:tc>
      </w:tr>
      <w:tr>
        <w:trPr>
          <w:cantSplit/>
        </w:trPr>
        <w:tc>
          <w:tcPr>
            <w:tcW w:type="dxa" w:w="1134"/>
            <w:vAlign w:val="center"/>
          </w:tcPr>
          <w:p>
            <w:pPr>
              <w:spacing w:after="0" w:line="240" w:lineRule="auto"/>
              <w:jc w:val="left"/>
            </w:pPr>
            <w:r/>
            <w:r>
              <w:rPr>
                <w:rFonts w:ascii="Times New Roman" w:hAnsi="Times New Roman"/>
                <w:b w:val="0"/>
                <w:sz w:val="18"/>
              </w:rPr>
              <w:t>RF-C01</w:t>
            </w:r>
          </w:p>
        </w:tc>
        <w:tc>
          <w:tcPr>
            <w:tcW w:type="dxa" w:w="6123"/>
            <w:vAlign w:val="center"/>
          </w:tcPr>
          <w:p>
            <w:pPr>
              <w:spacing w:after="0" w:line="240" w:lineRule="auto"/>
              <w:jc w:val="left"/>
            </w:pPr>
            <w:r/>
            <w:r>
              <w:rPr>
                <w:rFonts w:ascii="Times New Roman" w:hAnsi="Times New Roman"/>
                <w:b w:val="0"/>
                <w:sz w:val="18"/>
              </w:rPr>
              <w:t>Exibir dashboard com métricas acadêmicas.</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RF-C02</w:t>
            </w:r>
          </w:p>
        </w:tc>
        <w:tc>
          <w:tcPr>
            <w:tcW w:type="dxa" w:w="6123"/>
            <w:vAlign w:val="center"/>
          </w:tcPr>
          <w:p>
            <w:pPr>
              <w:spacing w:after="0" w:line="240" w:lineRule="auto"/>
              <w:jc w:val="left"/>
            </w:pPr>
            <w:r/>
            <w:r>
              <w:rPr>
                <w:rFonts w:ascii="Times New Roman" w:hAnsi="Times New Roman"/>
                <w:b w:val="0"/>
                <w:sz w:val="18"/>
              </w:rPr>
              <w:t>Permitir CRUD de alunos, professores, turmas e cursos.</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RF-C03</w:t>
            </w:r>
          </w:p>
        </w:tc>
        <w:tc>
          <w:tcPr>
            <w:tcW w:type="dxa" w:w="6123"/>
            <w:vAlign w:val="center"/>
          </w:tcPr>
          <w:p>
            <w:pPr>
              <w:spacing w:after="0" w:line="240" w:lineRule="auto"/>
              <w:jc w:val="left"/>
            </w:pPr>
            <w:r/>
            <w:r>
              <w:rPr>
                <w:rFonts w:ascii="Times New Roman" w:hAnsi="Times New Roman"/>
                <w:b w:val="0"/>
                <w:sz w:val="18"/>
              </w:rPr>
              <w:t>Registrar e gerenciar frequência.</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RF-C04</w:t>
            </w:r>
          </w:p>
        </w:tc>
        <w:tc>
          <w:tcPr>
            <w:tcW w:type="dxa" w:w="6123"/>
            <w:vAlign w:val="center"/>
          </w:tcPr>
          <w:p>
            <w:pPr>
              <w:spacing w:after="0" w:line="240" w:lineRule="auto"/>
              <w:jc w:val="left"/>
            </w:pPr>
            <w:r/>
            <w:r>
              <w:rPr>
                <w:rFonts w:ascii="Times New Roman" w:hAnsi="Times New Roman"/>
                <w:b w:val="0"/>
                <w:sz w:val="18"/>
              </w:rPr>
              <w:t>Permitir consultas acadêmicas respeitando o perfil do usuário.</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RF-C05</w:t>
            </w:r>
          </w:p>
        </w:tc>
        <w:tc>
          <w:tcPr>
            <w:tcW w:type="dxa" w:w="6123"/>
            <w:vAlign w:val="center"/>
          </w:tcPr>
          <w:p>
            <w:pPr>
              <w:spacing w:after="0" w:line="240" w:lineRule="auto"/>
              <w:jc w:val="left"/>
            </w:pPr>
            <w:r/>
            <w:r>
              <w:rPr>
                <w:rFonts w:ascii="Times New Roman" w:hAnsi="Times New Roman"/>
                <w:b w:val="0"/>
                <w:sz w:val="18"/>
              </w:rPr>
              <w:t>Gerenciar contratos de aprendizes e registros de salário.</w:t>
            </w:r>
          </w:p>
        </w:tc>
        <w:tc>
          <w:tcPr>
            <w:tcW w:type="dxa" w:w="1530"/>
            <w:vAlign w:val="center"/>
          </w:tcPr>
          <w:p>
            <w:pPr>
              <w:spacing w:after="0" w:line="240" w:lineRule="auto"/>
              <w:jc w:val="left"/>
            </w:pPr>
            <w:r/>
            <w:r>
              <w:rPr>
                <w:rFonts w:ascii="Times New Roman" w:hAnsi="Times New Roman"/>
                <w:b w:val="0"/>
                <w:sz w:val="18"/>
              </w:rPr>
              <w:t>Should Have</w:t>
            </w:r>
          </w:p>
        </w:tc>
      </w:tr>
      <w:tr>
        <w:trPr>
          <w:cantSplit/>
        </w:trPr>
        <w:tc>
          <w:tcPr>
            <w:tcW w:type="dxa" w:w="1134"/>
            <w:vAlign w:val="center"/>
          </w:tcPr>
          <w:p>
            <w:pPr>
              <w:spacing w:after="0" w:line="240" w:lineRule="auto"/>
              <w:jc w:val="left"/>
            </w:pPr>
            <w:r/>
            <w:r>
              <w:rPr>
                <w:rFonts w:ascii="Times New Roman" w:hAnsi="Times New Roman"/>
                <w:b w:val="0"/>
                <w:sz w:val="18"/>
              </w:rPr>
              <w:t>RF-C06</w:t>
            </w:r>
          </w:p>
        </w:tc>
        <w:tc>
          <w:tcPr>
            <w:tcW w:type="dxa" w:w="6123"/>
            <w:vAlign w:val="center"/>
          </w:tcPr>
          <w:p>
            <w:pPr>
              <w:spacing w:after="0" w:line="240" w:lineRule="auto"/>
              <w:jc w:val="left"/>
            </w:pPr>
            <w:r/>
            <w:r>
              <w:rPr>
                <w:rFonts w:ascii="Times New Roman" w:hAnsi="Times New Roman"/>
                <w:b w:val="0"/>
                <w:sz w:val="18"/>
              </w:rPr>
              <w:t>Gerar relatórios acadêmicos.</w:t>
            </w:r>
          </w:p>
        </w:tc>
        <w:tc>
          <w:tcPr>
            <w:tcW w:type="dxa" w:w="1530"/>
            <w:vAlign w:val="center"/>
          </w:tcPr>
          <w:p>
            <w:pPr>
              <w:spacing w:after="0" w:line="240" w:lineRule="auto"/>
              <w:jc w:val="left"/>
            </w:pPr>
            <w:r/>
            <w:r>
              <w:rPr>
                <w:rFonts w:ascii="Times New Roman" w:hAnsi="Times New Roman"/>
                <w:b w:val="0"/>
                <w:sz w:val="18"/>
              </w:rPr>
              <w:t>Should Have</w:t>
            </w:r>
          </w:p>
        </w:tc>
      </w:tr>
      <w:tr>
        <w:trPr>
          <w:cantSplit/>
        </w:trPr>
        <w:tc>
          <w:tcPr>
            <w:tcW w:type="dxa" w:w="1134"/>
            <w:vAlign w:val="center"/>
          </w:tcPr>
          <w:p>
            <w:pPr>
              <w:spacing w:after="0" w:line="240" w:lineRule="auto"/>
              <w:jc w:val="left"/>
            </w:pPr>
            <w:r/>
            <w:r>
              <w:rPr>
                <w:rFonts w:ascii="Times New Roman" w:hAnsi="Times New Roman"/>
                <w:b w:val="0"/>
                <w:sz w:val="18"/>
              </w:rPr>
              <w:t>RF-C07</w:t>
            </w:r>
          </w:p>
        </w:tc>
        <w:tc>
          <w:tcPr>
            <w:tcW w:type="dxa" w:w="6123"/>
            <w:vAlign w:val="center"/>
          </w:tcPr>
          <w:p>
            <w:pPr>
              <w:spacing w:after="0" w:line="240" w:lineRule="auto"/>
              <w:jc w:val="left"/>
            </w:pPr>
            <w:r/>
            <w:r>
              <w:rPr>
                <w:rFonts w:ascii="Times New Roman" w:hAnsi="Times New Roman"/>
                <w:b w:val="0"/>
                <w:sz w:val="18"/>
              </w:rPr>
              <w:t>Exibir localização de alunos condicionada ao geofence definido.</w:t>
            </w:r>
          </w:p>
        </w:tc>
        <w:tc>
          <w:tcPr>
            <w:tcW w:type="dxa" w:w="1530"/>
            <w:vAlign w:val="center"/>
          </w:tcPr>
          <w:p>
            <w:pPr>
              <w:spacing w:after="0" w:line="240" w:lineRule="auto"/>
              <w:jc w:val="left"/>
            </w:pPr>
            <w:r/>
            <w:r>
              <w:rPr>
                <w:rFonts w:ascii="Times New Roman" w:hAnsi="Times New Roman"/>
                <w:b w:val="0"/>
                <w:sz w:val="18"/>
              </w:rPr>
              <w:t>Could Have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3"/>
        <w:keepNext/>
        <w:pageBreakBefore w:val="0"/>
      </w:pPr>
      <w:r>
        <w:rPr>
          <w:rFonts w:ascii="Times New Roman" w:hAnsi="Times New Roman"/>
          <w:b w:val="0"/>
          <w:i/>
          <w:sz w:val="24"/>
        </w:rPr>
        <w:t>4.1.3 SENAI Grid</w:t>
      </w:r>
    </w:p>
    <w:p>
      <w:pPr>
        <w:keepNext/>
        <w:spacing w:line="240" w:lineRule="auto" w:after="40" w:before="0"/>
        <w:ind w:firstLine="0"/>
        <w:jc w:val="left"/>
      </w:pPr>
      <w:r>
        <w:rPr>
          <w:rFonts w:ascii="Times New Roman" w:hAnsi="Times New Roman"/>
          <w:b w:val="0"/>
          <w:i w:val="0"/>
          <w:sz w:val="20"/>
        </w:rPr>
        <w:t>Tabela 5 - Requisitos funcionais do SENAI Grid</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7"/>
              </w:rPr>
              <w:t>ID</w:t>
            </w:r>
          </w:p>
        </w:tc>
        <w:tc>
          <w:tcPr>
            <w:tcW w:type="dxa" w:w="6123"/>
            <w:shd w:fill="A40000"/>
            <w:vAlign w:val="center"/>
          </w:tcPr>
          <w:p>
            <w:pPr>
              <w:spacing w:after="0" w:line="240" w:lineRule="auto"/>
              <w:jc w:val="left"/>
            </w:pPr>
            <w:r/>
            <w:r>
              <w:rPr>
                <w:rFonts w:ascii="Times New Roman" w:hAnsi="Times New Roman"/>
                <w:b/>
                <w:color w:val="FFFFFF"/>
                <w:sz w:val="17"/>
              </w:rPr>
              <w:t>Requisito</w:t>
            </w:r>
          </w:p>
        </w:tc>
        <w:tc>
          <w:tcPr>
            <w:tcW w:type="dxa" w:w="1530"/>
            <w:shd w:fill="A40000"/>
            <w:vAlign w:val="center"/>
          </w:tcPr>
          <w:p>
            <w:pPr>
              <w:spacing w:after="0" w:line="240" w:lineRule="auto"/>
              <w:jc w:val="left"/>
            </w:pPr>
            <w:r/>
            <w:r>
              <w:rPr>
                <w:rFonts w:ascii="Times New Roman" w:hAnsi="Times New Roman"/>
                <w:b/>
                <w:color w:val="FFFFFF"/>
                <w:sz w:val="17"/>
              </w:rPr>
              <w:t>Prioridade</w:t>
            </w:r>
          </w:p>
        </w:tc>
      </w:tr>
      <w:tr>
        <w:trPr>
          <w:cantSplit/>
        </w:trPr>
        <w:tc>
          <w:tcPr>
            <w:tcW w:type="dxa" w:w="1134"/>
            <w:vAlign w:val="center"/>
          </w:tcPr>
          <w:p>
            <w:pPr>
              <w:spacing w:after="0" w:line="240" w:lineRule="auto"/>
              <w:jc w:val="left"/>
            </w:pPr>
            <w:r/>
            <w:r>
              <w:rPr>
                <w:rFonts w:ascii="Times New Roman" w:hAnsi="Times New Roman"/>
                <w:b w:val="0"/>
                <w:sz w:val="17"/>
              </w:rPr>
              <w:t>RF-R01</w:t>
            </w:r>
          </w:p>
        </w:tc>
        <w:tc>
          <w:tcPr>
            <w:tcW w:type="dxa" w:w="6123"/>
            <w:vAlign w:val="center"/>
          </w:tcPr>
          <w:p>
            <w:pPr>
              <w:spacing w:after="0" w:line="240" w:lineRule="auto"/>
              <w:jc w:val="left"/>
            </w:pPr>
            <w:r/>
            <w:r>
              <w:rPr>
                <w:rFonts w:ascii="Times New Roman" w:hAnsi="Times New Roman"/>
                <w:b w:val="0"/>
                <w:sz w:val="17"/>
              </w:rPr>
              <w:t>Permitir abertura de chamados com tipo, descrição, local e prioridade.</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RF-R02</w:t>
            </w:r>
          </w:p>
        </w:tc>
        <w:tc>
          <w:tcPr>
            <w:tcW w:type="dxa" w:w="6123"/>
            <w:vAlign w:val="center"/>
          </w:tcPr>
          <w:p>
            <w:pPr>
              <w:spacing w:after="0" w:line="240" w:lineRule="auto"/>
              <w:jc w:val="left"/>
            </w:pPr>
            <w:r/>
            <w:r>
              <w:rPr>
                <w:rFonts w:ascii="Times New Roman" w:hAnsi="Times New Roman"/>
                <w:b w:val="0"/>
                <w:sz w:val="17"/>
              </w:rPr>
              <w:t>Permitir listagem, consulta e atualização de chamados.</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RF-R03</w:t>
            </w:r>
          </w:p>
        </w:tc>
        <w:tc>
          <w:tcPr>
            <w:tcW w:type="dxa" w:w="6123"/>
            <w:vAlign w:val="center"/>
          </w:tcPr>
          <w:p>
            <w:pPr>
              <w:spacing w:after="0" w:line="240" w:lineRule="auto"/>
              <w:jc w:val="left"/>
            </w:pPr>
            <w:r/>
            <w:r>
              <w:rPr>
                <w:rFonts w:ascii="Times New Roman" w:hAnsi="Times New Roman"/>
                <w:b w:val="0"/>
                <w:sz w:val="17"/>
              </w:rPr>
              <w:t>Criar tarefa automaticamente quando um responsável for atribuído.</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RF-R04</w:t>
            </w:r>
          </w:p>
        </w:tc>
        <w:tc>
          <w:tcPr>
            <w:tcW w:type="dxa" w:w="6123"/>
            <w:vAlign w:val="center"/>
          </w:tcPr>
          <w:p>
            <w:pPr>
              <w:spacing w:after="0" w:line="240" w:lineRule="auto"/>
              <w:jc w:val="left"/>
            </w:pPr>
            <w:r/>
            <w:r>
              <w:rPr>
                <w:rFonts w:ascii="Times New Roman" w:hAnsi="Times New Roman"/>
                <w:b w:val="0"/>
                <w:sz w:val="17"/>
              </w:rPr>
              <w:t>Permitir gestão visual de tarefas em quadro Kanban.</w:t>
            </w:r>
          </w:p>
        </w:tc>
        <w:tc>
          <w:tcPr>
            <w:tcW w:type="dxa" w:w="1530"/>
            <w:vAlign w:val="center"/>
          </w:tcPr>
          <w:p>
            <w:pPr>
              <w:spacing w:after="0" w:line="240" w:lineRule="auto"/>
              <w:jc w:val="left"/>
            </w:pPr>
            <w:r/>
            <w:r>
              <w:rPr>
                <w:rFonts w:ascii="Times New Roman" w:hAnsi="Times New Roman"/>
                <w:b w:val="0"/>
                <w:sz w:val="17"/>
              </w:rPr>
              <w:t>Should Have</w:t>
            </w:r>
          </w:p>
        </w:tc>
      </w:tr>
      <w:tr>
        <w:trPr>
          <w:cantSplit/>
        </w:trPr>
        <w:tc>
          <w:tcPr>
            <w:tcW w:type="dxa" w:w="1134"/>
            <w:vAlign w:val="center"/>
          </w:tcPr>
          <w:p>
            <w:pPr>
              <w:spacing w:after="0" w:line="240" w:lineRule="auto"/>
              <w:jc w:val="left"/>
            </w:pPr>
            <w:r/>
            <w:r>
              <w:rPr>
                <w:rFonts w:ascii="Times New Roman" w:hAnsi="Times New Roman"/>
                <w:b w:val="0"/>
                <w:sz w:val="17"/>
              </w:rPr>
              <w:t>RF-R05</w:t>
            </w:r>
          </w:p>
        </w:tc>
        <w:tc>
          <w:tcPr>
            <w:tcW w:type="dxa" w:w="6123"/>
            <w:vAlign w:val="center"/>
          </w:tcPr>
          <w:p>
            <w:pPr>
              <w:spacing w:after="0" w:line="240" w:lineRule="auto"/>
              <w:jc w:val="left"/>
            </w:pPr>
            <w:r/>
            <w:r>
              <w:rPr>
                <w:rFonts w:ascii="Times New Roman" w:hAnsi="Times New Roman"/>
                <w:b w:val="0"/>
                <w:sz w:val="17"/>
              </w:rPr>
              <w:t>Controlar itens e reservas de estoque.</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RF-R06</w:t>
            </w:r>
          </w:p>
        </w:tc>
        <w:tc>
          <w:tcPr>
            <w:tcW w:type="dxa" w:w="6123"/>
            <w:vAlign w:val="center"/>
          </w:tcPr>
          <w:p>
            <w:pPr>
              <w:spacing w:after="0" w:line="240" w:lineRule="auto"/>
              <w:jc w:val="left"/>
            </w:pPr>
            <w:r/>
            <w:r>
              <w:rPr>
                <w:rFonts w:ascii="Times New Roman" w:hAnsi="Times New Roman"/>
                <w:b w:val="0"/>
                <w:sz w:val="17"/>
              </w:rPr>
              <w:t>Identificar item como estoque_baixo quando o saldo disponível atingir o mínimo.</w:t>
            </w:r>
          </w:p>
        </w:tc>
        <w:tc>
          <w:tcPr>
            <w:tcW w:type="dxa" w:w="1530"/>
            <w:vAlign w:val="center"/>
          </w:tcPr>
          <w:p>
            <w:pPr>
              <w:spacing w:after="0" w:line="240" w:lineRule="auto"/>
              <w:jc w:val="left"/>
            </w:pPr>
            <w:r/>
            <w:r>
              <w:rPr>
                <w:rFonts w:ascii="Times New Roman" w:hAnsi="Times New Roman"/>
                <w:b w:val="0"/>
                <w:sz w:val="17"/>
              </w:rPr>
              <w:t>Should Have</w:t>
            </w:r>
          </w:p>
        </w:tc>
      </w:tr>
      <w:tr>
        <w:trPr>
          <w:cantSplit/>
        </w:trPr>
        <w:tc>
          <w:tcPr>
            <w:tcW w:type="dxa" w:w="1134"/>
            <w:vAlign w:val="center"/>
          </w:tcPr>
          <w:p>
            <w:pPr>
              <w:spacing w:after="0" w:line="240" w:lineRule="auto"/>
              <w:jc w:val="left"/>
            </w:pPr>
            <w:r/>
            <w:r>
              <w:rPr>
                <w:rFonts w:ascii="Times New Roman" w:hAnsi="Times New Roman"/>
                <w:b w:val="0"/>
                <w:sz w:val="17"/>
              </w:rPr>
              <w:t>RF-R07</w:t>
            </w:r>
          </w:p>
        </w:tc>
        <w:tc>
          <w:tcPr>
            <w:tcW w:type="dxa" w:w="6123"/>
            <w:vAlign w:val="center"/>
          </w:tcPr>
          <w:p>
            <w:pPr>
              <w:spacing w:after="0" w:line="240" w:lineRule="auto"/>
              <w:jc w:val="left"/>
            </w:pPr>
            <w:r/>
            <w:r>
              <w:rPr>
                <w:rFonts w:ascii="Times New Roman" w:hAnsi="Times New Roman"/>
                <w:b w:val="0"/>
                <w:sz w:val="17"/>
              </w:rPr>
              <w:t>Aplicar fluxo de aprovação de compras conforme o valor.</w:t>
            </w:r>
          </w:p>
        </w:tc>
        <w:tc>
          <w:tcPr>
            <w:tcW w:type="dxa" w:w="1530"/>
            <w:vAlign w:val="center"/>
          </w:tcPr>
          <w:p>
            <w:pPr>
              <w:spacing w:after="0" w:line="240" w:lineRule="auto"/>
              <w:jc w:val="left"/>
            </w:pPr>
            <w:r/>
            <w:r>
              <w:rPr>
                <w:rFonts w:ascii="Times New Roman" w:hAnsi="Times New Roman"/>
                <w:b w:val="0"/>
                <w:sz w:val="17"/>
              </w:rPr>
              <w:t>Should Have</w:t>
            </w:r>
          </w:p>
        </w:tc>
      </w:tr>
      <w:tr>
        <w:trPr>
          <w:cantSplit/>
        </w:trPr>
        <w:tc>
          <w:tcPr>
            <w:tcW w:type="dxa" w:w="1134"/>
            <w:vAlign w:val="center"/>
          </w:tcPr>
          <w:p>
            <w:pPr>
              <w:spacing w:after="0" w:line="240" w:lineRule="auto"/>
              <w:jc w:val="left"/>
            </w:pPr>
            <w:r/>
            <w:r>
              <w:rPr>
                <w:rFonts w:ascii="Times New Roman" w:hAnsi="Times New Roman"/>
                <w:b w:val="0"/>
                <w:sz w:val="17"/>
              </w:rPr>
              <w:t>RF-R08</w:t>
            </w:r>
          </w:p>
        </w:tc>
        <w:tc>
          <w:tcPr>
            <w:tcW w:type="dxa" w:w="6123"/>
            <w:vAlign w:val="center"/>
          </w:tcPr>
          <w:p>
            <w:pPr>
              <w:spacing w:after="0" w:line="240" w:lineRule="auto"/>
              <w:jc w:val="left"/>
            </w:pPr>
            <w:r/>
            <w:r>
              <w:rPr>
                <w:rFonts w:ascii="Times New Roman" w:hAnsi="Times New Roman"/>
                <w:b w:val="0"/>
                <w:sz w:val="17"/>
              </w:rPr>
              <w:t>Disponibilizar mapa 3D de tarefas e relatórios de manutenção.</w:t>
            </w:r>
          </w:p>
        </w:tc>
        <w:tc>
          <w:tcPr>
            <w:tcW w:type="dxa" w:w="1530"/>
            <w:vAlign w:val="center"/>
          </w:tcPr>
          <w:p>
            <w:pPr>
              <w:spacing w:after="0" w:line="240" w:lineRule="auto"/>
              <w:jc w:val="left"/>
            </w:pPr>
            <w:r/>
            <w:r>
              <w:rPr>
                <w:rFonts w:ascii="Times New Roman" w:hAnsi="Times New Roman"/>
                <w:b w:val="0"/>
                <w:sz w:val="17"/>
              </w:rPr>
              <w:t>Could Have</w:t>
            </w:r>
          </w:p>
        </w:tc>
      </w:tr>
      <w:tr>
        <w:trPr>
          <w:cantSplit/>
        </w:trPr>
        <w:tc>
          <w:tcPr>
            <w:tcW w:type="dxa" w:w="1134"/>
            <w:vAlign w:val="center"/>
          </w:tcPr>
          <w:p>
            <w:pPr>
              <w:spacing w:after="0" w:line="240" w:lineRule="auto"/>
              <w:jc w:val="left"/>
            </w:pPr>
            <w:r/>
            <w:r>
              <w:rPr>
                <w:rFonts w:ascii="Times New Roman" w:hAnsi="Times New Roman"/>
                <w:b w:val="0"/>
                <w:sz w:val="17"/>
              </w:rPr>
              <w:t>RF-R09</w:t>
            </w:r>
          </w:p>
        </w:tc>
        <w:tc>
          <w:tcPr>
            <w:tcW w:type="dxa" w:w="6123"/>
            <w:vAlign w:val="center"/>
          </w:tcPr>
          <w:p>
            <w:pPr>
              <w:spacing w:after="0" w:line="240" w:lineRule="auto"/>
              <w:jc w:val="left"/>
            </w:pPr>
            <w:r/>
            <w:r>
              <w:rPr>
                <w:rFonts w:ascii="Times New Roman" w:hAnsi="Times New Roman"/>
                <w:b w:val="0"/>
                <w:sz w:val="17"/>
              </w:rPr>
              <w:t>Permitir anexos de chamados e comentários técnicos.</w:t>
            </w:r>
          </w:p>
        </w:tc>
        <w:tc>
          <w:tcPr>
            <w:tcW w:type="dxa" w:w="1530"/>
            <w:vAlign w:val="center"/>
          </w:tcPr>
          <w:p>
            <w:pPr>
              <w:spacing w:after="0" w:line="240" w:lineRule="auto"/>
              <w:jc w:val="left"/>
            </w:pPr>
            <w:r/>
            <w:r>
              <w:rPr>
                <w:rFonts w:ascii="Times New Roman" w:hAnsi="Times New Roman"/>
                <w:b w:val="0"/>
                <w:sz w:val="17"/>
              </w:rPr>
              <w:t>Could Have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3"/>
        <w:keepNext/>
        <w:pageBreakBefore w:val="0"/>
      </w:pPr>
      <w:r>
        <w:rPr>
          <w:rFonts w:ascii="Times New Roman" w:hAnsi="Times New Roman"/>
          <w:b w:val="0"/>
          <w:i/>
          <w:sz w:val="24"/>
        </w:rPr>
        <w:t>4.1.4 SENAI Safe</w:t>
      </w:r>
    </w:p>
    <w:p>
      <w:pPr>
        <w:keepNext/>
        <w:spacing w:line="240" w:lineRule="auto" w:after="40" w:before="0"/>
        <w:ind w:firstLine="0"/>
        <w:jc w:val="left"/>
      </w:pPr>
      <w:r>
        <w:rPr>
          <w:rFonts w:ascii="Times New Roman" w:hAnsi="Times New Roman"/>
          <w:b w:val="0"/>
          <w:i w:val="0"/>
          <w:sz w:val="20"/>
        </w:rPr>
        <w:t>Tabela 6 - Requisitos funcionais do SENAI Safe</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8"/>
              </w:rPr>
              <w:t>ID</w:t>
            </w:r>
          </w:p>
        </w:tc>
        <w:tc>
          <w:tcPr>
            <w:tcW w:type="dxa" w:w="6123"/>
            <w:shd w:fill="A40000"/>
            <w:vAlign w:val="center"/>
          </w:tcPr>
          <w:p>
            <w:pPr>
              <w:spacing w:after="0" w:line="240" w:lineRule="auto"/>
              <w:jc w:val="left"/>
            </w:pPr>
            <w:r/>
            <w:r>
              <w:rPr>
                <w:rFonts w:ascii="Times New Roman" w:hAnsi="Times New Roman"/>
                <w:b/>
                <w:color w:val="FFFFFF"/>
                <w:sz w:val="18"/>
              </w:rPr>
              <w:t>Requisito</w:t>
            </w:r>
          </w:p>
        </w:tc>
        <w:tc>
          <w:tcPr>
            <w:tcW w:type="dxa" w:w="1530"/>
            <w:shd w:fill="A40000"/>
            <w:vAlign w:val="center"/>
          </w:tcPr>
          <w:p>
            <w:pPr>
              <w:spacing w:after="0" w:line="240" w:lineRule="auto"/>
              <w:jc w:val="left"/>
            </w:pPr>
            <w:r/>
            <w:r>
              <w:rPr>
                <w:rFonts w:ascii="Times New Roman" w:hAnsi="Times New Roman"/>
                <w:b/>
                <w:color w:val="FFFFFF"/>
                <w:sz w:val="18"/>
              </w:rPr>
              <w:t>Prioridade</w:t>
            </w:r>
          </w:p>
        </w:tc>
      </w:tr>
      <w:tr>
        <w:trPr>
          <w:cantSplit/>
        </w:trPr>
        <w:tc>
          <w:tcPr>
            <w:tcW w:type="dxa" w:w="1134"/>
            <w:vAlign w:val="center"/>
          </w:tcPr>
          <w:p>
            <w:pPr>
              <w:spacing w:after="0" w:line="240" w:lineRule="auto"/>
              <w:jc w:val="left"/>
            </w:pPr>
            <w:r/>
            <w:r>
              <w:rPr>
                <w:rFonts w:ascii="Times New Roman" w:hAnsi="Times New Roman"/>
                <w:b w:val="0"/>
                <w:sz w:val="18"/>
              </w:rPr>
              <w:t>RF-S01</w:t>
            </w:r>
          </w:p>
        </w:tc>
        <w:tc>
          <w:tcPr>
            <w:tcW w:type="dxa" w:w="6123"/>
            <w:vAlign w:val="center"/>
          </w:tcPr>
          <w:p>
            <w:pPr>
              <w:spacing w:after="0" w:line="240" w:lineRule="auto"/>
              <w:jc w:val="left"/>
            </w:pPr>
            <w:r/>
            <w:r>
              <w:rPr>
                <w:rFonts w:ascii="Times New Roman" w:hAnsi="Times New Roman"/>
                <w:b w:val="0"/>
                <w:sz w:val="18"/>
              </w:rPr>
              <w:t>Listar alunos e autorizações conforme o perfil autenticado.</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RF-S02</w:t>
            </w:r>
          </w:p>
        </w:tc>
        <w:tc>
          <w:tcPr>
            <w:tcW w:type="dxa" w:w="6123"/>
            <w:vAlign w:val="center"/>
          </w:tcPr>
          <w:p>
            <w:pPr>
              <w:spacing w:after="0" w:line="240" w:lineRule="auto"/>
              <w:jc w:val="left"/>
            </w:pPr>
            <w:r/>
            <w:r>
              <w:rPr>
                <w:rFonts w:ascii="Times New Roman" w:hAnsi="Times New Roman"/>
                <w:b w:val="0"/>
                <w:sz w:val="18"/>
              </w:rPr>
              <w:t>Permitir criação de autorizações.</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RF-S03</w:t>
            </w:r>
          </w:p>
        </w:tc>
        <w:tc>
          <w:tcPr>
            <w:tcW w:type="dxa" w:w="6123"/>
            <w:vAlign w:val="center"/>
          </w:tcPr>
          <w:p>
            <w:pPr>
              <w:spacing w:after="0" w:line="240" w:lineRule="auto"/>
              <w:jc w:val="left"/>
            </w:pPr>
            <w:r/>
            <w:r>
              <w:rPr>
                <w:rFonts w:ascii="Times New Roman" w:hAnsi="Times New Roman"/>
                <w:b w:val="0"/>
                <w:sz w:val="18"/>
              </w:rPr>
              <w:t>Permitir aprovação conforme regras institucionais.</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RF-S04</w:t>
            </w:r>
          </w:p>
        </w:tc>
        <w:tc>
          <w:tcPr>
            <w:tcW w:type="dxa" w:w="6123"/>
            <w:vAlign w:val="center"/>
          </w:tcPr>
          <w:p>
            <w:pPr>
              <w:spacing w:after="0" w:line="240" w:lineRule="auto"/>
              <w:jc w:val="left"/>
            </w:pPr>
            <w:r/>
            <w:r>
              <w:rPr>
                <w:rFonts w:ascii="Times New Roman" w:hAnsi="Times New Roman"/>
                <w:b w:val="0"/>
                <w:sz w:val="18"/>
              </w:rPr>
              <w:t>Disponibilizar visão de portaria para validação operacional.</w:t>
            </w:r>
          </w:p>
        </w:tc>
        <w:tc>
          <w:tcPr>
            <w:tcW w:type="dxa" w:w="1530"/>
            <w:vAlign w:val="center"/>
          </w:tcPr>
          <w:p>
            <w:pPr>
              <w:spacing w:after="0" w:line="240" w:lineRule="auto"/>
              <w:jc w:val="left"/>
            </w:pPr>
            <w:r/>
            <w:r>
              <w:rPr>
                <w:rFonts w:ascii="Times New Roman" w:hAnsi="Times New Roman"/>
                <w:b w:val="0"/>
                <w:sz w:val="18"/>
              </w:rPr>
              <w:t>Must Have</w:t>
            </w:r>
          </w:p>
        </w:tc>
      </w:tr>
      <w:tr>
        <w:trPr>
          <w:cantSplit/>
        </w:trPr>
        <w:tc>
          <w:tcPr>
            <w:tcW w:type="dxa" w:w="1134"/>
            <w:vAlign w:val="center"/>
          </w:tcPr>
          <w:p>
            <w:pPr>
              <w:spacing w:after="0" w:line="240" w:lineRule="auto"/>
              <w:jc w:val="left"/>
            </w:pPr>
            <w:r/>
            <w:r>
              <w:rPr>
                <w:rFonts w:ascii="Times New Roman" w:hAnsi="Times New Roman"/>
                <w:b w:val="0"/>
                <w:sz w:val="18"/>
              </w:rPr>
              <w:t>RF-S05</w:t>
            </w:r>
          </w:p>
        </w:tc>
        <w:tc>
          <w:tcPr>
            <w:tcW w:type="dxa" w:w="6123"/>
            <w:vAlign w:val="center"/>
          </w:tcPr>
          <w:p>
            <w:pPr>
              <w:spacing w:after="0" w:line="240" w:lineRule="auto"/>
              <w:jc w:val="left"/>
            </w:pPr>
            <w:r/>
            <w:r>
              <w:rPr>
                <w:rFonts w:ascii="Times New Roman" w:hAnsi="Times New Roman"/>
                <w:b w:val="0"/>
                <w:sz w:val="18"/>
              </w:rPr>
              <w:t>Registrar logs e histórico das autorizações.</w:t>
            </w:r>
          </w:p>
        </w:tc>
        <w:tc>
          <w:tcPr>
            <w:tcW w:type="dxa" w:w="1530"/>
            <w:vAlign w:val="center"/>
          </w:tcPr>
          <w:p>
            <w:pPr>
              <w:spacing w:after="0" w:line="240" w:lineRule="auto"/>
              <w:jc w:val="left"/>
            </w:pPr>
            <w:r/>
            <w:r>
              <w:rPr>
                <w:rFonts w:ascii="Times New Roman" w:hAnsi="Times New Roman"/>
                <w:b w:val="0"/>
                <w:sz w:val="18"/>
              </w:rPr>
              <w:t>Should Have</w:t>
            </w:r>
          </w:p>
        </w:tc>
      </w:tr>
      <w:tr>
        <w:trPr>
          <w:cantSplit/>
        </w:trPr>
        <w:tc>
          <w:tcPr>
            <w:tcW w:type="dxa" w:w="1134"/>
            <w:vAlign w:val="center"/>
          </w:tcPr>
          <w:p>
            <w:pPr>
              <w:spacing w:after="0" w:line="240" w:lineRule="auto"/>
              <w:jc w:val="left"/>
            </w:pPr>
            <w:r/>
            <w:r>
              <w:rPr>
                <w:rFonts w:ascii="Times New Roman" w:hAnsi="Times New Roman"/>
                <w:b w:val="0"/>
                <w:sz w:val="18"/>
              </w:rPr>
              <w:t>RF-S06</w:t>
            </w:r>
          </w:p>
        </w:tc>
        <w:tc>
          <w:tcPr>
            <w:tcW w:type="dxa" w:w="6123"/>
            <w:vAlign w:val="center"/>
          </w:tcPr>
          <w:p>
            <w:pPr>
              <w:spacing w:after="0" w:line="240" w:lineRule="auto"/>
              <w:jc w:val="left"/>
            </w:pPr>
            <w:r/>
            <w:r>
              <w:rPr>
                <w:rFonts w:ascii="Times New Roman" w:hAnsi="Times New Roman"/>
                <w:b w:val="0"/>
                <w:sz w:val="18"/>
              </w:rPr>
              <w:t>Exibir dashboard de acompanhamento.</w:t>
            </w:r>
          </w:p>
        </w:tc>
        <w:tc>
          <w:tcPr>
            <w:tcW w:type="dxa" w:w="1530"/>
            <w:vAlign w:val="center"/>
          </w:tcPr>
          <w:p>
            <w:pPr>
              <w:spacing w:after="0" w:line="240" w:lineRule="auto"/>
              <w:jc w:val="left"/>
            </w:pPr>
            <w:r/>
            <w:r>
              <w:rPr>
                <w:rFonts w:ascii="Times New Roman" w:hAnsi="Times New Roman"/>
                <w:b w:val="0"/>
                <w:sz w:val="18"/>
              </w:rPr>
              <w:t>Should Have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4.2 Requisitos não funcionais</w:t>
      </w:r>
    </w:p>
    <w:p>
      <w:pPr>
        <w:keepNext/>
        <w:spacing w:line="240" w:lineRule="auto" w:after="40" w:before="0"/>
        <w:ind w:firstLine="0"/>
        <w:jc w:val="left"/>
      </w:pPr>
      <w:r>
        <w:rPr>
          <w:rFonts w:ascii="Times New Roman" w:hAnsi="Times New Roman"/>
          <w:b w:val="0"/>
          <w:i w:val="0"/>
          <w:sz w:val="20"/>
        </w:rPr>
        <w:t>Tabela 7 - Requisitos não funcionais consolidados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7"/>
              </w:rPr>
              <w:t>ID</w:t>
            </w:r>
          </w:p>
        </w:tc>
        <w:tc>
          <w:tcPr>
            <w:tcW w:type="dxa" w:w="6123"/>
            <w:shd w:fill="A40000"/>
            <w:vAlign w:val="center"/>
          </w:tcPr>
          <w:p>
            <w:pPr>
              <w:spacing w:after="0" w:line="240" w:lineRule="auto"/>
              <w:jc w:val="left"/>
            </w:pPr>
            <w:r/>
            <w:r>
              <w:rPr>
                <w:rFonts w:ascii="Times New Roman" w:hAnsi="Times New Roman"/>
                <w:b/>
                <w:color w:val="FFFFFF"/>
                <w:sz w:val="17"/>
              </w:rPr>
              <w:t>Requisito</w:t>
            </w:r>
          </w:p>
        </w:tc>
        <w:tc>
          <w:tcPr>
            <w:tcW w:type="dxa" w:w="1530"/>
            <w:shd w:fill="A40000"/>
            <w:vAlign w:val="center"/>
          </w:tcPr>
          <w:p>
            <w:pPr>
              <w:spacing w:after="0" w:line="240" w:lineRule="auto"/>
              <w:jc w:val="left"/>
            </w:pPr>
            <w:r/>
            <w:r>
              <w:rPr>
                <w:rFonts w:ascii="Times New Roman" w:hAnsi="Times New Roman"/>
                <w:b/>
                <w:color w:val="FFFFFF"/>
                <w:sz w:val="17"/>
              </w:rPr>
              <w:t>Prioridade</w:t>
            </w:r>
          </w:p>
        </w:tc>
      </w:tr>
      <w:tr>
        <w:trPr>
          <w:cantSplit/>
        </w:trPr>
        <w:tc>
          <w:tcPr>
            <w:tcW w:type="dxa" w:w="1134"/>
            <w:vAlign w:val="center"/>
          </w:tcPr>
          <w:p>
            <w:pPr>
              <w:spacing w:after="0" w:line="240" w:lineRule="auto"/>
              <w:jc w:val="left"/>
            </w:pPr>
            <w:r/>
            <w:r>
              <w:rPr>
                <w:rFonts w:ascii="Times New Roman" w:hAnsi="Times New Roman"/>
                <w:b w:val="0"/>
                <w:sz w:val="17"/>
              </w:rPr>
              <w:t>RNF01</w:t>
            </w:r>
          </w:p>
        </w:tc>
        <w:tc>
          <w:tcPr>
            <w:tcW w:type="dxa" w:w="6123"/>
            <w:vAlign w:val="center"/>
          </w:tcPr>
          <w:p>
            <w:pPr>
              <w:spacing w:after="0" w:line="240" w:lineRule="auto"/>
              <w:jc w:val="left"/>
            </w:pPr>
            <w:r/>
            <w:r>
              <w:rPr>
                <w:rFonts w:ascii="Times New Roman" w:hAnsi="Times New Roman"/>
                <w:b w:val="0"/>
                <w:sz w:val="17"/>
              </w:rPr>
              <w:t>A aplicação web deve utilizar frontend React + Vite e backend Laravel.</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RNF02</w:t>
            </w:r>
          </w:p>
        </w:tc>
        <w:tc>
          <w:tcPr>
            <w:tcW w:type="dxa" w:w="6123"/>
            <w:vAlign w:val="center"/>
          </w:tcPr>
          <w:p>
            <w:pPr>
              <w:spacing w:after="0" w:line="240" w:lineRule="auto"/>
              <w:jc w:val="left"/>
            </w:pPr>
            <w:r/>
            <w:r>
              <w:rPr>
                <w:rFonts w:ascii="Times New Roman" w:hAnsi="Times New Roman"/>
                <w:b w:val="0"/>
                <w:sz w:val="17"/>
              </w:rPr>
              <w:t>O backend deve expor endpoints REST com respostas JSON padronizadas.</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RNF03</w:t>
            </w:r>
          </w:p>
        </w:tc>
        <w:tc>
          <w:tcPr>
            <w:tcW w:type="dxa" w:w="6123"/>
            <w:vAlign w:val="center"/>
          </w:tcPr>
          <w:p>
            <w:pPr>
              <w:spacing w:after="0" w:line="240" w:lineRule="auto"/>
              <w:jc w:val="left"/>
            </w:pPr>
            <w:r/>
            <w:r>
              <w:rPr>
                <w:rFonts w:ascii="Times New Roman" w:hAnsi="Times New Roman"/>
                <w:b w:val="0"/>
                <w:sz w:val="17"/>
              </w:rPr>
              <w:t>O backend deve utilizar validações, autenticação e autorização no servidor.</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RNF04</w:t>
            </w:r>
          </w:p>
        </w:tc>
        <w:tc>
          <w:tcPr>
            <w:tcW w:type="dxa" w:w="6123"/>
            <w:vAlign w:val="center"/>
          </w:tcPr>
          <w:p>
            <w:pPr>
              <w:spacing w:after="0" w:line="240" w:lineRule="auto"/>
              <w:jc w:val="left"/>
            </w:pPr>
            <w:r/>
            <w:r>
              <w:rPr>
                <w:rFonts w:ascii="Times New Roman" w:hAnsi="Times New Roman"/>
                <w:b w:val="0"/>
                <w:sz w:val="17"/>
              </w:rPr>
              <w:t>O aplicativo mobile deve utilizar React Native com Expo e TypeScript.</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RNF05</w:t>
            </w:r>
          </w:p>
        </w:tc>
        <w:tc>
          <w:tcPr>
            <w:tcW w:type="dxa" w:w="6123"/>
            <w:vAlign w:val="center"/>
          </w:tcPr>
          <w:p>
            <w:pPr>
              <w:spacing w:after="0" w:line="240" w:lineRule="auto"/>
              <w:jc w:val="left"/>
            </w:pPr>
            <w:r/>
            <w:r>
              <w:rPr>
                <w:rFonts w:ascii="Times New Roman" w:hAnsi="Times New Roman"/>
                <w:b w:val="0"/>
                <w:sz w:val="17"/>
              </w:rPr>
              <w:t>O armazenamento deve utilizar banco relacional e migrações versionadas.</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RNF06</w:t>
            </w:r>
          </w:p>
        </w:tc>
        <w:tc>
          <w:tcPr>
            <w:tcW w:type="dxa" w:w="6123"/>
            <w:vAlign w:val="center"/>
          </w:tcPr>
          <w:p>
            <w:pPr>
              <w:spacing w:after="0" w:line="240" w:lineRule="auto"/>
              <w:jc w:val="left"/>
            </w:pPr>
            <w:r/>
            <w:r>
              <w:rPr>
                <w:rFonts w:ascii="Times New Roman" w:hAnsi="Times New Roman"/>
                <w:b w:val="0"/>
                <w:sz w:val="17"/>
              </w:rPr>
              <w:t>O código-fonte deve ser versionado com Git e armazenado em repositório.</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RNF07</w:t>
            </w:r>
          </w:p>
        </w:tc>
        <w:tc>
          <w:tcPr>
            <w:tcW w:type="dxa" w:w="6123"/>
            <w:vAlign w:val="center"/>
          </w:tcPr>
          <w:p>
            <w:pPr>
              <w:spacing w:after="0" w:line="240" w:lineRule="auto"/>
              <w:jc w:val="left"/>
            </w:pPr>
            <w:r/>
            <w:r>
              <w:rPr>
                <w:rFonts w:ascii="Times New Roman" w:hAnsi="Times New Roman"/>
                <w:b w:val="0"/>
                <w:sz w:val="17"/>
              </w:rPr>
              <w:t>O sistema deve possuir logs para ações sensíveis e falhas relevantes.</w:t>
            </w:r>
          </w:p>
        </w:tc>
        <w:tc>
          <w:tcPr>
            <w:tcW w:type="dxa" w:w="1530"/>
            <w:vAlign w:val="center"/>
          </w:tcPr>
          <w:p>
            <w:pPr>
              <w:spacing w:after="0" w:line="240" w:lineRule="auto"/>
              <w:jc w:val="left"/>
            </w:pPr>
            <w:r/>
            <w:r>
              <w:rPr>
                <w:rFonts w:ascii="Times New Roman" w:hAnsi="Times New Roman"/>
                <w:b w:val="0"/>
                <w:sz w:val="17"/>
              </w:rPr>
              <w:t>Should Have</w:t>
            </w:r>
          </w:p>
        </w:tc>
      </w:tr>
      <w:tr>
        <w:trPr>
          <w:cantSplit/>
        </w:trPr>
        <w:tc>
          <w:tcPr>
            <w:tcW w:type="dxa" w:w="1134"/>
            <w:vAlign w:val="center"/>
          </w:tcPr>
          <w:p>
            <w:pPr>
              <w:spacing w:after="0" w:line="240" w:lineRule="auto"/>
              <w:jc w:val="left"/>
            </w:pPr>
            <w:r/>
            <w:r>
              <w:rPr>
                <w:rFonts w:ascii="Times New Roman" w:hAnsi="Times New Roman"/>
                <w:b w:val="0"/>
                <w:sz w:val="17"/>
              </w:rPr>
              <w:t>RNF08</w:t>
            </w:r>
          </w:p>
        </w:tc>
        <w:tc>
          <w:tcPr>
            <w:tcW w:type="dxa" w:w="6123"/>
            <w:vAlign w:val="center"/>
          </w:tcPr>
          <w:p>
            <w:pPr>
              <w:spacing w:after="0" w:line="240" w:lineRule="auto"/>
              <w:jc w:val="left"/>
            </w:pPr>
            <w:r/>
            <w:r>
              <w:rPr>
                <w:rFonts w:ascii="Times New Roman" w:hAnsi="Times New Roman"/>
                <w:b w:val="0"/>
                <w:sz w:val="17"/>
              </w:rPr>
              <w:t>O frontend deve ser responsivo e oferecer navegação compreensível.</w:t>
            </w:r>
          </w:p>
        </w:tc>
        <w:tc>
          <w:tcPr>
            <w:tcW w:type="dxa" w:w="1530"/>
            <w:vAlign w:val="center"/>
          </w:tcPr>
          <w:p>
            <w:pPr>
              <w:spacing w:after="0" w:line="240" w:lineRule="auto"/>
              <w:jc w:val="left"/>
            </w:pPr>
            <w:r/>
            <w:r>
              <w:rPr>
                <w:rFonts w:ascii="Times New Roman" w:hAnsi="Times New Roman"/>
                <w:b w:val="0"/>
                <w:sz w:val="17"/>
              </w:rPr>
              <w:t>Should Have</w:t>
            </w:r>
          </w:p>
        </w:tc>
      </w:tr>
      <w:tr>
        <w:trPr>
          <w:cantSplit/>
        </w:trPr>
        <w:tc>
          <w:tcPr>
            <w:tcW w:type="dxa" w:w="1134"/>
            <w:vAlign w:val="center"/>
          </w:tcPr>
          <w:p>
            <w:pPr>
              <w:spacing w:after="0" w:line="240" w:lineRule="auto"/>
              <w:jc w:val="left"/>
            </w:pPr>
            <w:r/>
            <w:r>
              <w:rPr>
                <w:rFonts w:ascii="Times New Roman" w:hAnsi="Times New Roman"/>
                <w:b w:val="0"/>
                <w:sz w:val="17"/>
              </w:rPr>
              <w:t>RNF09</w:t>
            </w:r>
          </w:p>
        </w:tc>
        <w:tc>
          <w:tcPr>
            <w:tcW w:type="dxa" w:w="6123"/>
            <w:vAlign w:val="center"/>
          </w:tcPr>
          <w:p>
            <w:pPr>
              <w:spacing w:after="0" w:line="240" w:lineRule="auto"/>
              <w:jc w:val="left"/>
            </w:pPr>
            <w:r/>
            <w:r>
              <w:rPr>
                <w:rFonts w:ascii="Times New Roman" w:hAnsi="Times New Roman"/>
                <w:b w:val="0"/>
                <w:sz w:val="17"/>
              </w:rPr>
              <w:t>O deploy em produção deve utilizar HTTPS e variáveis de ambiente seguras.</w:t>
            </w:r>
          </w:p>
        </w:tc>
        <w:tc>
          <w:tcPr>
            <w:tcW w:type="dxa" w:w="1530"/>
            <w:vAlign w:val="center"/>
          </w:tcPr>
          <w:p>
            <w:pPr>
              <w:spacing w:after="0" w:line="240" w:lineRule="auto"/>
              <w:jc w:val="left"/>
            </w:pPr>
            <w:r/>
            <w:r>
              <w:rPr>
                <w:rFonts w:ascii="Times New Roman" w:hAnsi="Times New Roman"/>
                <w:b w:val="0"/>
                <w:sz w:val="17"/>
              </w:rPr>
              <w:t>Must Have</w:t>
            </w:r>
          </w:p>
        </w:tc>
      </w:tr>
      <w:tr>
        <w:trPr>
          <w:cantSplit/>
        </w:trPr>
        <w:tc>
          <w:tcPr>
            <w:tcW w:type="dxa" w:w="1134"/>
            <w:vAlign w:val="center"/>
          </w:tcPr>
          <w:p>
            <w:pPr>
              <w:spacing w:after="0" w:line="240" w:lineRule="auto"/>
              <w:jc w:val="left"/>
            </w:pPr>
            <w:r/>
            <w:r>
              <w:rPr>
                <w:rFonts w:ascii="Times New Roman" w:hAnsi="Times New Roman"/>
                <w:b w:val="0"/>
                <w:sz w:val="17"/>
              </w:rPr>
              <w:t>RNF10</w:t>
            </w:r>
          </w:p>
        </w:tc>
        <w:tc>
          <w:tcPr>
            <w:tcW w:type="dxa" w:w="6123"/>
            <w:vAlign w:val="center"/>
          </w:tcPr>
          <w:p>
            <w:pPr>
              <w:spacing w:after="0" w:line="240" w:lineRule="auto"/>
              <w:jc w:val="left"/>
            </w:pPr>
            <w:r/>
            <w:r>
              <w:rPr>
                <w:rFonts w:ascii="Times New Roman" w:hAnsi="Times New Roman"/>
                <w:b w:val="0"/>
                <w:sz w:val="17"/>
              </w:rPr>
              <w:t>A equipe deve confirmar versões e compatibilidades no package.json e composer.json antes da publicação.</w:t>
            </w:r>
          </w:p>
        </w:tc>
        <w:tc>
          <w:tcPr>
            <w:tcW w:type="dxa" w:w="1530"/>
            <w:vAlign w:val="center"/>
          </w:tcPr>
          <w:p>
            <w:pPr>
              <w:spacing w:after="0" w:line="240" w:lineRule="auto"/>
              <w:jc w:val="left"/>
            </w:pPr>
            <w:r/>
            <w:r>
              <w:rPr>
                <w:rFonts w:ascii="Times New Roman" w:hAnsi="Times New Roman"/>
                <w:b w:val="0"/>
                <w:sz w:val="17"/>
              </w:rPr>
              <w:t>Must Have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4.3 Regras de negócio</w:t>
      </w:r>
    </w:p>
    <w:p>
      <w:pPr>
        <w:keepNext/>
        <w:spacing w:line="240" w:lineRule="auto" w:after="40" w:before="0"/>
        <w:ind w:firstLine="0"/>
        <w:jc w:val="left"/>
      </w:pPr>
      <w:r>
        <w:rPr>
          <w:rFonts w:ascii="Times New Roman" w:hAnsi="Times New Roman"/>
          <w:b w:val="0"/>
          <w:i w:val="0"/>
          <w:sz w:val="20"/>
        </w:rPr>
        <w:t>Tabela 8 - Regras de negócio consolidadas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963"/>
            <w:shd w:fill="A40000"/>
            <w:vAlign w:val="center"/>
          </w:tcPr>
          <w:p>
            <w:pPr>
              <w:spacing w:after="0" w:line="240" w:lineRule="auto"/>
              <w:jc w:val="left"/>
            </w:pPr>
            <w:r/>
            <w:r>
              <w:rPr>
                <w:rFonts w:ascii="Times New Roman" w:hAnsi="Times New Roman"/>
                <w:b/>
                <w:color w:val="FFFFFF"/>
                <w:sz w:val="17"/>
              </w:rPr>
              <w:t>ID</w:t>
            </w:r>
          </w:p>
        </w:tc>
        <w:tc>
          <w:tcPr>
            <w:tcW w:type="dxa" w:w="1530"/>
            <w:shd w:fill="A40000"/>
            <w:vAlign w:val="center"/>
          </w:tcPr>
          <w:p>
            <w:pPr>
              <w:spacing w:after="0" w:line="240" w:lineRule="auto"/>
              <w:jc w:val="left"/>
            </w:pPr>
            <w:r/>
            <w:r>
              <w:rPr>
                <w:rFonts w:ascii="Times New Roman" w:hAnsi="Times New Roman"/>
                <w:b/>
                <w:color w:val="FFFFFF"/>
                <w:sz w:val="17"/>
              </w:rPr>
              <w:t>Módulo</w:t>
            </w:r>
          </w:p>
        </w:tc>
        <w:tc>
          <w:tcPr>
            <w:tcW w:type="dxa" w:w="6293"/>
            <w:shd w:fill="A40000"/>
            <w:vAlign w:val="center"/>
          </w:tcPr>
          <w:p>
            <w:pPr>
              <w:spacing w:after="0" w:line="240" w:lineRule="auto"/>
              <w:jc w:val="left"/>
            </w:pPr>
            <w:r/>
            <w:r>
              <w:rPr>
                <w:rFonts w:ascii="Times New Roman" w:hAnsi="Times New Roman"/>
                <w:b/>
                <w:color w:val="FFFFFF"/>
                <w:sz w:val="17"/>
              </w:rPr>
              <w:t>Regra</w:t>
            </w:r>
          </w:p>
        </w:tc>
      </w:tr>
      <w:tr>
        <w:trPr>
          <w:cantSplit/>
        </w:trPr>
        <w:tc>
          <w:tcPr>
            <w:tcW w:type="dxa" w:w="963"/>
            <w:vAlign w:val="center"/>
          </w:tcPr>
          <w:p>
            <w:pPr>
              <w:spacing w:after="0" w:line="240" w:lineRule="auto"/>
              <w:jc w:val="left"/>
            </w:pPr>
            <w:r/>
            <w:r>
              <w:rPr>
                <w:rFonts w:ascii="Times New Roman" w:hAnsi="Times New Roman"/>
                <w:b w:val="0"/>
                <w:sz w:val="17"/>
              </w:rPr>
              <w:t>RN01</w:t>
            </w:r>
          </w:p>
        </w:tc>
        <w:tc>
          <w:tcPr>
            <w:tcW w:type="dxa" w:w="1530"/>
            <w:vAlign w:val="center"/>
          </w:tcPr>
          <w:p>
            <w:pPr>
              <w:spacing w:after="0" w:line="240" w:lineRule="auto"/>
              <w:jc w:val="left"/>
            </w:pPr>
            <w:r/>
            <w:r>
              <w:rPr>
                <w:rFonts w:ascii="Times New Roman" w:hAnsi="Times New Roman"/>
                <w:b w:val="0"/>
                <w:sz w:val="17"/>
              </w:rPr>
              <w:t>Hub</w:t>
            </w:r>
          </w:p>
        </w:tc>
        <w:tc>
          <w:tcPr>
            <w:tcW w:type="dxa" w:w="6293"/>
            <w:vAlign w:val="center"/>
          </w:tcPr>
          <w:p>
            <w:pPr>
              <w:spacing w:after="0" w:line="240" w:lineRule="auto"/>
              <w:jc w:val="left"/>
            </w:pPr>
            <w:r/>
            <w:r>
              <w:rPr>
                <w:rFonts w:ascii="Times New Roman" w:hAnsi="Times New Roman"/>
                <w:b w:val="0"/>
                <w:sz w:val="17"/>
              </w:rPr>
              <w:t>O acesso a aplicativos e ações deve respeitar as permissões do usuário autenticado.</w:t>
            </w:r>
          </w:p>
        </w:tc>
      </w:tr>
      <w:tr>
        <w:trPr>
          <w:cantSplit/>
        </w:trPr>
        <w:tc>
          <w:tcPr>
            <w:tcW w:type="dxa" w:w="963"/>
            <w:vAlign w:val="center"/>
          </w:tcPr>
          <w:p>
            <w:pPr>
              <w:spacing w:after="0" w:line="240" w:lineRule="auto"/>
              <w:jc w:val="left"/>
            </w:pPr>
            <w:r/>
            <w:r>
              <w:rPr>
                <w:rFonts w:ascii="Times New Roman" w:hAnsi="Times New Roman"/>
                <w:b w:val="0"/>
                <w:sz w:val="17"/>
              </w:rPr>
              <w:t>RN02</w:t>
            </w:r>
          </w:p>
        </w:tc>
        <w:tc>
          <w:tcPr>
            <w:tcW w:type="dxa" w:w="1530"/>
            <w:vAlign w:val="center"/>
          </w:tcPr>
          <w:p>
            <w:pPr>
              <w:spacing w:after="0" w:line="240" w:lineRule="auto"/>
              <w:jc w:val="left"/>
            </w:pPr>
            <w:r/>
            <w:r>
              <w:rPr>
                <w:rFonts w:ascii="Times New Roman" w:hAnsi="Times New Roman"/>
                <w:b w:val="0"/>
                <w:sz w:val="17"/>
              </w:rPr>
              <w:t>Connect</w:t>
            </w:r>
          </w:p>
        </w:tc>
        <w:tc>
          <w:tcPr>
            <w:tcW w:type="dxa" w:w="6293"/>
            <w:vAlign w:val="center"/>
          </w:tcPr>
          <w:p>
            <w:pPr>
              <w:spacing w:after="0" w:line="240" w:lineRule="auto"/>
              <w:jc w:val="left"/>
            </w:pPr>
            <w:r/>
            <w:r>
              <w:rPr>
                <w:rFonts w:ascii="Times New Roman" w:hAnsi="Times New Roman"/>
                <w:b w:val="0"/>
                <w:sz w:val="17"/>
              </w:rPr>
              <w:t>Professor só pode registrar frequência das próprias turmas.</w:t>
            </w:r>
          </w:p>
        </w:tc>
      </w:tr>
      <w:tr>
        <w:trPr>
          <w:cantSplit/>
        </w:trPr>
        <w:tc>
          <w:tcPr>
            <w:tcW w:type="dxa" w:w="963"/>
            <w:vAlign w:val="center"/>
          </w:tcPr>
          <w:p>
            <w:pPr>
              <w:spacing w:after="0" w:line="240" w:lineRule="auto"/>
              <w:jc w:val="left"/>
            </w:pPr>
            <w:r/>
            <w:r>
              <w:rPr>
                <w:rFonts w:ascii="Times New Roman" w:hAnsi="Times New Roman"/>
                <w:b w:val="0"/>
                <w:sz w:val="17"/>
              </w:rPr>
              <w:t>RN03</w:t>
            </w:r>
          </w:p>
        </w:tc>
        <w:tc>
          <w:tcPr>
            <w:tcW w:type="dxa" w:w="1530"/>
            <w:vAlign w:val="center"/>
          </w:tcPr>
          <w:p>
            <w:pPr>
              <w:spacing w:after="0" w:line="240" w:lineRule="auto"/>
              <w:jc w:val="left"/>
            </w:pPr>
            <w:r/>
            <w:r>
              <w:rPr>
                <w:rFonts w:ascii="Times New Roman" w:hAnsi="Times New Roman"/>
                <w:b w:val="0"/>
                <w:sz w:val="17"/>
              </w:rPr>
              <w:t>Connect</w:t>
            </w:r>
          </w:p>
        </w:tc>
        <w:tc>
          <w:tcPr>
            <w:tcW w:type="dxa" w:w="6293"/>
            <w:vAlign w:val="center"/>
          </w:tcPr>
          <w:p>
            <w:pPr>
              <w:spacing w:after="0" w:line="240" w:lineRule="auto"/>
              <w:jc w:val="left"/>
            </w:pPr>
            <w:r/>
            <w:r>
              <w:rPr>
                <w:rFonts w:ascii="Times New Roman" w:hAnsi="Times New Roman"/>
                <w:b w:val="0"/>
                <w:sz w:val="17"/>
              </w:rPr>
              <w:t>Aluno só pode visualizar os próprios dados.</w:t>
            </w:r>
          </w:p>
        </w:tc>
      </w:tr>
      <w:tr>
        <w:trPr>
          <w:cantSplit/>
        </w:trPr>
        <w:tc>
          <w:tcPr>
            <w:tcW w:type="dxa" w:w="963"/>
            <w:vAlign w:val="center"/>
          </w:tcPr>
          <w:p>
            <w:pPr>
              <w:spacing w:after="0" w:line="240" w:lineRule="auto"/>
              <w:jc w:val="left"/>
            </w:pPr>
            <w:r/>
            <w:r>
              <w:rPr>
                <w:rFonts w:ascii="Times New Roman" w:hAnsi="Times New Roman"/>
                <w:b w:val="0"/>
                <w:sz w:val="17"/>
              </w:rPr>
              <w:t>RN04</w:t>
            </w:r>
          </w:p>
        </w:tc>
        <w:tc>
          <w:tcPr>
            <w:tcW w:type="dxa" w:w="1530"/>
            <w:vAlign w:val="center"/>
          </w:tcPr>
          <w:p>
            <w:pPr>
              <w:spacing w:after="0" w:line="240" w:lineRule="auto"/>
              <w:jc w:val="left"/>
            </w:pPr>
            <w:r/>
            <w:r>
              <w:rPr>
                <w:rFonts w:ascii="Times New Roman" w:hAnsi="Times New Roman"/>
                <w:b w:val="0"/>
                <w:sz w:val="17"/>
              </w:rPr>
              <w:t>Connect</w:t>
            </w:r>
          </w:p>
        </w:tc>
        <w:tc>
          <w:tcPr>
            <w:tcW w:type="dxa" w:w="6293"/>
            <w:vAlign w:val="center"/>
          </w:tcPr>
          <w:p>
            <w:pPr>
              <w:spacing w:after="0" w:line="240" w:lineRule="auto"/>
              <w:jc w:val="left"/>
            </w:pPr>
            <w:r/>
            <w:r>
              <w:rPr>
                <w:rFonts w:ascii="Times New Roman" w:hAnsi="Times New Roman"/>
                <w:b w:val="0"/>
                <w:sz w:val="17"/>
              </w:rPr>
              <w:t>Empresa parceira só pode consultar alunos vinculados a ela.</w:t>
            </w:r>
          </w:p>
        </w:tc>
      </w:tr>
      <w:tr>
        <w:trPr>
          <w:cantSplit/>
        </w:trPr>
        <w:tc>
          <w:tcPr>
            <w:tcW w:type="dxa" w:w="963"/>
            <w:vAlign w:val="center"/>
          </w:tcPr>
          <w:p>
            <w:pPr>
              <w:spacing w:after="0" w:line="240" w:lineRule="auto"/>
              <w:jc w:val="left"/>
            </w:pPr>
            <w:r/>
            <w:r>
              <w:rPr>
                <w:rFonts w:ascii="Times New Roman" w:hAnsi="Times New Roman"/>
                <w:b w:val="0"/>
                <w:sz w:val="17"/>
              </w:rPr>
              <w:t>RN05</w:t>
            </w:r>
          </w:p>
        </w:tc>
        <w:tc>
          <w:tcPr>
            <w:tcW w:type="dxa" w:w="1530"/>
            <w:vAlign w:val="center"/>
          </w:tcPr>
          <w:p>
            <w:pPr>
              <w:spacing w:after="0" w:line="240" w:lineRule="auto"/>
              <w:jc w:val="left"/>
            </w:pPr>
            <w:r/>
            <w:r>
              <w:rPr>
                <w:rFonts w:ascii="Times New Roman" w:hAnsi="Times New Roman"/>
                <w:b w:val="0"/>
                <w:sz w:val="17"/>
              </w:rPr>
              <w:t>Connect</w:t>
            </w:r>
          </w:p>
        </w:tc>
        <w:tc>
          <w:tcPr>
            <w:tcW w:type="dxa" w:w="6293"/>
            <w:vAlign w:val="center"/>
          </w:tcPr>
          <w:p>
            <w:pPr>
              <w:spacing w:after="0" w:line="240" w:lineRule="auto"/>
              <w:jc w:val="left"/>
            </w:pPr>
            <w:r/>
            <w:r>
              <w:rPr>
                <w:rFonts w:ascii="Times New Roman" w:hAnsi="Times New Roman"/>
                <w:b w:val="0"/>
                <w:sz w:val="17"/>
              </w:rPr>
              <w:t>Faltas injustificadas impactam o cálculo salarial quando essa regra estiver ativada.</w:t>
            </w:r>
          </w:p>
        </w:tc>
      </w:tr>
      <w:tr>
        <w:trPr>
          <w:cantSplit/>
        </w:trPr>
        <w:tc>
          <w:tcPr>
            <w:tcW w:type="dxa" w:w="963"/>
            <w:vAlign w:val="center"/>
          </w:tcPr>
          <w:p>
            <w:pPr>
              <w:spacing w:after="0" w:line="240" w:lineRule="auto"/>
              <w:jc w:val="left"/>
            </w:pPr>
            <w:r/>
            <w:r>
              <w:rPr>
                <w:rFonts w:ascii="Times New Roman" w:hAnsi="Times New Roman"/>
                <w:b w:val="0"/>
                <w:sz w:val="17"/>
              </w:rPr>
              <w:t>RN06</w:t>
            </w:r>
          </w:p>
        </w:tc>
        <w:tc>
          <w:tcPr>
            <w:tcW w:type="dxa" w:w="1530"/>
            <w:vAlign w:val="center"/>
          </w:tcPr>
          <w:p>
            <w:pPr>
              <w:spacing w:after="0" w:line="240" w:lineRule="auto"/>
              <w:jc w:val="left"/>
            </w:pPr>
            <w:r/>
            <w:r>
              <w:rPr>
                <w:rFonts w:ascii="Times New Roman" w:hAnsi="Times New Roman"/>
                <w:b w:val="0"/>
                <w:sz w:val="17"/>
              </w:rPr>
              <w:t>Connect</w:t>
            </w:r>
          </w:p>
        </w:tc>
        <w:tc>
          <w:tcPr>
            <w:tcW w:type="dxa" w:w="6293"/>
            <w:vAlign w:val="center"/>
          </w:tcPr>
          <w:p>
            <w:pPr>
              <w:spacing w:after="0" w:line="240" w:lineRule="auto"/>
              <w:jc w:val="left"/>
            </w:pPr>
            <w:r/>
            <w:r>
              <w:rPr>
                <w:rFonts w:ascii="Times New Roman" w:hAnsi="Times New Roman"/>
                <w:b w:val="0"/>
                <w:sz w:val="17"/>
              </w:rPr>
              <w:t>A localização só é exibida quando o aluno estiver dentro do perímetro configurado.</w:t>
            </w:r>
          </w:p>
        </w:tc>
      </w:tr>
      <w:tr>
        <w:trPr>
          <w:cantSplit/>
        </w:trPr>
        <w:tc>
          <w:tcPr>
            <w:tcW w:type="dxa" w:w="963"/>
            <w:vAlign w:val="center"/>
          </w:tcPr>
          <w:p>
            <w:pPr>
              <w:spacing w:after="0" w:line="240" w:lineRule="auto"/>
              <w:jc w:val="left"/>
            </w:pPr>
            <w:r/>
            <w:r>
              <w:rPr>
                <w:rFonts w:ascii="Times New Roman" w:hAnsi="Times New Roman"/>
                <w:b w:val="0"/>
                <w:sz w:val="17"/>
              </w:rPr>
              <w:t>RN07</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Chamado inicia com status aberto.</w:t>
            </w:r>
          </w:p>
        </w:tc>
      </w:tr>
      <w:tr>
        <w:trPr>
          <w:cantSplit/>
        </w:trPr>
        <w:tc>
          <w:tcPr>
            <w:tcW w:type="dxa" w:w="963"/>
            <w:vAlign w:val="center"/>
          </w:tcPr>
          <w:p>
            <w:pPr>
              <w:spacing w:after="0" w:line="240" w:lineRule="auto"/>
              <w:jc w:val="left"/>
            </w:pPr>
            <w:r/>
            <w:r>
              <w:rPr>
                <w:rFonts w:ascii="Times New Roman" w:hAnsi="Times New Roman"/>
                <w:b w:val="0"/>
                <w:sz w:val="17"/>
              </w:rPr>
              <w:t>RN08</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A atribuição de responsável gera uma tarefa automaticamente.</w:t>
            </w:r>
          </w:p>
        </w:tc>
      </w:tr>
      <w:tr>
        <w:trPr>
          <w:cantSplit/>
        </w:trPr>
        <w:tc>
          <w:tcPr>
            <w:tcW w:type="dxa" w:w="963"/>
            <w:vAlign w:val="center"/>
          </w:tcPr>
          <w:p>
            <w:pPr>
              <w:spacing w:after="0" w:line="240" w:lineRule="auto"/>
              <w:jc w:val="left"/>
            </w:pPr>
            <w:r/>
            <w:r>
              <w:rPr>
                <w:rFonts w:ascii="Times New Roman" w:hAnsi="Times New Roman"/>
                <w:b w:val="0"/>
                <w:sz w:val="17"/>
              </w:rPr>
              <w:t>RN09</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Materiais associados ao chamado geram reserva de estoque.</w:t>
            </w:r>
          </w:p>
        </w:tc>
      </w:tr>
      <w:tr>
        <w:trPr>
          <w:cantSplit/>
        </w:trPr>
        <w:tc>
          <w:tcPr>
            <w:tcW w:type="dxa" w:w="963"/>
            <w:vAlign w:val="center"/>
          </w:tcPr>
          <w:p>
            <w:pPr>
              <w:spacing w:after="0" w:line="240" w:lineRule="auto"/>
              <w:jc w:val="left"/>
            </w:pPr>
            <w:r/>
            <w:r>
              <w:rPr>
                <w:rFonts w:ascii="Times New Roman" w:hAnsi="Times New Roman"/>
                <w:b w:val="0"/>
                <w:sz w:val="17"/>
              </w:rPr>
              <w:t>RN10</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Compra de até R$ 500,00 depende da secretaria; acima desse valor, da direção.</w:t>
            </w:r>
          </w:p>
        </w:tc>
      </w:tr>
      <w:tr>
        <w:trPr>
          <w:cantSplit/>
        </w:trPr>
        <w:tc>
          <w:tcPr>
            <w:tcW w:type="dxa" w:w="963"/>
            <w:vAlign w:val="center"/>
          </w:tcPr>
          <w:p>
            <w:pPr>
              <w:spacing w:after="0" w:line="240" w:lineRule="auto"/>
              <w:jc w:val="left"/>
            </w:pPr>
            <w:r/>
            <w:r>
              <w:rPr>
                <w:rFonts w:ascii="Times New Roman" w:hAnsi="Times New Roman"/>
                <w:b w:val="0"/>
                <w:sz w:val="17"/>
              </w:rPr>
              <w:t>RN11</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Técnico de manutenção só visualiza tarefas atribuídas a ele.</w:t>
            </w:r>
          </w:p>
        </w:tc>
      </w:tr>
      <w:tr>
        <w:trPr>
          <w:cantSplit/>
        </w:trPr>
        <w:tc>
          <w:tcPr>
            <w:tcW w:type="dxa" w:w="963"/>
            <w:vAlign w:val="center"/>
          </w:tcPr>
          <w:p>
            <w:pPr>
              <w:spacing w:after="0" w:line="240" w:lineRule="auto"/>
              <w:jc w:val="left"/>
            </w:pPr>
            <w:r/>
            <w:r>
              <w:rPr>
                <w:rFonts w:ascii="Times New Roman" w:hAnsi="Times New Roman"/>
                <w:b w:val="0"/>
                <w:sz w:val="17"/>
              </w:rPr>
              <w:t>RN12</w:t>
            </w:r>
          </w:p>
        </w:tc>
        <w:tc>
          <w:tcPr>
            <w:tcW w:type="dxa" w:w="1530"/>
            <w:vAlign w:val="center"/>
          </w:tcPr>
          <w:p>
            <w:pPr>
              <w:spacing w:after="0" w:line="240" w:lineRule="auto"/>
              <w:jc w:val="left"/>
            </w:pPr>
            <w:r/>
            <w:r>
              <w:rPr>
                <w:rFonts w:ascii="Times New Roman" w:hAnsi="Times New Roman"/>
                <w:b w:val="0"/>
                <w:sz w:val="17"/>
              </w:rPr>
              <w:t>Grid</w:t>
            </w:r>
          </w:p>
        </w:tc>
        <w:tc>
          <w:tcPr>
            <w:tcW w:type="dxa" w:w="6293"/>
            <w:vAlign w:val="center"/>
          </w:tcPr>
          <w:p>
            <w:pPr>
              <w:spacing w:after="0" w:line="240" w:lineRule="auto"/>
              <w:jc w:val="left"/>
            </w:pPr>
            <w:r/>
            <w:r>
              <w:rPr>
                <w:rFonts w:ascii="Times New Roman" w:hAnsi="Times New Roman"/>
                <w:b w:val="0"/>
                <w:sz w:val="17"/>
              </w:rPr>
              <w:t>Saldo disponível menor ou igual ao mínimo gera status estoque_baixo.</w:t>
            </w:r>
          </w:p>
        </w:tc>
      </w:tr>
      <w:tr>
        <w:trPr>
          <w:cantSplit/>
        </w:trPr>
        <w:tc>
          <w:tcPr>
            <w:tcW w:type="dxa" w:w="963"/>
            <w:vAlign w:val="center"/>
          </w:tcPr>
          <w:p>
            <w:pPr>
              <w:spacing w:after="0" w:line="240" w:lineRule="auto"/>
              <w:jc w:val="left"/>
            </w:pPr>
            <w:r/>
            <w:r>
              <w:rPr>
                <w:rFonts w:ascii="Times New Roman" w:hAnsi="Times New Roman"/>
                <w:b w:val="0"/>
                <w:sz w:val="17"/>
              </w:rPr>
              <w:t>RN13</w:t>
            </w:r>
          </w:p>
        </w:tc>
        <w:tc>
          <w:tcPr>
            <w:tcW w:type="dxa" w:w="1530"/>
            <w:vAlign w:val="center"/>
          </w:tcPr>
          <w:p>
            <w:pPr>
              <w:spacing w:after="0" w:line="240" w:lineRule="auto"/>
              <w:jc w:val="left"/>
            </w:pPr>
            <w:r/>
            <w:r>
              <w:rPr>
                <w:rFonts w:ascii="Times New Roman" w:hAnsi="Times New Roman"/>
                <w:b w:val="0"/>
                <w:sz w:val="17"/>
              </w:rPr>
              <w:t>Safe</w:t>
            </w:r>
          </w:p>
        </w:tc>
        <w:tc>
          <w:tcPr>
            <w:tcW w:type="dxa" w:w="6293"/>
            <w:vAlign w:val="center"/>
          </w:tcPr>
          <w:p>
            <w:pPr>
              <w:spacing w:after="0" w:line="240" w:lineRule="auto"/>
              <w:jc w:val="left"/>
            </w:pPr>
            <w:r/>
            <w:r>
              <w:rPr>
                <w:rFonts w:ascii="Times New Roman" w:hAnsi="Times New Roman"/>
                <w:b w:val="0"/>
                <w:sz w:val="17"/>
              </w:rPr>
              <w:t>Ações de autorização e validação devem manter histórico rastreável.</w:t>
            </w:r>
          </w:p>
        </w:tc>
      </w:tr>
      <w:tr>
        <w:trPr>
          <w:cantSplit/>
        </w:trPr>
        <w:tc>
          <w:tcPr>
            <w:tcW w:type="dxa" w:w="963"/>
            <w:vAlign w:val="center"/>
          </w:tcPr>
          <w:p>
            <w:pPr>
              <w:spacing w:after="0" w:line="240" w:lineRule="auto"/>
              <w:jc w:val="left"/>
            </w:pPr>
            <w:r/>
            <w:r>
              <w:rPr>
                <w:rFonts w:ascii="Times New Roman" w:hAnsi="Times New Roman"/>
                <w:b w:val="0"/>
                <w:sz w:val="17"/>
              </w:rPr>
              <w:t>RN14</w:t>
            </w:r>
          </w:p>
        </w:tc>
        <w:tc>
          <w:tcPr>
            <w:tcW w:type="dxa" w:w="1530"/>
            <w:vAlign w:val="center"/>
          </w:tcPr>
          <w:p>
            <w:pPr>
              <w:spacing w:after="0" w:line="240" w:lineRule="auto"/>
              <w:jc w:val="left"/>
            </w:pPr>
            <w:r/>
            <w:r>
              <w:rPr>
                <w:rFonts w:ascii="Times New Roman" w:hAnsi="Times New Roman"/>
                <w:b w:val="0"/>
                <w:sz w:val="17"/>
              </w:rPr>
              <w:t>Segurança</w:t>
            </w:r>
          </w:p>
        </w:tc>
        <w:tc>
          <w:tcPr>
            <w:tcW w:type="dxa" w:w="6293"/>
            <w:vAlign w:val="center"/>
          </w:tcPr>
          <w:p>
            <w:pPr>
              <w:spacing w:after="0" w:line="240" w:lineRule="auto"/>
              <w:jc w:val="left"/>
            </w:pPr>
            <w:r/>
            <w:r>
              <w:rPr>
                <w:rFonts w:ascii="Times New Roman" w:hAnsi="Times New Roman"/>
                <w:b w:val="0"/>
                <w:sz w:val="17"/>
              </w:rPr>
              <w:t>Rotas protegidas devem aplicar autenticação e middlewares de permissão no backend.</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4.4 Histórias de usuário</w:t>
      </w:r>
    </w:p>
    <w:p>
      <w:pPr>
        <w:pStyle w:val="ListBullet"/>
        <w:spacing w:line="276" w:lineRule="auto" w:after="20"/>
        <w:ind w:left="454" w:hanging="170"/>
      </w:pPr>
      <w:r>
        <w:rPr>
          <w:rFonts w:ascii="Times New Roman" w:hAnsi="Times New Roman"/>
          <w:sz w:val="22"/>
        </w:rPr>
        <w:t>Como usuário autorizado, quero entrar no Hub e visualizar apenas as aplicações liberadas para meu perfil, para acessar os recursos corretos com segurança.</w:t>
      </w:r>
    </w:p>
    <w:p>
      <w:pPr>
        <w:pStyle w:val="ListBullet"/>
        <w:spacing w:line="276" w:lineRule="auto" w:after="20"/>
        <w:ind w:left="454" w:hanging="170"/>
      </w:pPr>
      <w:r>
        <w:rPr>
          <w:rFonts w:ascii="Times New Roman" w:hAnsi="Times New Roman"/>
          <w:sz w:val="22"/>
        </w:rPr>
        <w:t>Como professor, quero registrar frequência das minhas turmas, para manter os dados acadêmicos atualizados.</w:t>
      </w:r>
    </w:p>
    <w:p>
      <w:pPr>
        <w:pStyle w:val="ListBullet"/>
        <w:spacing w:line="276" w:lineRule="auto" w:after="20"/>
        <w:ind w:left="454" w:hanging="170"/>
      </w:pPr>
      <w:r>
        <w:rPr>
          <w:rFonts w:ascii="Times New Roman" w:hAnsi="Times New Roman"/>
          <w:sz w:val="22"/>
        </w:rPr>
        <w:t>Como aluno, quero consultar minhas informações, para acompanhar minha situação acadêmica.</w:t>
      </w:r>
    </w:p>
    <w:p>
      <w:pPr>
        <w:pStyle w:val="ListBullet"/>
        <w:spacing w:line="276" w:lineRule="auto" w:after="20"/>
        <w:ind w:left="454" w:hanging="170"/>
      </w:pPr>
      <w:r>
        <w:rPr>
          <w:rFonts w:ascii="Times New Roman" w:hAnsi="Times New Roman"/>
          <w:sz w:val="22"/>
        </w:rPr>
        <w:t>Como solicitante, quero abrir um chamado de manutenção informando o problema e o local, para que a equipe responsável possa atendê-lo.</w:t>
      </w:r>
    </w:p>
    <w:p>
      <w:pPr>
        <w:pStyle w:val="ListBullet"/>
        <w:spacing w:line="276" w:lineRule="auto" w:after="20"/>
        <w:ind w:left="454" w:hanging="170"/>
      </w:pPr>
      <w:r>
        <w:rPr>
          <w:rFonts w:ascii="Times New Roman" w:hAnsi="Times New Roman"/>
          <w:sz w:val="22"/>
        </w:rPr>
        <w:t>Como técnico, quero visualizar minhas tarefas e atualizar o andamento, para registrar a execução do serviço.</w:t>
      </w:r>
    </w:p>
    <w:p>
      <w:pPr>
        <w:pStyle w:val="ListBullet"/>
        <w:spacing w:line="276" w:lineRule="auto" w:after="20"/>
        <w:ind w:left="454" w:hanging="170"/>
      </w:pPr>
      <w:r>
        <w:rPr>
          <w:rFonts w:ascii="Times New Roman" w:hAnsi="Times New Roman"/>
          <w:sz w:val="22"/>
        </w:rPr>
        <w:t>Como gerente, quero acompanhar chamados por prioridade e controlar estoque, para organizar a manutenção predial.</w:t>
      </w:r>
    </w:p>
    <w:p>
      <w:pPr>
        <w:pStyle w:val="ListBullet"/>
        <w:spacing w:line="276" w:lineRule="auto" w:after="20"/>
        <w:ind w:left="454" w:hanging="170"/>
      </w:pPr>
      <w:r>
        <w:rPr>
          <w:rFonts w:ascii="Times New Roman" w:hAnsi="Times New Roman"/>
          <w:sz w:val="22"/>
        </w:rPr>
        <w:t>Como responsável pelo controle de acesso, quero registrar e validar autorizações, para manter um histórico confiável das movimentações.</w:t>
      </w:r>
    </w:p>
    <w:p>
      <w:pPr>
        <w:pStyle w:val="Heading1"/>
        <w:keepNext/>
        <w:pageBreakBefore w:val="0"/>
      </w:pPr>
      <w:r>
        <w:rPr>
          <w:rFonts w:ascii="Times New Roman" w:hAnsi="Times New Roman"/>
          <w:b/>
          <w:i w:val="0"/>
          <w:sz w:val="24"/>
        </w:rPr>
        <w:t>5 METODOLOGIA E PROTOTIPAGEM</w:t>
      </w:r>
    </w:p>
    <w:p>
      <w:pPr>
        <w:pStyle w:val="Heading2"/>
        <w:keepNext/>
        <w:pageBreakBefore w:val="0"/>
      </w:pPr>
      <w:r>
        <w:rPr>
          <w:rFonts w:ascii="Times New Roman" w:hAnsi="Times New Roman"/>
          <w:b/>
          <w:i w:val="0"/>
          <w:sz w:val="24"/>
        </w:rPr>
        <w:t>5.1 Organização pelo método Kanban</w:t>
      </w:r>
    </w:p>
    <w:p>
      <w:pPr>
        <w:spacing w:line="360" w:lineRule="auto" w:after="0" w:before="0"/>
        <w:ind w:firstLine="709"/>
        <w:jc w:val="both"/>
      </w:pPr>
      <w:r>
        <w:rPr>
          <w:rFonts w:ascii="Times New Roman" w:hAnsi="Times New Roman"/>
          <w:b w:val="0"/>
          <w:i w:val="0"/>
          <w:sz w:val="24"/>
        </w:rPr>
        <w:t>Para organizar o desenvolvimento, a equipe utilizou o método Kanban. As atividades são distribuídas em colunas que representam etapas de execução, como a fazer, em andamento e concluído. Essa visualização facilita a priorização das tarefas e o acompanhamento do progresso.</w:t>
      </w:r>
    </w:p>
    <w:p>
      <w:pPr>
        <w:keepNext/>
        <w:spacing w:after="40"/>
        <w:ind w:firstLine="0"/>
        <w:jc w:val="center"/>
      </w:pPr>
      <w:r>
        <w:drawing>
          <wp:inline xmlns:a="http://schemas.openxmlformats.org/drawingml/2006/main" xmlns:pic="http://schemas.openxmlformats.org/drawingml/2006/picture">
            <wp:extent cx="5580000" cy="2271208"/>
            <wp:docPr id="4" name="Picture 4" descr="Figura 1 - Quadro Kanban utilizado na organização inicial do projeto" title="Figura 1 - Quadro Kanban utilizado na organização inicial do projet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580000" cy="2271208"/>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1 - Quadro Kanban utilizado na organização inicial do projeto</w:t>
      </w:r>
    </w:p>
    <w:p>
      <w:pPr>
        <w:keepNext w:val="0"/>
        <w:spacing w:line="240" w:lineRule="auto" w:after="100" w:before="0"/>
        <w:ind w:firstLine="0"/>
        <w:jc w:val="center"/>
      </w:pPr>
      <w:r>
        <w:rPr>
          <w:rFonts w:ascii="Times New Roman" w:hAnsi="Times New Roman"/>
          <w:b w:val="0"/>
          <w:i w:val="0"/>
          <w:sz w:val="20"/>
        </w:rPr>
        <w:t>Fonte: Elaborado pelos autores no Milanote (2025).</w:t>
      </w:r>
    </w:p>
    <w:p>
      <w:pPr>
        <w:spacing w:line="360" w:lineRule="auto" w:after="0" w:before="0"/>
        <w:ind w:firstLine="709"/>
        <w:jc w:val="both"/>
      </w:pPr>
      <w:r>
        <w:rPr>
          <w:rFonts w:ascii="Times New Roman" w:hAnsi="Times New Roman"/>
          <w:b w:val="0"/>
          <w:i w:val="0"/>
          <w:sz w:val="24"/>
        </w:rPr>
        <w:t>O endereço público do quadro não foi disponibilizado nos arquivos analisados. Para a versão de submissão, recomenda-se inserir o link no apêndice de checklist ou nas referências complementares.</w:t>
      </w:r>
    </w:p>
    <w:p>
      <w:pPr>
        <w:pStyle w:val="Heading2"/>
        <w:keepNext/>
        <w:pageBreakBefore w:val="0"/>
      </w:pPr>
      <w:r>
        <w:rPr>
          <w:rFonts w:ascii="Times New Roman" w:hAnsi="Times New Roman"/>
          <w:b/>
          <w:i w:val="0"/>
          <w:sz w:val="24"/>
        </w:rPr>
        <w:t>5.2 Prototipagem da interface</w:t>
      </w:r>
    </w:p>
    <w:p>
      <w:pPr>
        <w:spacing w:line="360" w:lineRule="auto" w:after="0" w:before="0"/>
        <w:ind w:firstLine="709"/>
        <w:jc w:val="both"/>
      </w:pPr>
      <w:r>
        <w:rPr>
          <w:rFonts w:ascii="Times New Roman" w:hAnsi="Times New Roman"/>
          <w:b w:val="0"/>
          <w:i w:val="0"/>
          <w:sz w:val="24"/>
        </w:rPr>
        <w:t>A prototipagem inicial foi realizada no Figma para validar a distribuição visual dos elementos, a identidade do módulo de manutenção, a disposição dos indicadores e a navegação lateral. O protótipo preservado apresenta um dashboard em tema escuro com métricas de chamados, gráficos, tarefas agendadas e atalhos para recursos do Grid.</w:t>
      </w:r>
    </w:p>
    <w:p>
      <w:pPr>
        <w:keepNext/>
        <w:spacing w:after="40"/>
        <w:ind w:firstLine="0"/>
        <w:jc w:val="center"/>
      </w:pPr>
      <w:r>
        <w:drawing>
          <wp:inline xmlns:a="http://schemas.openxmlformats.org/drawingml/2006/main" xmlns:pic="http://schemas.openxmlformats.org/drawingml/2006/picture">
            <wp:extent cx="5580000" cy="3717138"/>
            <wp:docPr id="5" name="Picture 5" descr="Figura 2 - Protótipo inicial do dashboard de manutenção predial" title="Figura 2 - Protótipo inicial do dashboard de manutenção predial"/>
            <wp:cNvGraphicFramePr>
              <a:graphicFrameLocks noChangeAspect="1"/>
            </wp:cNvGraphicFramePr>
            <a:graphic>
              <a:graphicData uri="http://schemas.openxmlformats.org/drawingml/2006/picture">
                <pic:pic>
                  <pic:nvPicPr>
                    <pic:cNvPr id="0" name="image2.jpg"/>
                    <pic:cNvPicPr/>
                  </pic:nvPicPr>
                  <pic:blipFill>
                    <a:blip r:embed="rId14"/>
                    <a:stretch>
                      <a:fillRect/>
                    </a:stretch>
                  </pic:blipFill>
                  <pic:spPr>
                    <a:xfrm>
                      <a:off x="0" y="0"/>
                      <a:ext cx="5580000" cy="3717138"/>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2 - Protótipo inicial do dashboard de manutenção predial</w:t>
      </w:r>
    </w:p>
    <w:p>
      <w:pPr>
        <w:keepNext w:val="0"/>
        <w:spacing w:line="240" w:lineRule="auto" w:after="100" w:before="0"/>
        <w:ind w:firstLine="0"/>
        <w:jc w:val="center"/>
      </w:pPr>
      <w:r>
        <w:rPr>
          <w:rFonts w:ascii="Times New Roman" w:hAnsi="Times New Roman"/>
          <w:b w:val="0"/>
          <w:i w:val="0"/>
          <w:sz w:val="20"/>
        </w:rPr>
        <w:t>Fonte: Elaborado pelos autores no Figma (2025).</w:t>
      </w:r>
    </w:p>
    <w:p>
      <w:pPr>
        <w:spacing w:line="360" w:lineRule="auto" w:after="0" w:before="0"/>
        <w:ind w:firstLine="709"/>
        <w:jc w:val="both"/>
      </w:pPr>
      <w:r>
        <w:rPr>
          <w:rFonts w:ascii="Times New Roman" w:hAnsi="Times New Roman"/>
          <w:b w:val="0"/>
          <w:i w:val="0"/>
          <w:sz w:val="24"/>
        </w:rPr>
        <w:t>O link público do protótipo também não foi informado. A equipe deve adicioná-lo antes de uma entrega externa, caso o acesso seja necessário para avaliação.</w:t>
      </w:r>
    </w:p>
    <w:p>
      <w:r>
        <w:br w:type="page"/>
      </w:r>
    </w:p>
    <w:p>
      <w:pPr>
        <w:pStyle w:val="Heading1"/>
        <w:keepNext/>
        <w:pageBreakBefore w:val="0"/>
      </w:pPr>
      <w:r>
        <w:rPr>
          <w:rFonts w:ascii="Times New Roman" w:hAnsi="Times New Roman"/>
          <w:b/>
          <w:i w:val="0"/>
          <w:sz w:val="24"/>
        </w:rPr>
        <w:t>6 APLICATIVO MOBILE</w:t>
      </w:r>
    </w:p>
    <w:p>
      <w:pPr>
        <w:pStyle w:val="Heading2"/>
        <w:keepNext/>
        <w:pageBreakBefore w:val="0"/>
      </w:pPr>
      <w:r>
        <w:rPr>
          <w:rFonts w:ascii="Times New Roman" w:hAnsi="Times New Roman"/>
          <w:b/>
          <w:i w:val="0"/>
          <w:sz w:val="24"/>
        </w:rPr>
        <w:t>6.1 Stack tecnológica</w:t>
      </w:r>
    </w:p>
    <w:p>
      <w:pPr>
        <w:spacing w:line="360" w:lineRule="auto" w:after="0" w:before="0"/>
        <w:ind w:firstLine="709"/>
        <w:jc w:val="both"/>
      </w:pPr>
      <w:r>
        <w:rPr>
          <w:rFonts w:ascii="Times New Roman" w:hAnsi="Times New Roman"/>
          <w:b w:val="0"/>
          <w:i w:val="0"/>
          <w:sz w:val="24"/>
        </w:rPr>
        <w:t>O aplicativo SENAI HUB App é documentado como uma aplicação React Native construída com Expo e TypeScript. A navegação utiliza Expo Router, o estado global utiliza Zustand e formulários podem ser validados com React Hook Form e Zod.</w:t>
      </w:r>
    </w:p>
    <w:p>
      <w:pPr>
        <w:keepNext/>
        <w:spacing w:line="240" w:lineRule="auto" w:after="40" w:before="0"/>
        <w:ind w:firstLine="0"/>
        <w:jc w:val="left"/>
      </w:pPr>
      <w:r>
        <w:rPr>
          <w:rFonts w:ascii="Times New Roman" w:hAnsi="Times New Roman"/>
          <w:b w:val="0"/>
          <w:i w:val="0"/>
          <w:sz w:val="20"/>
        </w:rPr>
        <w:t>Tabela 9 - Stack tecnológica do aplicativo mobile</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2551"/>
            <w:shd w:fill="A40000"/>
            <w:vAlign w:val="center"/>
          </w:tcPr>
          <w:p>
            <w:pPr>
              <w:spacing w:after="0" w:line="240" w:lineRule="auto"/>
              <w:jc w:val="left"/>
            </w:pPr>
            <w:r/>
            <w:r>
              <w:rPr>
                <w:rFonts w:ascii="Times New Roman" w:hAnsi="Times New Roman"/>
                <w:b/>
                <w:color w:val="FFFFFF"/>
                <w:sz w:val="18"/>
              </w:rPr>
              <w:t>Categoria</w:t>
            </w:r>
          </w:p>
        </w:tc>
        <w:tc>
          <w:tcPr>
            <w:tcW w:type="dxa" w:w="6237"/>
            <w:shd w:fill="A40000"/>
            <w:vAlign w:val="center"/>
          </w:tcPr>
          <w:p>
            <w:pPr>
              <w:spacing w:after="0" w:line="240" w:lineRule="auto"/>
              <w:jc w:val="left"/>
            </w:pPr>
            <w:r/>
            <w:r>
              <w:rPr>
                <w:rFonts w:ascii="Times New Roman" w:hAnsi="Times New Roman"/>
                <w:b/>
                <w:color w:val="FFFFFF"/>
                <w:sz w:val="18"/>
              </w:rPr>
              <w:t>Tecnologias</w:t>
            </w:r>
          </w:p>
        </w:tc>
      </w:tr>
      <w:tr>
        <w:trPr>
          <w:cantSplit/>
        </w:trPr>
        <w:tc>
          <w:tcPr>
            <w:tcW w:type="dxa" w:w="2551"/>
            <w:vAlign w:val="center"/>
          </w:tcPr>
          <w:p>
            <w:pPr>
              <w:spacing w:after="0" w:line="240" w:lineRule="auto"/>
              <w:jc w:val="left"/>
            </w:pPr>
            <w:r/>
            <w:r>
              <w:rPr>
                <w:rFonts w:ascii="Times New Roman" w:hAnsi="Times New Roman"/>
                <w:b w:val="0"/>
                <w:sz w:val="18"/>
              </w:rPr>
              <w:t>Framework</w:t>
            </w:r>
          </w:p>
        </w:tc>
        <w:tc>
          <w:tcPr>
            <w:tcW w:type="dxa" w:w="6237"/>
            <w:vAlign w:val="center"/>
          </w:tcPr>
          <w:p>
            <w:pPr>
              <w:spacing w:after="0" w:line="240" w:lineRule="auto"/>
              <w:jc w:val="left"/>
            </w:pPr>
            <w:r/>
            <w:r>
              <w:rPr>
                <w:rFonts w:ascii="Times New Roman" w:hAnsi="Times New Roman"/>
                <w:b w:val="0"/>
                <w:sz w:val="18"/>
              </w:rPr>
              <w:t>React Native com Expo SDK 54</w:t>
            </w:r>
          </w:p>
        </w:tc>
      </w:tr>
      <w:tr>
        <w:trPr>
          <w:cantSplit/>
        </w:trPr>
        <w:tc>
          <w:tcPr>
            <w:tcW w:type="dxa" w:w="2551"/>
            <w:vAlign w:val="center"/>
          </w:tcPr>
          <w:p>
            <w:pPr>
              <w:spacing w:after="0" w:line="240" w:lineRule="auto"/>
              <w:jc w:val="left"/>
            </w:pPr>
            <w:r/>
            <w:r>
              <w:rPr>
                <w:rFonts w:ascii="Times New Roman" w:hAnsi="Times New Roman"/>
                <w:b w:val="0"/>
                <w:sz w:val="18"/>
              </w:rPr>
              <w:t>Linguagem</w:t>
            </w:r>
          </w:p>
        </w:tc>
        <w:tc>
          <w:tcPr>
            <w:tcW w:type="dxa" w:w="6237"/>
            <w:vAlign w:val="center"/>
          </w:tcPr>
          <w:p>
            <w:pPr>
              <w:spacing w:after="0" w:line="240" w:lineRule="auto"/>
              <w:jc w:val="left"/>
            </w:pPr>
            <w:r/>
            <w:r>
              <w:rPr>
                <w:rFonts w:ascii="Times New Roman" w:hAnsi="Times New Roman"/>
                <w:b w:val="0"/>
                <w:sz w:val="18"/>
              </w:rPr>
              <w:t>TypeScript</w:t>
            </w:r>
          </w:p>
        </w:tc>
      </w:tr>
      <w:tr>
        <w:trPr>
          <w:cantSplit/>
        </w:trPr>
        <w:tc>
          <w:tcPr>
            <w:tcW w:type="dxa" w:w="2551"/>
            <w:vAlign w:val="center"/>
          </w:tcPr>
          <w:p>
            <w:pPr>
              <w:spacing w:after="0" w:line="240" w:lineRule="auto"/>
              <w:jc w:val="left"/>
            </w:pPr>
            <w:r/>
            <w:r>
              <w:rPr>
                <w:rFonts w:ascii="Times New Roman" w:hAnsi="Times New Roman"/>
                <w:b w:val="0"/>
                <w:sz w:val="18"/>
              </w:rPr>
              <w:t>Navegação</w:t>
            </w:r>
          </w:p>
        </w:tc>
        <w:tc>
          <w:tcPr>
            <w:tcW w:type="dxa" w:w="6237"/>
            <w:vAlign w:val="center"/>
          </w:tcPr>
          <w:p>
            <w:pPr>
              <w:spacing w:after="0" w:line="240" w:lineRule="auto"/>
              <w:jc w:val="left"/>
            </w:pPr>
            <w:r/>
            <w:r>
              <w:rPr>
                <w:rFonts w:ascii="Times New Roman" w:hAnsi="Times New Roman"/>
                <w:b w:val="0"/>
                <w:sz w:val="18"/>
              </w:rPr>
              <w:t>Expo Router (file-based routing)</w:t>
            </w:r>
          </w:p>
        </w:tc>
      </w:tr>
      <w:tr>
        <w:trPr>
          <w:cantSplit/>
        </w:trPr>
        <w:tc>
          <w:tcPr>
            <w:tcW w:type="dxa" w:w="2551"/>
            <w:vAlign w:val="center"/>
          </w:tcPr>
          <w:p>
            <w:pPr>
              <w:spacing w:after="0" w:line="240" w:lineRule="auto"/>
              <w:jc w:val="left"/>
            </w:pPr>
            <w:r/>
            <w:r>
              <w:rPr>
                <w:rFonts w:ascii="Times New Roman" w:hAnsi="Times New Roman"/>
                <w:b w:val="0"/>
                <w:sz w:val="18"/>
              </w:rPr>
              <w:t>Estado</w:t>
            </w:r>
          </w:p>
        </w:tc>
        <w:tc>
          <w:tcPr>
            <w:tcW w:type="dxa" w:w="6237"/>
            <w:vAlign w:val="center"/>
          </w:tcPr>
          <w:p>
            <w:pPr>
              <w:spacing w:after="0" w:line="240" w:lineRule="auto"/>
              <w:jc w:val="left"/>
            </w:pPr>
            <w:r/>
            <w:r>
              <w:rPr>
                <w:rFonts w:ascii="Times New Roman" w:hAnsi="Times New Roman"/>
                <w:b w:val="0"/>
                <w:sz w:val="18"/>
              </w:rPr>
              <w:t>Zustand</w:t>
            </w:r>
          </w:p>
        </w:tc>
      </w:tr>
      <w:tr>
        <w:trPr>
          <w:cantSplit/>
        </w:trPr>
        <w:tc>
          <w:tcPr>
            <w:tcW w:type="dxa" w:w="2551"/>
            <w:vAlign w:val="center"/>
          </w:tcPr>
          <w:p>
            <w:pPr>
              <w:spacing w:after="0" w:line="240" w:lineRule="auto"/>
              <w:jc w:val="left"/>
            </w:pPr>
            <w:r/>
            <w:r>
              <w:rPr>
                <w:rFonts w:ascii="Times New Roman" w:hAnsi="Times New Roman"/>
                <w:b w:val="0"/>
                <w:sz w:val="18"/>
              </w:rPr>
              <w:t>Formulários</w:t>
            </w:r>
          </w:p>
        </w:tc>
        <w:tc>
          <w:tcPr>
            <w:tcW w:type="dxa" w:w="6237"/>
            <w:vAlign w:val="center"/>
          </w:tcPr>
          <w:p>
            <w:pPr>
              <w:spacing w:after="0" w:line="240" w:lineRule="auto"/>
              <w:jc w:val="left"/>
            </w:pPr>
            <w:r/>
            <w:r>
              <w:rPr>
                <w:rFonts w:ascii="Times New Roman" w:hAnsi="Times New Roman"/>
                <w:b w:val="0"/>
                <w:sz w:val="18"/>
              </w:rPr>
              <w:t>React Hook Form + Zod</w:t>
            </w:r>
          </w:p>
        </w:tc>
      </w:tr>
      <w:tr>
        <w:trPr>
          <w:cantSplit/>
        </w:trPr>
        <w:tc>
          <w:tcPr>
            <w:tcW w:type="dxa" w:w="2551"/>
            <w:vAlign w:val="center"/>
          </w:tcPr>
          <w:p>
            <w:pPr>
              <w:spacing w:after="0" w:line="240" w:lineRule="auto"/>
              <w:jc w:val="left"/>
            </w:pPr>
            <w:r/>
            <w:r>
              <w:rPr>
                <w:rFonts w:ascii="Times New Roman" w:hAnsi="Times New Roman"/>
                <w:b w:val="0"/>
                <w:sz w:val="18"/>
              </w:rPr>
              <w:t>Banco de dados</w:t>
            </w:r>
          </w:p>
        </w:tc>
        <w:tc>
          <w:tcPr>
            <w:tcW w:type="dxa" w:w="6237"/>
            <w:vAlign w:val="center"/>
          </w:tcPr>
          <w:p>
            <w:pPr>
              <w:spacing w:after="0" w:line="240" w:lineRule="auto"/>
              <w:jc w:val="left"/>
            </w:pPr>
            <w:r/>
            <w:r>
              <w:rPr>
                <w:rFonts w:ascii="Times New Roman" w:hAnsi="Times New Roman"/>
                <w:b w:val="0"/>
                <w:sz w:val="18"/>
              </w:rPr>
              <w:t>Supabase PostgreSQL</w:t>
            </w:r>
          </w:p>
        </w:tc>
      </w:tr>
      <w:tr>
        <w:trPr>
          <w:cantSplit/>
        </w:trPr>
        <w:tc>
          <w:tcPr>
            <w:tcW w:type="dxa" w:w="2551"/>
            <w:vAlign w:val="center"/>
          </w:tcPr>
          <w:p>
            <w:pPr>
              <w:spacing w:after="0" w:line="240" w:lineRule="auto"/>
              <w:jc w:val="left"/>
            </w:pPr>
            <w:r/>
            <w:r>
              <w:rPr>
                <w:rFonts w:ascii="Times New Roman" w:hAnsi="Times New Roman"/>
                <w:b w:val="0"/>
                <w:sz w:val="18"/>
              </w:rPr>
              <w:t>Autenticação</w:t>
            </w:r>
          </w:p>
        </w:tc>
        <w:tc>
          <w:tcPr>
            <w:tcW w:type="dxa" w:w="6237"/>
            <w:vAlign w:val="center"/>
          </w:tcPr>
          <w:p>
            <w:pPr>
              <w:spacing w:after="0" w:line="240" w:lineRule="auto"/>
              <w:jc w:val="left"/>
            </w:pPr>
            <w:r/>
            <w:r>
              <w:rPr>
                <w:rFonts w:ascii="Times New Roman" w:hAnsi="Times New Roman"/>
                <w:b w:val="0"/>
                <w:sz w:val="18"/>
              </w:rPr>
              <w:t>Supabase Auth</w:t>
            </w:r>
          </w:p>
        </w:tc>
      </w:tr>
      <w:tr>
        <w:trPr>
          <w:cantSplit/>
        </w:trPr>
        <w:tc>
          <w:tcPr>
            <w:tcW w:type="dxa" w:w="2551"/>
            <w:vAlign w:val="center"/>
          </w:tcPr>
          <w:p>
            <w:pPr>
              <w:spacing w:after="0" w:line="240" w:lineRule="auto"/>
              <w:jc w:val="left"/>
            </w:pPr>
            <w:r/>
            <w:r>
              <w:rPr>
                <w:rFonts w:ascii="Times New Roman" w:hAnsi="Times New Roman"/>
                <w:b w:val="0"/>
                <w:sz w:val="18"/>
              </w:rPr>
              <w:t>Armazenamento local</w:t>
            </w:r>
          </w:p>
        </w:tc>
        <w:tc>
          <w:tcPr>
            <w:tcW w:type="dxa" w:w="6237"/>
            <w:vAlign w:val="center"/>
          </w:tcPr>
          <w:p>
            <w:pPr>
              <w:spacing w:after="0" w:line="240" w:lineRule="auto"/>
              <w:jc w:val="left"/>
            </w:pPr>
            <w:r/>
            <w:r>
              <w:rPr>
                <w:rFonts w:ascii="Times New Roman" w:hAnsi="Times New Roman"/>
                <w:b w:val="0"/>
                <w:sz w:val="18"/>
              </w:rPr>
              <w:t>AsyncStorage</w:t>
            </w:r>
          </w:p>
        </w:tc>
      </w:tr>
      <w:tr>
        <w:trPr>
          <w:cantSplit/>
        </w:trPr>
        <w:tc>
          <w:tcPr>
            <w:tcW w:type="dxa" w:w="2551"/>
            <w:vAlign w:val="center"/>
          </w:tcPr>
          <w:p>
            <w:pPr>
              <w:spacing w:after="0" w:line="240" w:lineRule="auto"/>
              <w:jc w:val="left"/>
            </w:pPr>
            <w:r/>
            <w:r>
              <w:rPr>
                <w:rFonts w:ascii="Times New Roman" w:hAnsi="Times New Roman"/>
                <w:b w:val="0"/>
                <w:sz w:val="18"/>
              </w:rPr>
              <w:t>Uploads</w:t>
            </w:r>
          </w:p>
        </w:tc>
        <w:tc>
          <w:tcPr>
            <w:tcW w:type="dxa" w:w="6237"/>
            <w:vAlign w:val="center"/>
          </w:tcPr>
          <w:p>
            <w:pPr>
              <w:spacing w:after="0" w:line="240" w:lineRule="auto"/>
              <w:jc w:val="left"/>
            </w:pPr>
            <w:r/>
            <w:r>
              <w:rPr>
                <w:rFonts w:ascii="Times New Roman" w:hAnsi="Times New Roman"/>
                <w:b w:val="0"/>
                <w:sz w:val="18"/>
              </w:rPr>
              <w:t>Cloudinary</w:t>
            </w:r>
          </w:p>
        </w:tc>
      </w:tr>
      <w:tr>
        <w:trPr>
          <w:cantSplit/>
        </w:trPr>
        <w:tc>
          <w:tcPr>
            <w:tcW w:type="dxa" w:w="2551"/>
            <w:vAlign w:val="center"/>
          </w:tcPr>
          <w:p>
            <w:pPr>
              <w:spacing w:after="0" w:line="240" w:lineRule="auto"/>
              <w:jc w:val="left"/>
            </w:pPr>
            <w:r/>
            <w:r>
              <w:rPr>
                <w:rFonts w:ascii="Times New Roman" w:hAnsi="Times New Roman"/>
                <w:b w:val="0"/>
                <w:sz w:val="18"/>
              </w:rPr>
              <w:t>Geolocalização</w:t>
            </w:r>
          </w:p>
        </w:tc>
        <w:tc>
          <w:tcPr>
            <w:tcW w:type="dxa" w:w="6237"/>
            <w:vAlign w:val="center"/>
          </w:tcPr>
          <w:p>
            <w:pPr>
              <w:spacing w:after="0" w:line="240" w:lineRule="auto"/>
              <w:jc w:val="left"/>
            </w:pPr>
            <w:r/>
            <w:r>
              <w:rPr>
                <w:rFonts w:ascii="Times New Roman" w:hAnsi="Times New Roman"/>
                <w:b w:val="0"/>
                <w:sz w:val="18"/>
              </w:rPr>
              <w:t>Expo Location</w:t>
            </w:r>
          </w:p>
        </w:tc>
      </w:tr>
      <w:tr>
        <w:trPr>
          <w:cantSplit/>
        </w:trPr>
        <w:tc>
          <w:tcPr>
            <w:tcW w:type="dxa" w:w="2551"/>
            <w:vAlign w:val="center"/>
          </w:tcPr>
          <w:p>
            <w:pPr>
              <w:spacing w:after="0" w:line="240" w:lineRule="auto"/>
              <w:jc w:val="left"/>
            </w:pPr>
            <w:r/>
            <w:r>
              <w:rPr>
                <w:rFonts w:ascii="Times New Roman" w:hAnsi="Times New Roman"/>
                <w:b w:val="0"/>
                <w:sz w:val="18"/>
              </w:rPr>
              <w:t>3D</w:t>
            </w:r>
          </w:p>
        </w:tc>
        <w:tc>
          <w:tcPr>
            <w:tcW w:type="dxa" w:w="6237"/>
            <w:vAlign w:val="center"/>
          </w:tcPr>
          <w:p>
            <w:pPr>
              <w:spacing w:after="0" w:line="240" w:lineRule="auto"/>
              <w:jc w:val="left"/>
            </w:pPr>
            <w:r/>
            <w:r>
              <w:rPr>
                <w:rFonts w:ascii="Times New Roman" w:hAnsi="Times New Roman"/>
                <w:b w:val="0"/>
                <w:sz w:val="18"/>
              </w:rPr>
              <w:t>Expo Three + Three.js</w:t>
            </w:r>
          </w:p>
        </w:tc>
      </w:tr>
      <w:tr>
        <w:trPr>
          <w:cantSplit/>
        </w:trPr>
        <w:tc>
          <w:tcPr>
            <w:tcW w:type="dxa" w:w="2551"/>
            <w:vAlign w:val="center"/>
          </w:tcPr>
          <w:p>
            <w:pPr>
              <w:spacing w:after="0" w:line="240" w:lineRule="auto"/>
              <w:jc w:val="left"/>
            </w:pPr>
            <w:r/>
            <w:r>
              <w:rPr>
                <w:rFonts w:ascii="Times New Roman" w:hAnsi="Times New Roman"/>
                <w:b w:val="0"/>
                <w:sz w:val="18"/>
              </w:rPr>
              <w:t>Utilitários</w:t>
            </w:r>
          </w:p>
        </w:tc>
        <w:tc>
          <w:tcPr>
            <w:tcW w:type="dxa" w:w="6237"/>
            <w:vAlign w:val="center"/>
          </w:tcPr>
          <w:p>
            <w:pPr>
              <w:spacing w:after="0" w:line="240" w:lineRule="auto"/>
              <w:jc w:val="left"/>
            </w:pPr>
            <w:r/>
            <w:r>
              <w:rPr>
                <w:rFonts w:ascii="Times New Roman" w:hAnsi="Times New Roman"/>
                <w:b w:val="0"/>
                <w:sz w:val="18"/>
              </w:rPr>
              <w:t>date-fns e xlsx</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6.2 Funcionalidades registradas</w:t>
      </w:r>
    </w:p>
    <w:p>
      <w:pPr>
        <w:spacing w:line="360" w:lineRule="auto" w:after="0" w:before="0"/>
        <w:ind w:firstLine="709"/>
        <w:jc w:val="both"/>
      </w:pPr>
      <w:r>
        <w:rPr>
          <w:rFonts w:ascii="Times New Roman" w:hAnsi="Times New Roman"/>
          <w:b w:val="0"/>
          <w:i w:val="0"/>
          <w:sz w:val="24"/>
        </w:rPr>
        <w:t>O módulo global do aplicativo inclui login, recuperação de senha, acesso ao Hub, perfil, configurações e notificações. O mobile também contempla telas do SENAI Connect e do SENAI Grid, permitindo consultar informações e executar operações conforme a permissão do usuário.</w:t>
      </w:r>
    </w:p>
    <w:p>
      <w:pPr>
        <w:pStyle w:val="ListBullet"/>
        <w:spacing w:line="276" w:lineRule="auto" w:after="20"/>
        <w:ind w:left="454" w:hanging="170"/>
      </w:pPr>
      <w:r>
        <w:rPr>
          <w:rFonts w:ascii="Times New Roman" w:hAnsi="Times New Roman"/>
          <w:sz w:val="22"/>
        </w:rPr>
        <w:t>SENAI Connect: dashboard, alunos, professores, turmas, cursos, frequência, localização, contratos, salários, usuários e relatórios;</w:t>
      </w:r>
    </w:p>
    <w:p>
      <w:pPr>
        <w:pStyle w:val="ListBullet"/>
        <w:spacing w:line="276" w:lineRule="auto" w:after="20"/>
        <w:ind w:left="454" w:hanging="170"/>
      </w:pPr>
      <w:r>
        <w:rPr>
          <w:rFonts w:ascii="Times New Roman" w:hAnsi="Times New Roman"/>
          <w:sz w:val="22"/>
        </w:rPr>
        <w:t>SENAI Grid: dashboard, chamados, tarefas, relatórios, estoque, mapa de tarefas e usuários internos;</w:t>
      </w:r>
    </w:p>
    <w:p>
      <w:pPr>
        <w:pStyle w:val="ListBullet"/>
        <w:spacing w:line="276" w:lineRule="auto" w:after="20"/>
        <w:ind w:left="454" w:hanging="170"/>
      </w:pPr>
      <w:r>
        <w:rPr>
          <w:rFonts w:ascii="Times New Roman" w:hAnsi="Times New Roman"/>
          <w:sz w:val="22"/>
        </w:rPr>
        <w:t>Módulo aluno: dashboard, frequência, grade e perfil.</w:t>
      </w:r>
    </w:p>
    <w:p>
      <w:pPr>
        <w:pStyle w:val="Heading2"/>
        <w:keepNext/>
        <w:pageBreakBefore w:val="0"/>
      </w:pPr>
      <w:r>
        <w:rPr>
          <w:rFonts w:ascii="Times New Roman" w:hAnsi="Times New Roman"/>
          <w:b/>
          <w:i w:val="0"/>
          <w:sz w:val="24"/>
        </w:rPr>
        <w:t>6.3 Compatibilidade mínima</w:t>
      </w:r>
    </w:p>
    <w:p>
      <w:pPr>
        <w:keepNext/>
        <w:spacing w:line="240" w:lineRule="auto" w:after="40" w:before="0"/>
        <w:ind w:firstLine="0"/>
        <w:jc w:val="left"/>
      </w:pPr>
      <w:r>
        <w:rPr>
          <w:rFonts w:ascii="Times New Roman" w:hAnsi="Times New Roman"/>
          <w:b w:val="0"/>
          <w:i w:val="0"/>
          <w:sz w:val="20"/>
        </w:rPr>
        <w:t>Tabela 10 - Compatibilidade mínima do aplicativo mobile</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2835"/>
            <w:shd w:fill="A40000"/>
            <w:vAlign w:val="center"/>
          </w:tcPr>
          <w:p>
            <w:pPr>
              <w:spacing w:after="0" w:line="240" w:lineRule="auto"/>
              <w:jc w:val="left"/>
            </w:pPr>
            <w:r/>
            <w:r>
              <w:rPr>
                <w:rFonts w:ascii="Times New Roman" w:hAnsi="Times New Roman"/>
                <w:b/>
                <w:color w:val="FFFFFF"/>
                <w:sz w:val="18"/>
              </w:rPr>
              <w:t>Plataforma</w:t>
            </w:r>
          </w:p>
        </w:tc>
        <w:tc>
          <w:tcPr>
            <w:tcW w:type="dxa" w:w="5953"/>
            <w:shd w:fill="A40000"/>
            <w:vAlign w:val="center"/>
          </w:tcPr>
          <w:p>
            <w:pPr>
              <w:spacing w:after="0" w:line="240" w:lineRule="auto"/>
              <w:jc w:val="left"/>
            </w:pPr>
            <w:r/>
            <w:r>
              <w:rPr>
                <w:rFonts w:ascii="Times New Roman" w:hAnsi="Times New Roman"/>
                <w:b/>
                <w:color w:val="FFFFFF"/>
                <w:sz w:val="18"/>
              </w:rPr>
              <w:t>Versão mínima registrada</w:t>
            </w:r>
          </w:p>
        </w:tc>
      </w:tr>
      <w:tr>
        <w:trPr>
          <w:cantSplit/>
        </w:trPr>
        <w:tc>
          <w:tcPr>
            <w:tcW w:type="dxa" w:w="2835"/>
            <w:vAlign w:val="center"/>
          </w:tcPr>
          <w:p>
            <w:pPr>
              <w:spacing w:after="0" w:line="240" w:lineRule="auto"/>
              <w:jc w:val="left"/>
            </w:pPr>
            <w:r/>
            <w:r>
              <w:rPr>
                <w:rFonts w:ascii="Times New Roman" w:hAnsi="Times New Roman"/>
                <w:b w:val="0"/>
                <w:sz w:val="18"/>
              </w:rPr>
              <w:t>Android</w:t>
            </w:r>
          </w:p>
        </w:tc>
        <w:tc>
          <w:tcPr>
            <w:tcW w:type="dxa" w:w="5953"/>
            <w:vAlign w:val="center"/>
          </w:tcPr>
          <w:p>
            <w:pPr>
              <w:spacing w:after="0" w:line="240" w:lineRule="auto"/>
              <w:jc w:val="left"/>
            </w:pPr>
            <w:r/>
            <w:r>
              <w:rPr>
                <w:rFonts w:ascii="Times New Roman" w:hAnsi="Times New Roman"/>
                <w:b w:val="0"/>
                <w:sz w:val="18"/>
              </w:rPr>
              <w:t>Android 8.0 (API 26)</w:t>
            </w:r>
          </w:p>
        </w:tc>
      </w:tr>
      <w:tr>
        <w:trPr>
          <w:cantSplit/>
        </w:trPr>
        <w:tc>
          <w:tcPr>
            <w:tcW w:type="dxa" w:w="2835"/>
            <w:vAlign w:val="center"/>
          </w:tcPr>
          <w:p>
            <w:pPr>
              <w:spacing w:after="0" w:line="240" w:lineRule="auto"/>
              <w:jc w:val="left"/>
            </w:pPr>
            <w:r/>
            <w:r>
              <w:rPr>
                <w:rFonts w:ascii="Times New Roman" w:hAnsi="Times New Roman"/>
                <w:b w:val="0"/>
                <w:sz w:val="18"/>
              </w:rPr>
              <w:t>iOS</w:t>
            </w:r>
          </w:p>
        </w:tc>
        <w:tc>
          <w:tcPr>
            <w:tcW w:type="dxa" w:w="5953"/>
            <w:vAlign w:val="center"/>
          </w:tcPr>
          <w:p>
            <w:pPr>
              <w:spacing w:after="0" w:line="240" w:lineRule="auto"/>
              <w:jc w:val="left"/>
            </w:pPr>
            <w:r/>
            <w:r>
              <w:rPr>
                <w:rFonts w:ascii="Times New Roman" w:hAnsi="Times New Roman"/>
                <w:b w:val="0"/>
                <w:sz w:val="18"/>
              </w:rPr>
              <w:t>iOS 14.0</w:t>
            </w:r>
          </w:p>
        </w:tc>
      </w:tr>
      <w:tr>
        <w:trPr>
          <w:cantSplit/>
        </w:trPr>
        <w:tc>
          <w:tcPr>
            <w:tcW w:type="dxa" w:w="2835"/>
            <w:vAlign w:val="center"/>
          </w:tcPr>
          <w:p>
            <w:pPr>
              <w:spacing w:after="0" w:line="240" w:lineRule="auto"/>
              <w:jc w:val="left"/>
            </w:pPr>
            <w:r/>
            <w:r>
              <w:rPr>
                <w:rFonts w:ascii="Times New Roman" w:hAnsi="Times New Roman"/>
                <w:b w:val="0"/>
                <w:sz w:val="18"/>
              </w:rPr>
              <w:t>Web</w:t>
            </w:r>
          </w:p>
        </w:tc>
        <w:tc>
          <w:tcPr>
            <w:tcW w:type="dxa" w:w="5953"/>
            <w:vAlign w:val="center"/>
          </w:tcPr>
          <w:p>
            <w:pPr>
              <w:spacing w:after="0" w:line="240" w:lineRule="auto"/>
              <w:jc w:val="left"/>
            </w:pPr>
            <w:r/>
            <w:r>
              <w:rPr>
                <w:rFonts w:ascii="Times New Roman" w:hAnsi="Times New Roman"/>
                <w:b w:val="0"/>
                <w:sz w:val="18"/>
              </w:rPr>
              <w:t>Navegadores modernos: Chrome, Firefox, Safari e Edge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6.4 Configuração básica</w:t>
      </w:r>
    </w:p>
    <w:p>
      <w:pPr>
        <w:spacing w:line="360" w:lineRule="auto" w:after="0" w:before="0"/>
        <w:ind w:firstLine="709"/>
        <w:jc w:val="both"/>
      </w:pPr>
      <w:r>
        <w:rPr>
          <w:rFonts w:ascii="Times New Roman" w:hAnsi="Times New Roman"/>
          <w:b w:val="0"/>
          <w:i w:val="0"/>
          <w:sz w:val="24"/>
        </w:rPr>
        <w:t>O aplicativo exige Node.js 20 ou superior, npm ou yarn, uma conta Supabase e, caso os uploads sejam usados, uma conta Cloudinary. As variáveis públicas do Expo devem ser preenchidas com valores do ambiente de desenvolvimento ou produção.</w:t>
      </w:r>
    </w:p>
    <w:p>
      <w:pPr>
        <w:spacing w:line="240" w:lineRule="auto" w:after="0"/>
        <w:ind w:left="283" w:right="113" w:firstLine="0"/>
        <w:shd w:fill="F3F4F6"/>
      </w:pPr>
      <w:r>
        <w:rPr>
          <w:rFonts w:ascii="Liberation Mono" w:hAnsi="Liberation Mono"/>
          <w:sz w:val="16"/>
        </w:rPr>
        <w:t>cd Mobile/senai-hub-app</w:t>
      </w:r>
    </w:p>
    <w:p>
      <w:pPr>
        <w:spacing w:line="240" w:lineRule="auto" w:after="0"/>
        <w:ind w:left="283" w:right="113" w:firstLine="0"/>
        <w:shd w:fill="F3F4F6"/>
      </w:pPr>
      <w:r>
        <w:rPr>
          <w:rFonts w:ascii="Liberation Mono" w:hAnsi="Liberation Mono"/>
          <w:sz w:val="16"/>
        </w:rPr>
        <w:t>npm install</w:t>
      </w:r>
    </w:p>
    <w:p>
      <w:pPr>
        <w:spacing w:line="240" w:lineRule="auto" w:after="0"/>
        <w:ind w:left="283" w:right="113" w:firstLine="0"/>
        <w:shd w:fill="F3F4F6"/>
      </w:pPr>
      <w:r>
        <w:rPr>
          <w:rFonts w:ascii="Liberation Mono" w:hAnsi="Liberation Mono"/>
          <w:sz w:val="16"/>
        </w:rPr>
        <w:t>cp .env.example .env</w:t>
      </w:r>
    </w:p>
    <w:p>
      <w:pPr>
        <w:spacing w:line="240" w:lineRule="auto" w:after="0"/>
        <w:ind w:left="283" w:right="113" w:firstLine="0"/>
        <w:shd w:fill="F3F4F6"/>
      </w:pPr>
      <w:r>
        <w:rPr>
          <w:rFonts w:ascii="Liberation Mono" w:hAnsi="Liberation Mono"/>
          <w:sz w:val="16"/>
        </w:rPr>
        <w:t>npm start</w:t>
      </w:r>
    </w:p>
    <w:p>
      <w:pPr>
        <w:spacing w:line="240" w:lineRule="auto" w:after="0"/>
        <w:ind w:left="283" w:right="113" w:firstLine="0"/>
        <w:shd w:fill="F3F4F6"/>
      </w:pPr>
      <w:r>
        <w:rPr>
          <w:rFonts w:ascii="Liberation Mono" w:hAnsi="Liberation Mono"/>
          <w:sz w:val="16"/>
        </w:rPr>
        <w:t># alternativas: npm run android | npm run ios | npm run web</w:t>
      </w:r>
    </w:p>
    <w:p>
      <w:pPr>
        <w:spacing w:line="240" w:lineRule="auto" w:after="40" w:before="0"/>
        <w:ind w:firstLine="0"/>
        <w:jc w:val="both"/>
      </w:pPr>
    </w:p>
    <w:p>
      <w:pPr>
        <w:spacing w:line="360" w:lineRule="auto" w:after="0" w:before="0"/>
        <w:ind w:firstLine="709"/>
        <w:jc w:val="both"/>
      </w:pPr>
      <w:r>
        <w:rPr>
          <w:rFonts w:ascii="Times New Roman" w:hAnsi="Times New Roman"/>
          <w:b w:val="0"/>
          <w:i w:val="0"/>
          <w:sz w:val="24"/>
        </w:rPr>
        <w:t>As chaves reais não devem ser inseridas em arquivos versionados. O exemplo de configuração deve conter somente placeholders e valores públicos necessários ao cliente.</w:t>
      </w:r>
    </w:p>
    <w:p>
      <w:pPr>
        <w:pStyle w:val="Heading1"/>
        <w:keepNext/>
        <w:pageBreakBefore w:val="0"/>
      </w:pPr>
      <w:r>
        <w:rPr>
          <w:rFonts w:ascii="Times New Roman" w:hAnsi="Times New Roman"/>
          <w:b/>
          <w:i w:val="0"/>
          <w:sz w:val="24"/>
        </w:rPr>
        <w:t>7 APLICAÇÃO WEB</w:t>
      </w:r>
    </w:p>
    <w:p>
      <w:pPr>
        <w:pStyle w:val="Heading2"/>
        <w:keepNext/>
        <w:pageBreakBefore w:val="0"/>
      </w:pPr>
      <w:r>
        <w:rPr>
          <w:rFonts w:ascii="Times New Roman" w:hAnsi="Times New Roman"/>
          <w:b/>
          <w:i w:val="0"/>
          <w:sz w:val="24"/>
        </w:rPr>
        <w:t>7.1 Arquitetura geral</w:t>
      </w:r>
    </w:p>
    <w:p>
      <w:pPr>
        <w:spacing w:line="360" w:lineRule="auto" w:after="0" w:before="0"/>
        <w:ind w:firstLine="709"/>
        <w:jc w:val="both"/>
      </w:pPr>
      <w:r>
        <w:rPr>
          <w:rFonts w:ascii="Times New Roman" w:hAnsi="Times New Roman"/>
          <w:b w:val="0"/>
          <w:i w:val="0"/>
          <w:sz w:val="24"/>
        </w:rPr>
        <w:t>A aplicação web utiliza separação entre frontend e backend. O frontend é uma SPA em React e Vite. O backend é uma API Laravel. Em desenvolvimento, o proxy do Vite encaminha chamadas de /api para o servidor Laravel. O backend processa autenticação, permissões, regras de negócio e persistência.</w:t>
      </w:r>
    </w:p>
    <w:p>
      <w:pPr>
        <w:keepNext/>
        <w:spacing w:after="40"/>
        <w:ind w:firstLine="0"/>
        <w:jc w:val="center"/>
      </w:pPr>
      <w:r>
        <w:drawing>
          <wp:inline xmlns:a="http://schemas.openxmlformats.org/drawingml/2006/main" xmlns:pic="http://schemas.openxmlformats.org/drawingml/2006/picture">
            <wp:extent cx="5580000" cy="6043679"/>
            <wp:docPr id="6" name="Picture 6" descr="Figura 6 - Fluxo de comunicação da aplicação web" title="Figura 6 - Fluxo de comunicação da aplicação web"/>
            <wp:cNvGraphicFramePr>
              <a:graphicFrameLocks noChangeAspect="1"/>
            </wp:cNvGraphicFramePr>
            <a:graphic>
              <a:graphicData uri="http://schemas.openxmlformats.org/drawingml/2006/picture">
                <pic:pic>
                  <pic:nvPicPr>
                    <pic:cNvPr id="0" name="fluxo_backend_web.png"/>
                    <pic:cNvPicPr/>
                  </pic:nvPicPr>
                  <pic:blipFill>
                    <a:blip r:embed="rId15"/>
                    <a:stretch>
                      <a:fillRect/>
                    </a:stretch>
                  </pic:blipFill>
                  <pic:spPr>
                    <a:xfrm>
                      <a:off x="0" y="0"/>
                      <a:ext cx="5580000" cy="6043679"/>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6 - Fluxo de comunicação da aplicação web</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7.2 Backend Laravel</w:t>
      </w:r>
    </w:p>
    <w:p>
      <w:pPr>
        <w:keepNext/>
        <w:spacing w:line="240" w:lineRule="auto" w:after="40" w:before="0"/>
        <w:ind w:firstLine="0"/>
        <w:jc w:val="left"/>
      </w:pPr>
      <w:r>
        <w:rPr>
          <w:rFonts w:ascii="Times New Roman" w:hAnsi="Times New Roman"/>
          <w:b w:val="0"/>
          <w:i w:val="0"/>
          <w:sz w:val="20"/>
        </w:rPr>
        <w:t>Tabela 11 - Stack tecnológica do backend</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2835"/>
            <w:shd w:fill="A40000"/>
            <w:vAlign w:val="center"/>
          </w:tcPr>
          <w:p>
            <w:pPr>
              <w:spacing w:after="0" w:line="240" w:lineRule="auto"/>
              <w:jc w:val="left"/>
            </w:pPr>
            <w:r/>
            <w:r>
              <w:rPr>
                <w:rFonts w:ascii="Times New Roman" w:hAnsi="Times New Roman"/>
                <w:b/>
                <w:color w:val="FFFFFF"/>
                <w:sz w:val="18"/>
              </w:rPr>
              <w:t>Categoria</w:t>
            </w:r>
          </w:p>
        </w:tc>
        <w:tc>
          <w:tcPr>
            <w:tcW w:type="dxa" w:w="5953"/>
            <w:shd w:fill="A40000"/>
            <w:vAlign w:val="center"/>
          </w:tcPr>
          <w:p>
            <w:pPr>
              <w:spacing w:after="0" w:line="240" w:lineRule="auto"/>
              <w:jc w:val="left"/>
            </w:pPr>
            <w:r/>
            <w:r>
              <w:rPr>
                <w:rFonts w:ascii="Times New Roman" w:hAnsi="Times New Roman"/>
                <w:b/>
                <w:color w:val="FFFFFF"/>
                <w:sz w:val="18"/>
              </w:rPr>
              <w:t>Tecnologia registrada</w:t>
            </w:r>
          </w:p>
        </w:tc>
      </w:tr>
      <w:tr>
        <w:trPr>
          <w:cantSplit/>
        </w:trPr>
        <w:tc>
          <w:tcPr>
            <w:tcW w:type="dxa" w:w="2835"/>
            <w:vAlign w:val="center"/>
          </w:tcPr>
          <w:p>
            <w:pPr>
              <w:spacing w:after="0" w:line="240" w:lineRule="auto"/>
              <w:jc w:val="left"/>
            </w:pPr>
            <w:r/>
            <w:r>
              <w:rPr>
                <w:rFonts w:ascii="Times New Roman" w:hAnsi="Times New Roman"/>
                <w:b w:val="0"/>
                <w:sz w:val="18"/>
              </w:rPr>
              <w:t>Framework</w:t>
            </w:r>
          </w:p>
        </w:tc>
        <w:tc>
          <w:tcPr>
            <w:tcW w:type="dxa" w:w="5953"/>
            <w:vAlign w:val="center"/>
          </w:tcPr>
          <w:p>
            <w:pPr>
              <w:spacing w:after="0" w:line="240" w:lineRule="auto"/>
              <w:jc w:val="left"/>
            </w:pPr>
            <w:r/>
            <w:r>
              <w:rPr>
                <w:rFonts w:ascii="Times New Roman" w:hAnsi="Times New Roman"/>
                <w:b w:val="0"/>
                <w:sz w:val="18"/>
              </w:rPr>
              <w:t>Laravel 13.8</w:t>
            </w:r>
          </w:p>
        </w:tc>
      </w:tr>
      <w:tr>
        <w:trPr>
          <w:cantSplit/>
        </w:trPr>
        <w:tc>
          <w:tcPr>
            <w:tcW w:type="dxa" w:w="2835"/>
            <w:vAlign w:val="center"/>
          </w:tcPr>
          <w:p>
            <w:pPr>
              <w:spacing w:after="0" w:line="240" w:lineRule="auto"/>
              <w:jc w:val="left"/>
            </w:pPr>
            <w:r/>
            <w:r>
              <w:rPr>
                <w:rFonts w:ascii="Times New Roman" w:hAnsi="Times New Roman"/>
                <w:b w:val="0"/>
                <w:sz w:val="18"/>
              </w:rPr>
              <w:t>Linguagem</w:t>
            </w:r>
          </w:p>
        </w:tc>
        <w:tc>
          <w:tcPr>
            <w:tcW w:type="dxa" w:w="5953"/>
            <w:vAlign w:val="center"/>
          </w:tcPr>
          <w:p>
            <w:pPr>
              <w:spacing w:after="0" w:line="240" w:lineRule="auto"/>
              <w:jc w:val="left"/>
            </w:pPr>
            <w:r/>
            <w:r>
              <w:rPr>
                <w:rFonts w:ascii="Times New Roman" w:hAnsi="Times New Roman"/>
                <w:b w:val="0"/>
                <w:sz w:val="18"/>
              </w:rPr>
              <w:t>PHP 8.3+</w:t>
            </w:r>
          </w:p>
        </w:tc>
      </w:tr>
      <w:tr>
        <w:trPr>
          <w:cantSplit/>
        </w:trPr>
        <w:tc>
          <w:tcPr>
            <w:tcW w:type="dxa" w:w="2835"/>
            <w:vAlign w:val="center"/>
          </w:tcPr>
          <w:p>
            <w:pPr>
              <w:spacing w:after="0" w:line="240" w:lineRule="auto"/>
              <w:jc w:val="left"/>
            </w:pPr>
            <w:r/>
            <w:r>
              <w:rPr>
                <w:rFonts w:ascii="Times New Roman" w:hAnsi="Times New Roman"/>
                <w:b w:val="0"/>
                <w:sz w:val="18"/>
              </w:rPr>
              <w:t>Autenticação</w:t>
            </w:r>
          </w:p>
        </w:tc>
        <w:tc>
          <w:tcPr>
            <w:tcW w:type="dxa" w:w="5953"/>
            <w:vAlign w:val="center"/>
          </w:tcPr>
          <w:p>
            <w:pPr>
              <w:spacing w:after="0" w:line="240" w:lineRule="auto"/>
              <w:jc w:val="left"/>
            </w:pPr>
            <w:r/>
            <w:r>
              <w:rPr>
                <w:rFonts w:ascii="Times New Roman" w:hAnsi="Times New Roman"/>
                <w:b w:val="0"/>
                <w:sz w:val="18"/>
              </w:rPr>
              <w:t>Laravel Sanctum</w:t>
            </w:r>
          </w:p>
        </w:tc>
      </w:tr>
      <w:tr>
        <w:trPr>
          <w:cantSplit/>
        </w:trPr>
        <w:tc>
          <w:tcPr>
            <w:tcW w:type="dxa" w:w="2835"/>
            <w:vAlign w:val="center"/>
          </w:tcPr>
          <w:p>
            <w:pPr>
              <w:spacing w:after="0" w:line="240" w:lineRule="auto"/>
              <w:jc w:val="left"/>
            </w:pPr>
            <w:r/>
            <w:r>
              <w:rPr>
                <w:rFonts w:ascii="Times New Roman" w:hAnsi="Times New Roman"/>
                <w:b w:val="0"/>
                <w:sz w:val="18"/>
              </w:rPr>
              <w:t>Banco de dados</w:t>
            </w:r>
          </w:p>
        </w:tc>
        <w:tc>
          <w:tcPr>
            <w:tcW w:type="dxa" w:w="5953"/>
            <w:vAlign w:val="center"/>
          </w:tcPr>
          <w:p>
            <w:pPr>
              <w:spacing w:after="0" w:line="240" w:lineRule="auto"/>
              <w:jc w:val="left"/>
            </w:pPr>
            <w:r/>
            <w:r>
              <w:rPr>
                <w:rFonts w:ascii="Times New Roman" w:hAnsi="Times New Roman"/>
                <w:b w:val="0"/>
                <w:sz w:val="18"/>
              </w:rPr>
              <w:t>SQLite em desenvolvimento; MySQL ou PostgreSQL em produção</w:t>
            </w:r>
          </w:p>
        </w:tc>
      </w:tr>
      <w:tr>
        <w:trPr>
          <w:cantSplit/>
        </w:trPr>
        <w:tc>
          <w:tcPr>
            <w:tcW w:type="dxa" w:w="2835"/>
            <w:vAlign w:val="center"/>
          </w:tcPr>
          <w:p>
            <w:pPr>
              <w:spacing w:after="0" w:line="240" w:lineRule="auto"/>
              <w:jc w:val="left"/>
            </w:pPr>
            <w:r/>
            <w:r>
              <w:rPr>
                <w:rFonts w:ascii="Times New Roman" w:hAnsi="Times New Roman"/>
                <w:b w:val="0"/>
                <w:sz w:val="18"/>
              </w:rPr>
              <w:t>Testes</w:t>
            </w:r>
          </w:p>
        </w:tc>
        <w:tc>
          <w:tcPr>
            <w:tcW w:type="dxa" w:w="5953"/>
            <w:vAlign w:val="center"/>
          </w:tcPr>
          <w:p>
            <w:pPr>
              <w:spacing w:after="0" w:line="240" w:lineRule="auto"/>
              <w:jc w:val="left"/>
            </w:pPr>
            <w:r/>
            <w:r>
              <w:rPr>
                <w:rFonts w:ascii="Times New Roman" w:hAnsi="Times New Roman"/>
                <w:b w:val="0"/>
                <w:sz w:val="18"/>
              </w:rPr>
              <w:t>PHPUnit</w:t>
            </w:r>
          </w:p>
        </w:tc>
      </w:tr>
      <w:tr>
        <w:trPr>
          <w:cantSplit/>
        </w:trPr>
        <w:tc>
          <w:tcPr>
            <w:tcW w:type="dxa" w:w="2835"/>
            <w:vAlign w:val="center"/>
          </w:tcPr>
          <w:p>
            <w:pPr>
              <w:spacing w:after="0" w:line="240" w:lineRule="auto"/>
              <w:jc w:val="left"/>
            </w:pPr>
            <w:r/>
            <w:r>
              <w:rPr>
                <w:rFonts w:ascii="Times New Roman" w:hAnsi="Times New Roman"/>
                <w:b w:val="0"/>
                <w:sz w:val="18"/>
              </w:rPr>
              <w:t>CLI</w:t>
            </w:r>
          </w:p>
        </w:tc>
        <w:tc>
          <w:tcPr>
            <w:tcW w:type="dxa" w:w="5953"/>
            <w:vAlign w:val="center"/>
          </w:tcPr>
          <w:p>
            <w:pPr>
              <w:spacing w:after="0" w:line="240" w:lineRule="auto"/>
              <w:jc w:val="left"/>
            </w:pPr>
            <w:r/>
            <w:r>
              <w:rPr>
                <w:rFonts w:ascii="Times New Roman" w:hAnsi="Times New Roman"/>
                <w:b w:val="0"/>
                <w:sz w:val="18"/>
              </w:rPr>
              <w:t>Tinker e comandos Artisan</w:t>
            </w:r>
          </w:p>
        </w:tc>
      </w:tr>
      <w:tr>
        <w:trPr>
          <w:cantSplit/>
        </w:trPr>
        <w:tc>
          <w:tcPr>
            <w:tcW w:type="dxa" w:w="2835"/>
            <w:vAlign w:val="center"/>
          </w:tcPr>
          <w:p>
            <w:pPr>
              <w:spacing w:after="0" w:line="240" w:lineRule="auto"/>
              <w:jc w:val="left"/>
            </w:pPr>
            <w:r/>
            <w:r>
              <w:rPr>
                <w:rFonts w:ascii="Times New Roman" w:hAnsi="Times New Roman"/>
                <w:b w:val="0"/>
                <w:sz w:val="18"/>
              </w:rPr>
              <w:t>Qualidade de código</w:t>
            </w:r>
          </w:p>
        </w:tc>
        <w:tc>
          <w:tcPr>
            <w:tcW w:type="dxa" w:w="5953"/>
            <w:vAlign w:val="center"/>
          </w:tcPr>
          <w:p>
            <w:pPr>
              <w:spacing w:after="0" w:line="240" w:lineRule="auto"/>
              <w:jc w:val="left"/>
            </w:pPr>
            <w:r/>
            <w:r>
              <w:rPr>
                <w:rFonts w:ascii="Times New Roman" w:hAnsi="Times New Roman"/>
                <w:b w:val="0"/>
                <w:sz w:val="18"/>
              </w:rPr>
              <w:t>Laravel Pint</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spacing w:line="360" w:lineRule="auto" w:after="0" w:before="0"/>
        <w:ind w:firstLine="709"/>
        <w:jc w:val="both"/>
      </w:pPr>
      <w:r>
        <w:rPr>
          <w:rFonts w:ascii="Times New Roman" w:hAnsi="Times New Roman"/>
          <w:b w:val="0"/>
          <w:i w:val="0"/>
          <w:sz w:val="24"/>
        </w:rPr>
        <w:t>O backend organiza controllers por módulo, middlewares de acesso, Form Requests, API Resources, models, serviços, migrações, factories, seeders e testes. Essa separação reduz a duplicação de regras e facilita a manutenção.</w:t>
      </w:r>
    </w:p>
    <w:p>
      <w:pPr>
        <w:pStyle w:val="Heading2"/>
        <w:keepNext/>
        <w:pageBreakBefore w:val="0"/>
      </w:pPr>
      <w:r>
        <w:rPr>
          <w:rFonts w:ascii="Times New Roman" w:hAnsi="Times New Roman"/>
          <w:b/>
          <w:i w:val="0"/>
          <w:sz w:val="24"/>
        </w:rPr>
        <w:t>7.3 Frontend React + Vite</w:t>
      </w:r>
    </w:p>
    <w:p>
      <w:pPr>
        <w:keepNext/>
        <w:spacing w:line="240" w:lineRule="auto" w:after="40" w:before="0"/>
        <w:ind w:firstLine="0"/>
        <w:jc w:val="left"/>
      </w:pPr>
      <w:r>
        <w:rPr>
          <w:rFonts w:ascii="Times New Roman" w:hAnsi="Times New Roman"/>
          <w:b w:val="0"/>
          <w:i w:val="0"/>
          <w:sz w:val="20"/>
        </w:rPr>
        <w:t>Tabela 12 - Stack tecnológica do frontend</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2835"/>
            <w:shd w:fill="A40000"/>
            <w:vAlign w:val="center"/>
          </w:tcPr>
          <w:p>
            <w:pPr>
              <w:spacing w:after="0" w:line="240" w:lineRule="auto"/>
              <w:jc w:val="left"/>
            </w:pPr>
            <w:r/>
            <w:r>
              <w:rPr>
                <w:rFonts w:ascii="Times New Roman" w:hAnsi="Times New Roman"/>
                <w:b/>
                <w:color w:val="FFFFFF"/>
                <w:sz w:val="18"/>
              </w:rPr>
              <w:t>Categoria</w:t>
            </w:r>
          </w:p>
        </w:tc>
        <w:tc>
          <w:tcPr>
            <w:tcW w:type="dxa" w:w="5953"/>
            <w:shd w:fill="A40000"/>
            <w:vAlign w:val="center"/>
          </w:tcPr>
          <w:p>
            <w:pPr>
              <w:spacing w:after="0" w:line="240" w:lineRule="auto"/>
              <w:jc w:val="left"/>
            </w:pPr>
            <w:r/>
            <w:r>
              <w:rPr>
                <w:rFonts w:ascii="Times New Roman" w:hAnsi="Times New Roman"/>
                <w:b/>
                <w:color w:val="FFFFFF"/>
                <w:sz w:val="18"/>
              </w:rPr>
              <w:t>Tecnologia registrada</w:t>
            </w:r>
          </w:p>
        </w:tc>
      </w:tr>
      <w:tr>
        <w:trPr>
          <w:cantSplit/>
        </w:trPr>
        <w:tc>
          <w:tcPr>
            <w:tcW w:type="dxa" w:w="2835"/>
            <w:vAlign w:val="center"/>
          </w:tcPr>
          <w:p>
            <w:pPr>
              <w:spacing w:after="0" w:line="240" w:lineRule="auto"/>
              <w:jc w:val="left"/>
            </w:pPr>
            <w:r/>
            <w:r>
              <w:rPr>
                <w:rFonts w:ascii="Times New Roman" w:hAnsi="Times New Roman"/>
                <w:b w:val="0"/>
                <w:sz w:val="18"/>
              </w:rPr>
              <w:t>Framework</w:t>
            </w:r>
          </w:p>
        </w:tc>
        <w:tc>
          <w:tcPr>
            <w:tcW w:type="dxa" w:w="5953"/>
            <w:vAlign w:val="center"/>
          </w:tcPr>
          <w:p>
            <w:pPr>
              <w:spacing w:after="0" w:line="240" w:lineRule="auto"/>
              <w:jc w:val="left"/>
            </w:pPr>
            <w:r/>
            <w:r>
              <w:rPr>
                <w:rFonts w:ascii="Times New Roman" w:hAnsi="Times New Roman"/>
                <w:b w:val="0"/>
                <w:sz w:val="18"/>
              </w:rPr>
              <w:t>React 19.2.6</w:t>
            </w:r>
          </w:p>
        </w:tc>
      </w:tr>
      <w:tr>
        <w:trPr>
          <w:cantSplit/>
        </w:trPr>
        <w:tc>
          <w:tcPr>
            <w:tcW w:type="dxa" w:w="2835"/>
            <w:vAlign w:val="center"/>
          </w:tcPr>
          <w:p>
            <w:pPr>
              <w:spacing w:after="0" w:line="240" w:lineRule="auto"/>
              <w:jc w:val="left"/>
            </w:pPr>
            <w:r/>
            <w:r>
              <w:rPr>
                <w:rFonts w:ascii="Times New Roman" w:hAnsi="Times New Roman"/>
                <w:b w:val="0"/>
                <w:sz w:val="18"/>
              </w:rPr>
              <w:t>Build tool</w:t>
            </w:r>
          </w:p>
        </w:tc>
        <w:tc>
          <w:tcPr>
            <w:tcW w:type="dxa" w:w="5953"/>
            <w:vAlign w:val="center"/>
          </w:tcPr>
          <w:p>
            <w:pPr>
              <w:spacing w:after="0" w:line="240" w:lineRule="auto"/>
              <w:jc w:val="left"/>
            </w:pPr>
            <w:r/>
            <w:r>
              <w:rPr>
                <w:rFonts w:ascii="Times New Roman" w:hAnsi="Times New Roman"/>
                <w:b w:val="0"/>
                <w:sz w:val="18"/>
              </w:rPr>
              <w:t>Vite 8.0.12</w:t>
            </w:r>
          </w:p>
        </w:tc>
      </w:tr>
      <w:tr>
        <w:trPr>
          <w:cantSplit/>
        </w:trPr>
        <w:tc>
          <w:tcPr>
            <w:tcW w:type="dxa" w:w="2835"/>
            <w:vAlign w:val="center"/>
          </w:tcPr>
          <w:p>
            <w:pPr>
              <w:spacing w:after="0" w:line="240" w:lineRule="auto"/>
              <w:jc w:val="left"/>
            </w:pPr>
            <w:r/>
            <w:r>
              <w:rPr>
                <w:rFonts w:ascii="Times New Roman" w:hAnsi="Times New Roman"/>
                <w:b w:val="0"/>
                <w:sz w:val="18"/>
              </w:rPr>
              <w:t>Linguagem</w:t>
            </w:r>
          </w:p>
        </w:tc>
        <w:tc>
          <w:tcPr>
            <w:tcW w:type="dxa" w:w="5953"/>
            <w:vAlign w:val="center"/>
          </w:tcPr>
          <w:p>
            <w:pPr>
              <w:spacing w:after="0" w:line="240" w:lineRule="auto"/>
              <w:jc w:val="left"/>
            </w:pPr>
            <w:r/>
            <w:r>
              <w:rPr>
                <w:rFonts w:ascii="Times New Roman" w:hAnsi="Times New Roman"/>
                <w:b w:val="0"/>
                <w:sz w:val="18"/>
              </w:rPr>
              <w:t>TypeScript 6.0.2</w:t>
            </w:r>
          </w:p>
        </w:tc>
      </w:tr>
      <w:tr>
        <w:trPr>
          <w:cantSplit/>
        </w:trPr>
        <w:tc>
          <w:tcPr>
            <w:tcW w:type="dxa" w:w="2835"/>
            <w:vAlign w:val="center"/>
          </w:tcPr>
          <w:p>
            <w:pPr>
              <w:spacing w:after="0" w:line="240" w:lineRule="auto"/>
              <w:jc w:val="left"/>
            </w:pPr>
            <w:r/>
            <w:r>
              <w:rPr>
                <w:rFonts w:ascii="Times New Roman" w:hAnsi="Times New Roman"/>
                <w:b w:val="0"/>
                <w:sz w:val="18"/>
              </w:rPr>
              <w:t>Roteamento</w:t>
            </w:r>
          </w:p>
        </w:tc>
        <w:tc>
          <w:tcPr>
            <w:tcW w:type="dxa" w:w="5953"/>
            <w:vAlign w:val="center"/>
          </w:tcPr>
          <w:p>
            <w:pPr>
              <w:spacing w:after="0" w:line="240" w:lineRule="auto"/>
              <w:jc w:val="left"/>
            </w:pPr>
            <w:r/>
            <w:r>
              <w:rPr>
                <w:rFonts w:ascii="Times New Roman" w:hAnsi="Times New Roman"/>
                <w:b w:val="0"/>
                <w:sz w:val="18"/>
              </w:rPr>
              <w:t>React Router DOM 7.15.1</w:t>
            </w:r>
          </w:p>
        </w:tc>
      </w:tr>
      <w:tr>
        <w:trPr>
          <w:cantSplit/>
        </w:trPr>
        <w:tc>
          <w:tcPr>
            <w:tcW w:type="dxa" w:w="2835"/>
            <w:vAlign w:val="center"/>
          </w:tcPr>
          <w:p>
            <w:pPr>
              <w:spacing w:after="0" w:line="240" w:lineRule="auto"/>
              <w:jc w:val="left"/>
            </w:pPr>
            <w:r/>
            <w:r>
              <w:rPr>
                <w:rFonts w:ascii="Times New Roman" w:hAnsi="Times New Roman"/>
                <w:b w:val="0"/>
                <w:sz w:val="18"/>
              </w:rPr>
              <w:t>Estilização</w:t>
            </w:r>
          </w:p>
        </w:tc>
        <w:tc>
          <w:tcPr>
            <w:tcW w:type="dxa" w:w="5953"/>
            <w:vAlign w:val="center"/>
          </w:tcPr>
          <w:p>
            <w:pPr>
              <w:spacing w:after="0" w:line="240" w:lineRule="auto"/>
              <w:jc w:val="left"/>
            </w:pPr>
            <w:r/>
            <w:r>
              <w:rPr>
                <w:rFonts w:ascii="Times New Roman" w:hAnsi="Times New Roman"/>
                <w:b w:val="0"/>
                <w:sz w:val="18"/>
              </w:rPr>
              <w:t>Tailwind CSS 4.3.0</w:t>
            </w:r>
          </w:p>
        </w:tc>
      </w:tr>
      <w:tr>
        <w:trPr>
          <w:cantSplit/>
        </w:trPr>
        <w:tc>
          <w:tcPr>
            <w:tcW w:type="dxa" w:w="2835"/>
            <w:vAlign w:val="center"/>
          </w:tcPr>
          <w:p>
            <w:pPr>
              <w:spacing w:after="0" w:line="240" w:lineRule="auto"/>
              <w:jc w:val="left"/>
            </w:pPr>
            <w:r/>
            <w:r>
              <w:rPr>
                <w:rFonts w:ascii="Times New Roman" w:hAnsi="Times New Roman"/>
                <w:b w:val="0"/>
                <w:sz w:val="18"/>
              </w:rPr>
              <w:t>HTTP</w:t>
            </w:r>
          </w:p>
        </w:tc>
        <w:tc>
          <w:tcPr>
            <w:tcW w:type="dxa" w:w="5953"/>
            <w:vAlign w:val="center"/>
          </w:tcPr>
          <w:p>
            <w:pPr>
              <w:spacing w:after="0" w:line="240" w:lineRule="auto"/>
              <w:jc w:val="left"/>
            </w:pPr>
            <w:r/>
            <w:r>
              <w:rPr>
                <w:rFonts w:ascii="Times New Roman" w:hAnsi="Times New Roman"/>
                <w:b w:val="0"/>
                <w:sz w:val="18"/>
              </w:rPr>
              <w:t>Axios 1.16.1</w:t>
            </w:r>
          </w:p>
        </w:tc>
      </w:tr>
      <w:tr>
        <w:trPr>
          <w:cantSplit/>
        </w:trPr>
        <w:tc>
          <w:tcPr>
            <w:tcW w:type="dxa" w:w="2835"/>
            <w:vAlign w:val="center"/>
          </w:tcPr>
          <w:p>
            <w:pPr>
              <w:spacing w:after="0" w:line="240" w:lineRule="auto"/>
              <w:jc w:val="left"/>
            </w:pPr>
            <w:r/>
            <w:r>
              <w:rPr>
                <w:rFonts w:ascii="Times New Roman" w:hAnsi="Times New Roman"/>
                <w:b w:val="0"/>
                <w:sz w:val="18"/>
              </w:rPr>
              <w:t>Internacionalização</w:t>
            </w:r>
          </w:p>
        </w:tc>
        <w:tc>
          <w:tcPr>
            <w:tcW w:type="dxa" w:w="5953"/>
            <w:vAlign w:val="center"/>
          </w:tcPr>
          <w:p>
            <w:pPr>
              <w:spacing w:after="0" w:line="240" w:lineRule="auto"/>
              <w:jc w:val="left"/>
            </w:pPr>
            <w:r/>
            <w:r>
              <w:rPr>
                <w:rFonts w:ascii="Times New Roman" w:hAnsi="Times New Roman"/>
                <w:b w:val="0"/>
                <w:sz w:val="18"/>
              </w:rPr>
              <w:t>i18next + react-i18next</w:t>
            </w:r>
          </w:p>
        </w:tc>
      </w:tr>
      <w:tr>
        <w:trPr>
          <w:cantSplit/>
        </w:trPr>
        <w:tc>
          <w:tcPr>
            <w:tcW w:type="dxa" w:w="2835"/>
            <w:vAlign w:val="center"/>
          </w:tcPr>
          <w:p>
            <w:pPr>
              <w:spacing w:after="0" w:line="240" w:lineRule="auto"/>
              <w:jc w:val="left"/>
            </w:pPr>
            <w:r/>
            <w:r>
              <w:rPr>
                <w:rFonts w:ascii="Times New Roman" w:hAnsi="Times New Roman"/>
                <w:b w:val="0"/>
                <w:sz w:val="18"/>
              </w:rPr>
              <w:t>Drag and Drop</w:t>
            </w:r>
          </w:p>
        </w:tc>
        <w:tc>
          <w:tcPr>
            <w:tcW w:type="dxa" w:w="5953"/>
            <w:vAlign w:val="center"/>
          </w:tcPr>
          <w:p>
            <w:pPr>
              <w:spacing w:after="0" w:line="240" w:lineRule="auto"/>
              <w:jc w:val="left"/>
            </w:pPr>
            <w:r/>
            <w:r>
              <w:rPr>
                <w:rFonts w:ascii="Times New Roman" w:hAnsi="Times New Roman"/>
                <w:b w:val="0"/>
                <w:sz w:val="18"/>
              </w:rPr>
              <w:t>@dnd-kit/core e @dnd-kit/sortable</w:t>
            </w:r>
          </w:p>
        </w:tc>
      </w:tr>
      <w:tr>
        <w:trPr>
          <w:cantSplit/>
        </w:trPr>
        <w:tc>
          <w:tcPr>
            <w:tcW w:type="dxa" w:w="2835"/>
            <w:vAlign w:val="center"/>
          </w:tcPr>
          <w:p>
            <w:pPr>
              <w:spacing w:after="0" w:line="240" w:lineRule="auto"/>
              <w:jc w:val="left"/>
            </w:pPr>
            <w:r/>
            <w:r>
              <w:rPr>
                <w:rFonts w:ascii="Times New Roman" w:hAnsi="Times New Roman"/>
                <w:b w:val="0"/>
                <w:sz w:val="18"/>
              </w:rPr>
              <w:t>3D</w:t>
            </w:r>
          </w:p>
        </w:tc>
        <w:tc>
          <w:tcPr>
            <w:tcW w:type="dxa" w:w="5953"/>
            <w:vAlign w:val="center"/>
          </w:tcPr>
          <w:p>
            <w:pPr>
              <w:spacing w:after="0" w:line="240" w:lineRule="auto"/>
              <w:jc w:val="left"/>
            </w:pPr>
            <w:r/>
            <w:r>
              <w:rPr>
                <w:rFonts w:ascii="Times New Roman" w:hAnsi="Times New Roman"/>
                <w:b w:val="0"/>
                <w:sz w:val="18"/>
              </w:rPr>
              <w:t>Three.js 0.184.0</w:t>
            </w:r>
          </w:p>
        </w:tc>
      </w:tr>
      <w:tr>
        <w:trPr>
          <w:cantSplit/>
        </w:trPr>
        <w:tc>
          <w:tcPr>
            <w:tcW w:type="dxa" w:w="2835"/>
            <w:vAlign w:val="center"/>
          </w:tcPr>
          <w:p>
            <w:pPr>
              <w:spacing w:after="0" w:line="240" w:lineRule="auto"/>
              <w:jc w:val="left"/>
            </w:pPr>
            <w:r/>
            <w:r>
              <w:rPr>
                <w:rFonts w:ascii="Times New Roman" w:hAnsi="Times New Roman"/>
                <w:b w:val="0"/>
                <w:sz w:val="18"/>
              </w:rPr>
              <w:t>Testes E2E</w:t>
            </w:r>
          </w:p>
        </w:tc>
        <w:tc>
          <w:tcPr>
            <w:tcW w:type="dxa" w:w="5953"/>
            <w:vAlign w:val="center"/>
          </w:tcPr>
          <w:p>
            <w:pPr>
              <w:spacing w:after="0" w:line="240" w:lineRule="auto"/>
              <w:jc w:val="left"/>
            </w:pPr>
            <w:r/>
            <w:r>
              <w:rPr>
                <w:rFonts w:ascii="Times New Roman" w:hAnsi="Times New Roman"/>
                <w:b w:val="0"/>
                <w:sz w:val="18"/>
              </w:rPr>
              <w:t>Playwright</w:t>
            </w:r>
          </w:p>
        </w:tc>
      </w:tr>
      <w:tr>
        <w:trPr>
          <w:cantSplit/>
        </w:trPr>
        <w:tc>
          <w:tcPr>
            <w:tcW w:type="dxa" w:w="2835"/>
            <w:vAlign w:val="center"/>
          </w:tcPr>
          <w:p>
            <w:pPr>
              <w:spacing w:after="0" w:line="240" w:lineRule="auto"/>
              <w:jc w:val="left"/>
            </w:pPr>
            <w:r/>
            <w:r>
              <w:rPr>
                <w:rFonts w:ascii="Times New Roman" w:hAnsi="Times New Roman"/>
                <w:b w:val="0"/>
                <w:sz w:val="18"/>
              </w:rPr>
              <w:t>Qualidade</w:t>
            </w:r>
          </w:p>
        </w:tc>
        <w:tc>
          <w:tcPr>
            <w:tcW w:type="dxa" w:w="5953"/>
            <w:vAlign w:val="center"/>
          </w:tcPr>
          <w:p>
            <w:pPr>
              <w:spacing w:after="0" w:line="240" w:lineRule="auto"/>
              <w:jc w:val="left"/>
            </w:pPr>
            <w:r/>
            <w:r>
              <w:rPr>
                <w:rFonts w:ascii="Times New Roman" w:hAnsi="Times New Roman"/>
                <w:b w:val="0"/>
                <w:sz w:val="18"/>
              </w:rPr>
              <w:t>ESLint</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spacing w:line="360" w:lineRule="auto" w:after="0" w:before="0"/>
        <w:ind w:firstLine="709"/>
        <w:jc w:val="both"/>
      </w:pPr>
      <w:r>
        <w:rPr>
          <w:rFonts w:ascii="Times New Roman" w:hAnsi="Times New Roman"/>
          <w:b w:val="0"/>
          <w:i w:val="0"/>
          <w:sz w:val="24"/>
        </w:rPr>
        <w:t>As páginas são organizadas por módulos, enquanto serviços específicos concentram as chamadas HTTP. A documentação registra recursos como temas claro e escuro, busca global por atalho, notificações, dashboards, planilhas e navegação baseada em permissões.</w:t>
      </w:r>
    </w:p>
    <w:p>
      <w:pPr>
        <w:pStyle w:val="Heading2"/>
        <w:keepNext/>
        <w:pageBreakBefore w:val="0"/>
      </w:pPr>
      <w:r>
        <w:rPr>
          <w:rFonts w:ascii="Times New Roman" w:hAnsi="Times New Roman"/>
          <w:b/>
          <w:i w:val="0"/>
          <w:sz w:val="24"/>
        </w:rPr>
        <w:t>7.4 Observação sobre versões</w:t>
      </w:r>
    </w:p>
    <w:p>
      <w:pPr>
        <w:spacing w:line="360" w:lineRule="auto" w:after="0" w:before="0"/>
        <w:ind w:firstLine="709"/>
        <w:jc w:val="both"/>
      </w:pPr>
      <w:r>
        <w:rPr>
          <w:rFonts w:ascii="Times New Roman" w:hAnsi="Times New Roman"/>
          <w:b w:val="0"/>
          <w:i w:val="0"/>
          <w:sz w:val="24"/>
        </w:rPr>
        <w:t>As versões de frameworks e bibliotecas foram copiadas do arquivo complementar e representam um retrato do projeto. Antes de executar o build, a equipe deve confirmar a compatibilidade real no package.json, no composer.json e nos arquivos de lock. Em caso de divergência, os manifests do repositório devem prevalecer.</w:t>
      </w:r>
    </w:p>
    <w:p>
      <w:r>
        <w:br w:type="page"/>
      </w:r>
    </w:p>
    <w:p>
      <w:pPr>
        <w:pStyle w:val="Heading1"/>
        <w:keepNext/>
        <w:pageBreakBefore w:val="0"/>
      </w:pPr>
      <w:r>
        <w:rPr>
          <w:rFonts w:ascii="Times New Roman" w:hAnsi="Times New Roman"/>
          <w:b/>
          <w:i w:val="0"/>
          <w:sz w:val="24"/>
        </w:rPr>
        <w:t>8 API REST</w:t>
      </w:r>
    </w:p>
    <w:p>
      <w:pPr>
        <w:spacing w:line="360" w:lineRule="auto" w:after="0" w:before="0"/>
        <w:ind w:firstLine="709"/>
        <w:jc w:val="both"/>
      </w:pPr>
      <w:r>
        <w:rPr>
          <w:rFonts w:ascii="Times New Roman" w:hAnsi="Times New Roman"/>
          <w:b w:val="0"/>
          <w:i w:val="0"/>
          <w:sz w:val="24"/>
        </w:rPr>
        <w:t>A API REST centraliza os recursos da aplicação web e padroniza a comunicação em JSON. Os endpoints abaixo representam um resumo funcional. Para detalhes sobre payloads, validações e respostas, deve-se consultar routes/api.php, controllers, Form Requests e testes automatizados.</w:t>
      </w:r>
    </w:p>
    <w:p>
      <w:pPr>
        <w:pStyle w:val="Heading2"/>
        <w:keepNext/>
        <w:pageBreakBefore w:val="0"/>
      </w:pPr>
      <w:r>
        <w:rPr>
          <w:rFonts w:ascii="Times New Roman" w:hAnsi="Times New Roman"/>
          <w:b/>
          <w:i w:val="0"/>
          <w:sz w:val="24"/>
        </w:rPr>
        <w:t>8.1 Autenticação e perfil</w:t>
      </w:r>
    </w:p>
    <w:p>
      <w:pPr>
        <w:keepNext/>
        <w:spacing w:line="240" w:lineRule="auto" w:after="40" w:before="0"/>
        <w:ind w:firstLine="0"/>
        <w:jc w:val="left"/>
      </w:pPr>
      <w:r>
        <w:rPr>
          <w:rFonts w:ascii="Times New Roman" w:hAnsi="Times New Roman"/>
          <w:b w:val="0"/>
          <w:i w:val="0"/>
          <w:sz w:val="20"/>
        </w:rPr>
        <w:t>Tabela 13 - Endpoints de autenticação e perfil</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134"/>
            <w:shd w:fill="A40000"/>
            <w:vAlign w:val="center"/>
          </w:tcPr>
          <w:p>
            <w:pPr>
              <w:spacing w:after="0" w:line="240" w:lineRule="auto"/>
              <w:jc w:val="left"/>
            </w:pPr>
            <w:r/>
            <w:r>
              <w:rPr>
                <w:rFonts w:ascii="Times New Roman" w:hAnsi="Times New Roman"/>
                <w:b/>
                <w:color w:val="FFFFFF"/>
                <w:sz w:val="18"/>
              </w:rPr>
              <w:t>Método</w:t>
            </w:r>
          </w:p>
        </w:tc>
        <w:tc>
          <w:tcPr>
            <w:tcW w:type="dxa" w:w="3118"/>
            <w:shd w:fill="A40000"/>
            <w:vAlign w:val="center"/>
          </w:tcPr>
          <w:p>
            <w:pPr>
              <w:spacing w:after="0" w:line="240" w:lineRule="auto"/>
              <w:jc w:val="left"/>
            </w:pPr>
            <w:r/>
            <w:r>
              <w:rPr>
                <w:rFonts w:ascii="Times New Roman" w:hAnsi="Times New Roman"/>
                <w:b/>
                <w:color w:val="FFFFFF"/>
                <w:sz w:val="18"/>
              </w:rPr>
              <w:t>Endpoint</w:t>
            </w:r>
          </w:p>
        </w:tc>
        <w:tc>
          <w:tcPr>
            <w:tcW w:type="dxa" w:w="4536"/>
            <w:shd w:fill="A40000"/>
            <w:vAlign w:val="center"/>
          </w:tcPr>
          <w:p>
            <w:pPr>
              <w:spacing w:after="0" w:line="240" w:lineRule="auto"/>
              <w:jc w:val="left"/>
            </w:pPr>
            <w:r/>
            <w:r>
              <w:rPr>
                <w:rFonts w:ascii="Times New Roman" w:hAnsi="Times New Roman"/>
                <w:b/>
                <w:color w:val="FFFFFF"/>
                <w:sz w:val="18"/>
              </w:rPr>
              <w:t>Finalidade</w:t>
            </w:r>
          </w:p>
        </w:tc>
      </w:tr>
      <w:tr>
        <w:trPr>
          <w:cantSplit/>
        </w:trPr>
        <w:tc>
          <w:tcPr>
            <w:tcW w:type="dxa" w:w="1134"/>
            <w:vAlign w:val="center"/>
          </w:tcPr>
          <w:p>
            <w:pPr>
              <w:spacing w:after="0" w:line="240" w:lineRule="auto"/>
              <w:jc w:val="left"/>
            </w:pPr>
            <w:r/>
            <w:r>
              <w:rPr>
                <w:rFonts w:ascii="Times New Roman" w:hAnsi="Times New Roman"/>
                <w:b w:val="0"/>
                <w:sz w:val="18"/>
              </w:rPr>
              <w:t>POST</w:t>
            </w:r>
          </w:p>
        </w:tc>
        <w:tc>
          <w:tcPr>
            <w:tcW w:type="dxa" w:w="3118"/>
            <w:vAlign w:val="center"/>
          </w:tcPr>
          <w:p>
            <w:pPr>
              <w:spacing w:after="0" w:line="240" w:lineRule="auto"/>
              <w:jc w:val="left"/>
            </w:pPr>
            <w:r/>
            <w:r>
              <w:rPr>
                <w:rFonts w:ascii="Times New Roman" w:hAnsi="Times New Roman"/>
                <w:b w:val="0"/>
                <w:sz w:val="18"/>
              </w:rPr>
              <w:t>/api/login</w:t>
            </w:r>
          </w:p>
        </w:tc>
        <w:tc>
          <w:tcPr>
            <w:tcW w:type="dxa" w:w="4536"/>
            <w:vAlign w:val="center"/>
          </w:tcPr>
          <w:p>
            <w:pPr>
              <w:spacing w:after="0" w:line="240" w:lineRule="auto"/>
              <w:jc w:val="left"/>
            </w:pPr>
            <w:r/>
            <w:r>
              <w:rPr>
                <w:rFonts w:ascii="Times New Roman" w:hAnsi="Times New Roman"/>
                <w:b w:val="0"/>
                <w:sz w:val="18"/>
              </w:rPr>
              <w:t>Autenticar usuário.</w:t>
            </w:r>
          </w:p>
        </w:tc>
      </w:tr>
      <w:tr>
        <w:trPr>
          <w:cantSplit/>
        </w:trPr>
        <w:tc>
          <w:tcPr>
            <w:tcW w:type="dxa" w:w="1134"/>
            <w:vAlign w:val="center"/>
          </w:tcPr>
          <w:p>
            <w:pPr>
              <w:spacing w:after="0" w:line="240" w:lineRule="auto"/>
              <w:jc w:val="left"/>
            </w:pPr>
            <w:r/>
            <w:r>
              <w:rPr>
                <w:rFonts w:ascii="Times New Roman" w:hAnsi="Times New Roman"/>
                <w:b w:val="0"/>
                <w:sz w:val="18"/>
              </w:rPr>
              <w:t>POST</w:t>
            </w:r>
          </w:p>
        </w:tc>
        <w:tc>
          <w:tcPr>
            <w:tcW w:type="dxa" w:w="3118"/>
            <w:vAlign w:val="center"/>
          </w:tcPr>
          <w:p>
            <w:pPr>
              <w:spacing w:after="0" w:line="240" w:lineRule="auto"/>
              <w:jc w:val="left"/>
            </w:pPr>
            <w:r/>
            <w:r>
              <w:rPr>
                <w:rFonts w:ascii="Times New Roman" w:hAnsi="Times New Roman"/>
                <w:b w:val="0"/>
                <w:sz w:val="18"/>
              </w:rPr>
              <w:t>/api/logout</w:t>
            </w:r>
          </w:p>
        </w:tc>
        <w:tc>
          <w:tcPr>
            <w:tcW w:type="dxa" w:w="4536"/>
            <w:vAlign w:val="center"/>
          </w:tcPr>
          <w:p>
            <w:pPr>
              <w:spacing w:after="0" w:line="240" w:lineRule="auto"/>
              <w:jc w:val="left"/>
            </w:pPr>
            <w:r/>
            <w:r>
              <w:rPr>
                <w:rFonts w:ascii="Times New Roman" w:hAnsi="Times New Roman"/>
                <w:b w:val="0"/>
                <w:sz w:val="18"/>
              </w:rPr>
              <w:t>Encerrar sessão.</w:t>
            </w:r>
          </w:p>
        </w:tc>
      </w:tr>
      <w:tr>
        <w:trPr>
          <w:cantSplit/>
        </w:trPr>
        <w:tc>
          <w:tcPr>
            <w:tcW w:type="dxa" w:w="1134"/>
            <w:vAlign w:val="center"/>
          </w:tcPr>
          <w:p>
            <w:pPr>
              <w:spacing w:after="0" w:line="240" w:lineRule="auto"/>
              <w:jc w:val="left"/>
            </w:pPr>
            <w:r/>
            <w:r>
              <w:rPr>
                <w:rFonts w:ascii="Times New Roman" w:hAnsi="Times New Roman"/>
                <w:b w:val="0"/>
                <w:sz w:val="18"/>
              </w:rPr>
              <w:t>POST</w:t>
            </w:r>
          </w:p>
        </w:tc>
        <w:tc>
          <w:tcPr>
            <w:tcW w:type="dxa" w:w="3118"/>
            <w:vAlign w:val="center"/>
          </w:tcPr>
          <w:p>
            <w:pPr>
              <w:spacing w:after="0" w:line="240" w:lineRule="auto"/>
              <w:jc w:val="left"/>
            </w:pPr>
            <w:r/>
            <w:r>
              <w:rPr>
                <w:rFonts w:ascii="Times New Roman" w:hAnsi="Times New Roman"/>
                <w:b w:val="0"/>
                <w:sz w:val="18"/>
              </w:rPr>
              <w:t>/api/forgot-password</w:t>
            </w:r>
          </w:p>
        </w:tc>
        <w:tc>
          <w:tcPr>
            <w:tcW w:type="dxa" w:w="4536"/>
            <w:vAlign w:val="center"/>
          </w:tcPr>
          <w:p>
            <w:pPr>
              <w:spacing w:after="0" w:line="240" w:lineRule="auto"/>
              <w:jc w:val="left"/>
            </w:pPr>
            <w:r/>
            <w:r>
              <w:rPr>
                <w:rFonts w:ascii="Times New Roman" w:hAnsi="Times New Roman"/>
                <w:b w:val="0"/>
                <w:sz w:val="18"/>
              </w:rPr>
              <w:t>Solicitar recuperação de senha.</w:t>
            </w:r>
          </w:p>
        </w:tc>
      </w:tr>
      <w:tr>
        <w:trPr>
          <w:cantSplit/>
        </w:trPr>
        <w:tc>
          <w:tcPr>
            <w:tcW w:type="dxa" w:w="1134"/>
            <w:vAlign w:val="center"/>
          </w:tcPr>
          <w:p>
            <w:pPr>
              <w:spacing w:after="0" w:line="240" w:lineRule="auto"/>
              <w:jc w:val="left"/>
            </w:pPr>
            <w:r/>
            <w:r>
              <w:rPr>
                <w:rFonts w:ascii="Times New Roman" w:hAnsi="Times New Roman"/>
                <w:b w:val="0"/>
                <w:sz w:val="18"/>
              </w:rPr>
              <w:t>POST</w:t>
            </w:r>
          </w:p>
        </w:tc>
        <w:tc>
          <w:tcPr>
            <w:tcW w:type="dxa" w:w="3118"/>
            <w:vAlign w:val="center"/>
          </w:tcPr>
          <w:p>
            <w:pPr>
              <w:spacing w:after="0" w:line="240" w:lineRule="auto"/>
              <w:jc w:val="left"/>
            </w:pPr>
            <w:r/>
            <w:r>
              <w:rPr>
                <w:rFonts w:ascii="Times New Roman" w:hAnsi="Times New Roman"/>
                <w:b w:val="0"/>
                <w:sz w:val="18"/>
              </w:rPr>
              <w:t>/api/reset-password</w:t>
            </w:r>
          </w:p>
        </w:tc>
        <w:tc>
          <w:tcPr>
            <w:tcW w:type="dxa" w:w="4536"/>
            <w:vAlign w:val="center"/>
          </w:tcPr>
          <w:p>
            <w:pPr>
              <w:spacing w:after="0" w:line="240" w:lineRule="auto"/>
              <w:jc w:val="left"/>
            </w:pPr>
            <w:r/>
            <w:r>
              <w:rPr>
                <w:rFonts w:ascii="Times New Roman" w:hAnsi="Times New Roman"/>
                <w:b w:val="0"/>
                <w:sz w:val="18"/>
              </w:rPr>
              <w:t>Redefinir senha.</w:t>
            </w:r>
          </w:p>
        </w:tc>
      </w:tr>
      <w:tr>
        <w:trPr>
          <w:cantSplit/>
        </w:trPr>
        <w:tc>
          <w:tcPr>
            <w:tcW w:type="dxa" w:w="1134"/>
            <w:vAlign w:val="center"/>
          </w:tcPr>
          <w:p>
            <w:pPr>
              <w:spacing w:after="0" w:line="240" w:lineRule="auto"/>
              <w:jc w:val="left"/>
            </w:pPr>
            <w:r/>
            <w:r>
              <w:rPr>
                <w:rFonts w:ascii="Times New Roman" w:hAnsi="Times New Roman"/>
                <w:b w:val="0"/>
                <w:sz w:val="18"/>
              </w:rPr>
              <w:t>GET</w:t>
            </w:r>
          </w:p>
        </w:tc>
        <w:tc>
          <w:tcPr>
            <w:tcW w:type="dxa" w:w="3118"/>
            <w:vAlign w:val="center"/>
          </w:tcPr>
          <w:p>
            <w:pPr>
              <w:spacing w:after="0" w:line="240" w:lineRule="auto"/>
              <w:jc w:val="left"/>
            </w:pPr>
            <w:r/>
            <w:r>
              <w:rPr>
                <w:rFonts w:ascii="Times New Roman" w:hAnsi="Times New Roman"/>
                <w:b w:val="0"/>
                <w:sz w:val="18"/>
              </w:rPr>
              <w:t>/api/user</w:t>
            </w:r>
          </w:p>
        </w:tc>
        <w:tc>
          <w:tcPr>
            <w:tcW w:type="dxa" w:w="4536"/>
            <w:vAlign w:val="center"/>
          </w:tcPr>
          <w:p>
            <w:pPr>
              <w:spacing w:after="0" w:line="240" w:lineRule="auto"/>
              <w:jc w:val="left"/>
            </w:pPr>
            <w:r/>
            <w:r>
              <w:rPr>
                <w:rFonts w:ascii="Times New Roman" w:hAnsi="Times New Roman"/>
                <w:b w:val="0"/>
                <w:sz w:val="18"/>
              </w:rPr>
              <w:t>Obter usuário autenticado.</w:t>
            </w:r>
          </w:p>
        </w:tc>
      </w:tr>
      <w:tr>
        <w:trPr>
          <w:cantSplit/>
        </w:trPr>
        <w:tc>
          <w:tcPr>
            <w:tcW w:type="dxa" w:w="1134"/>
            <w:vAlign w:val="center"/>
          </w:tcPr>
          <w:p>
            <w:pPr>
              <w:spacing w:after="0" w:line="240" w:lineRule="auto"/>
              <w:jc w:val="left"/>
            </w:pPr>
            <w:r/>
            <w:r>
              <w:rPr>
                <w:rFonts w:ascii="Times New Roman" w:hAnsi="Times New Roman"/>
                <w:b w:val="0"/>
                <w:sz w:val="18"/>
              </w:rPr>
              <w:t>PUT</w:t>
            </w:r>
          </w:p>
        </w:tc>
        <w:tc>
          <w:tcPr>
            <w:tcW w:type="dxa" w:w="3118"/>
            <w:vAlign w:val="center"/>
          </w:tcPr>
          <w:p>
            <w:pPr>
              <w:spacing w:after="0" w:line="240" w:lineRule="auto"/>
              <w:jc w:val="left"/>
            </w:pPr>
            <w:r/>
            <w:r>
              <w:rPr>
                <w:rFonts w:ascii="Times New Roman" w:hAnsi="Times New Roman"/>
                <w:b w:val="0"/>
                <w:sz w:val="18"/>
              </w:rPr>
              <w:t>/api/user/profile</w:t>
            </w:r>
          </w:p>
        </w:tc>
        <w:tc>
          <w:tcPr>
            <w:tcW w:type="dxa" w:w="4536"/>
            <w:vAlign w:val="center"/>
          </w:tcPr>
          <w:p>
            <w:pPr>
              <w:spacing w:after="0" w:line="240" w:lineRule="auto"/>
              <w:jc w:val="left"/>
            </w:pPr>
            <w:r/>
            <w:r>
              <w:rPr>
                <w:rFonts w:ascii="Times New Roman" w:hAnsi="Times New Roman"/>
                <w:b w:val="0"/>
                <w:sz w:val="18"/>
              </w:rPr>
              <w:t>Atualizar perfil.</w:t>
            </w:r>
          </w:p>
        </w:tc>
      </w:tr>
      <w:tr>
        <w:trPr>
          <w:cantSplit/>
        </w:trPr>
        <w:tc>
          <w:tcPr>
            <w:tcW w:type="dxa" w:w="1134"/>
            <w:vAlign w:val="center"/>
          </w:tcPr>
          <w:p>
            <w:pPr>
              <w:spacing w:after="0" w:line="240" w:lineRule="auto"/>
              <w:jc w:val="left"/>
            </w:pPr>
            <w:r/>
            <w:r>
              <w:rPr>
                <w:rFonts w:ascii="Times New Roman" w:hAnsi="Times New Roman"/>
                <w:b w:val="0"/>
                <w:sz w:val="18"/>
              </w:rPr>
              <w:t>PUT</w:t>
            </w:r>
          </w:p>
        </w:tc>
        <w:tc>
          <w:tcPr>
            <w:tcW w:type="dxa" w:w="3118"/>
            <w:vAlign w:val="center"/>
          </w:tcPr>
          <w:p>
            <w:pPr>
              <w:spacing w:after="0" w:line="240" w:lineRule="auto"/>
              <w:jc w:val="left"/>
            </w:pPr>
            <w:r/>
            <w:r>
              <w:rPr>
                <w:rFonts w:ascii="Times New Roman" w:hAnsi="Times New Roman"/>
                <w:b w:val="0"/>
                <w:sz w:val="18"/>
              </w:rPr>
              <w:t>/api/user/password</w:t>
            </w:r>
          </w:p>
        </w:tc>
        <w:tc>
          <w:tcPr>
            <w:tcW w:type="dxa" w:w="4536"/>
            <w:vAlign w:val="center"/>
          </w:tcPr>
          <w:p>
            <w:pPr>
              <w:spacing w:after="0" w:line="240" w:lineRule="auto"/>
              <w:jc w:val="left"/>
            </w:pPr>
            <w:r/>
            <w:r>
              <w:rPr>
                <w:rFonts w:ascii="Times New Roman" w:hAnsi="Times New Roman"/>
                <w:b w:val="0"/>
                <w:sz w:val="18"/>
              </w:rPr>
              <w:t>Alterar senha.</w:t>
            </w:r>
          </w:p>
        </w:tc>
      </w:tr>
      <w:tr>
        <w:trPr>
          <w:cantSplit/>
        </w:trPr>
        <w:tc>
          <w:tcPr>
            <w:tcW w:type="dxa" w:w="1134"/>
            <w:vAlign w:val="center"/>
          </w:tcPr>
          <w:p>
            <w:pPr>
              <w:spacing w:after="0" w:line="240" w:lineRule="auto"/>
              <w:jc w:val="left"/>
            </w:pPr>
            <w:r/>
            <w:r>
              <w:rPr>
                <w:rFonts w:ascii="Times New Roman" w:hAnsi="Times New Roman"/>
                <w:b w:val="0"/>
                <w:sz w:val="18"/>
              </w:rPr>
              <w:t>POST</w:t>
            </w:r>
          </w:p>
        </w:tc>
        <w:tc>
          <w:tcPr>
            <w:tcW w:type="dxa" w:w="3118"/>
            <w:vAlign w:val="center"/>
          </w:tcPr>
          <w:p>
            <w:pPr>
              <w:spacing w:after="0" w:line="240" w:lineRule="auto"/>
              <w:jc w:val="left"/>
            </w:pPr>
            <w:r/>
            <w:r>
              <w:rPr>
                <w:rFonts w:ascii="Times New Roman" w:hAnsi="Times New Roman"/>
                <w:b w:val="0"/>
                <w:sz w:val="18"/>
              </w:rPr>
              <w:t>/api/user/avatar</w:t>
            </w:r>
          </w:p>
        </w:tc>
        <w:tc>
          <w:tcPr>
            <w:tcW w:type="dxa" w:w="4536"/>
            <w:vAlign w:val="center"/>
          </w:tcPr>
          <w:p>
            <w:pPr>
              <w:spacing w:after="0" w:line="240" w:lineRule="auto"/>
              <w:jc w:val="left"/>
            </w:pPr>
            <w:r/>
            <w:r>
              <w:rPr>
                <w:rFonts w:ascii="Times New Roman" w:hAnsi="Times New Roman"/>
                <w:b w:val="0"/>
                <w:sz w:val="18"/>
              </w:rPr>
              <w:t>Enviar avatar.</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8.2 SENAI Connect</w:t>
      </w:r>
    </w:p>
    <w:p>
      <w:pPr>
        <w:keepNext/>
        <w:spacing w:line="240" w:lineRule="auto" w:after="40" w:before="0"/>
        <w:ind w:firstLine="0"/>
        <w:jc w:val="left"/>
      </w:pPr>
      <w:r>
        <w:rPr>
          <w:rFonts w:ascii="Times New Roman" w:hAnsi="Times New Roman"/>
          <w:b w:val="0"/>
          <w:i w:val="0"/>
          <w:sz w:val="20"/>
        </w:rPr>
        <w:t>Tabela 14 - Endpoints principais do SENAI Connect</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474"/>
            <w:shd w:fill="A40000"/>
            <w:vAlign w:val="center"/>
          </w:tcPr>
          <w:p>
            <w:pPr>
              <w:spacing w:after="0" w:line="240" w:lineRule="auto"/>
              <w:jc w:val="left"/>
            </w:pPr>
            <w:r/>
            <w:r>
              <w:rPr>
                <w:rFonts w:ascii="Times New Roman" w:hAnsi="Times New Roman"/>
                <w:b/>
                <w:color w:val="FFFFFF"/>
                <w:sz w:val="17"/>
              </w:rPr>
              <w:t>Método</w:t>
            </w:r>
          </w:p>
        </w:tc>
        <w:tc>
          <w:tcPr>
            <w:tcW w:type="dxa" w:w="3175"/>
            <w:shd w:fill="A40000"/>
            <w:vAlign w:val="center"/>
          </w:tcPr>
          <w:p>
            <w:pPr>
              <w:spacing w:after="0" w:line="240" w:lineRule="auto"/>
              <w:jc w:val="left"/>
            </w:pPr>
            <w:r/>
            <w:r>
              <w:rPr>
                <w:rFonts w:ascii="Times New Roman" w:hAnsi="Times New Roman"/>
                <w:b/>
                <w:color w:val="FFFFFF"/>
                <w:sz w:val="17"/>
              </w:rPr>
              <w:t>Endpoint</w:t>
            </w:r>
          </w:p>
        </w:tc>
        <w:tc>
          <w:tcPr>
            <w:tcW w:type="dxa" w:w="4139"/>
            <w:shd w:fill="A40000"/>
            <w:vAlign w:val="center"/>
          </w:tcPr>
          <w:p>
            <w:pPr>
              <w:spacing w:after="0" w:line="240" w:lineRule="auto"/>
              <w:jc w:val="left"/>
            </w:pPr>
            <w:r/>
            <w:r>
              <w:rPr>
                <w:rFonts w:ascii="Times New Roman" w:hAnsi="Times New Roman"/>
                <w:b/>
                <w:color w:val="FFFFFF"/>
                <w:sz w:val="17"/>
              </w:rPr>
              <w:t>Finalidade</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/api/connect/dashboard</w:t>
            </w:r>
          </w:p>
        </w:tc>
        <w:tc>
          <w:tcPr>
            <w:tcW w:type="dxa" w:w="4139"/>
            <w:vAlign w:val="center"/>
          </w:tcPr>
          <w:p>
            <w:pPr>
              <w:spacing w:after="0" w:line="240" w:lineRule="auto"/>
              <w:jc w:val="left"/>
            </w:pPr>
            <w:r/>
            <w:r>
              <w:rPr>
                <w:rFonts w:ascii="Times New Roman" w:hAnsi="Times New Roman"/>
                <w:b w:val="0"/>
                <w:sz w:val="17"/>
              </w:rPr>
              <w:t>Consultar métricas acadêmicas.</w:t>
            </w:r>
          </w:p>
        </w:tc>
      </w:tr>
      <w:tr>
        <w:trPr>
          <w:cantSplit/>
        </w:trPr>
        <w:tc>
          <w:tcPr>
            <w:tcW w:type="dxa" w:w="1474"/>
            <w:vAlign w:val="center"/>
          </w:tcPr>
          <w:p>
            <w:pPr>
              <w:spacing w:after="0" w:line="240" w:lineRule="auto"/>
              <w:jc w:val="left"/>
            </w:pPr>
            <w:r/>
            <w:r>
              <w:rPr>
                <w:rFonts w:ascii="Times New Roman" w:hAnsi="Times New Roman"/>
                <w:b w:val="0"/>
                <w:sz w:val="17"/>
              </w:rPr>
              <w:t>GET / POST</w:t>
            </w:r>
          </w:p>
        </w:tc>
        <w:tc>
          <w:tcPr>
            <w:tcW w:type="dxa" w:w="3175"/>
            <w:vAlign w:val="center"/>
          </w:tcPr>
          <w:p>
            <w:pPr>
              <w:spacing w:after="0" w:line="240" w:lineRule="auto"/>
              <w:jc w:val="left"/>
            </w:pPr>
            <w:r/>
            <w:r>
              <w:rPr>
                <w:rFonts w:ascii="Times New Roman" w:hAnsi="Times New Roman"/>
                <w:b w:val="0"/>
                <w:sz w:val="17"/>
              </w:rPr>
              <w:t>/api/connect/students</w:t>
            </w:r>
          </w:p>
        </w:tc>
        <w:tc>
          <w:tcPr>
            <w:tcW w:type="dxa" w:w="4139"/>
            <w:vAlign w:val="center"/>
          </w:tcPr>
          <w:p>
            <w:pPr>
              <w:spacing w:after="0" w:line="240" w:lineRule="auto"/>
              <w:jc w:val="left"/>
            </w:pPr>
            <w:r/>
            <w:r>
              <w:rPr>
                <w:rFonts w:ascii="Times New Roman" w:hAnsi="Times New Roman"/>
                <w:b w:val="0"/>
                <w:sz w:val="17"/>
              </w:rPr>
              <w:t>Listar ou criar alunos.</w:t>
            </w:r>
          </w:p>
        </w:tc>
      </w:tr>
      <w:tr>
        <w:trPr>
          <w:cantSplit/>
        </w:trPr>
        <w:tc>
          <w:tcPr>
            <w:tcW w:type="dxa" w:w="1474"/>
            <w:vAlign w:val="center"/>
          </w:tcPr>
          <w:p>
            <w:pPr>
              <w:spacing w:after="0" w:line="240" w:lineRule="auto"/>
              <w:jc w:val="left"/>
            </w:pPr>
            <w:r/>
            <w:r>
              <w:rPr>
                <w:rFonts w:ascii="Times New Roman" w:hAnsi="Times New Roman"/>
                <w:b w:val="0"/>
                <w:sz w:val="17"/>
              </w:rPr>
              <w:t>GET / PUT / DELETE</w:t>
            </w:r>
          </w:p>
        </w:tc>
        <w:tc>
          <w:tcPr>
            <w:tcW w:type="dxa" w:w="3175"/>
            <w:vAlign w:val="center"/>
          </w:tcPr>
          <w:p>
            <w:pPr>
              <w:spacing w:after="0" w:line="240" w:lineRule="auto"/>
              <w:jc w:val="left"/>
            </w:pPr>
            <w:r/>
            <w:r>
              <w:rPr>
                <w:rFonts w:ascii="Times New Roman" w:hAnsi="Times New Roman"/>
                <w:b w:val="0"/>
                <w:sz w:val="17"/>
              </w:rPr>
              <w:t>/api/connect/students/{id}</w:t>
            </w:r>
          </w:p>
        </w:tc>
        <w:tc>
          <w:tcPr>
            <w:tcW w:type="dxa" w:w="4139"/>
            <w:vAlign w:val="center"/>
          </w:tcPr>
          <w:p>
            <w:pPr>
              <w:spacing w:after="0" w:line="240" w:lineRule="auto"/>
              <w:jc w:val="left"/>
            </w:pPr>
            <w:r/>
            <w:r>
              <w:rPr>
                <w:rFonts w:ascii="Times New Roman" w:hAnsi="Times New Roman"/>
                <w:b w:val="0"/>
                <w:sz w:val="17"/>
              </w:rPr>
              <w:t>Consultar, atualizar ou excluir aluno.</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/api/connect/teachers</w:t>
            </w:r>
          </w:p>
        </w:tc>
        <w:tc>
          <w:tcPr>
            <w:tcW w:type="dxa" w:w="4139"/>
            <w:vAlign w:val="center"/>
          </w:tcPr>
          <w:p>
            <w:pPr>
              <w:spacing w:after="0" w:line="240" w:lineRule="auto"/>
              <w:jc w:val="left"/>
            </w:pPr>
            <w:r/>
            <w:r>
              <w:rPr>
                <w:rFonts w:ascii="Times New Roman" w:hAnsi="Times New Roman"/>
                <w:b w:val="0"/>
                <w:sz w:val="17"/>
              </w:rPr>
              <w:t>Listar professores.</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/api/connect/classes</w:t>
            </w:r>
          </w:p>
        </w:tc>
        <w:tc>
          <w:tcPr>
            <w:tcW w:type="dxa" w:w="4139"/>
            <w:vAlign w:val="center"/>
          </w:tcPr>
          <w:p>
            <w:pPr>
              <w:spacing w:after="0" w:line="240" w:lineRule="auto"/>
              <w:jc w:val="left"/>
            </w:pPr>
            <w:r/>
            <w:r>
              <w:rPr>
                <w:rFonts w:ascii="Times New Roman" w:hAnsi="Times New Roman"/>
                <w:b w:val="0"/>
                <w:sz w:val="17"/>
              </w:rPr>
              <w:t>Listar turmas.</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/api/connect/courses</w:t>
            </w:r>
          </w:p>
        </w:tc>
        <w:tc>
          <w:tcPr>
            <w:tcW w:type="dxa" w:w="4139"/>
            <w:vAlign w:val="center"/>
          </w:tcPr>
          <w:p>
            <w:pPr>
              <w:spacing w:after="0" w:line="240" w:lineRule="auto"/>
              <w:jc w:val="left"/>
            </w:pPr>
            <w:r/>
            <w:r>
              <w:rPr>
                <w:rFonts w:ascii="Times New Roman" w:hAnsi="Times New Roman"/>
                <w:b w:val="0"/>
                <w:sz w:val="17"/>
              </w:rPr>
              <w:t>Listar cursos.</w:t>
            </w:r>
          </w:p>
        </w:tc>
      </w:tr>
      <w:tr>
        <w:trPr>
          <w:cantSplit/>
        </w:trPr>
        <w:tc>
          <w:tcPr>
            <w:tcW w:type="dxa" w:w="1474"/>
            <w:vAlign w:val="center"/>
          </w:tcPr>
          <w:p>
            <w:pPr>
              <w:spacing w:after="0" w:line="240" w:lineRule="auto"/>
              <w:jc w:val="left"/>
            </w:pPr>
            <w:r/>
            <w:r>
              <w:rPr>
                <w:rFonts w:ascii="Times New Roman" w:hAnsi="Times New Roman"/>
                <w:b w:val="0"/>
                <w:sz w:val="17"/>
              </w:rPr>
              <w:t>GET / POST</w:t>
            </w:r>
          </w:p>
        </w:tc>
        <w:tc>
          <w:tcPr>
            <w:tcW w:type="dxa" w:w="3175"/>
            <w:vAlign w:val="center"/>
          </w:tcPr>
          <w:p>
            <w:pPr>
              <w:spacing w:after="0" w:line="240" w:lineRule="auto"/>
              <w:jc w:val="left"/>
            </w:pPr>
            <w:r/>
            <w:r>
              <w:rPr>
                <w:rFonts w:ascii="Times New Roman" w:hAnsi="Times New Roman"/>
                <w:b w:val="0"/>
                <w:sz w:val="17"/>
              </w:rPr>
              <w:t>/api/connect/attendance</w:t>
            </w:r>
          </w:p>
        </w:tc>
        <w:tc>
          <w:tcPr>
            <w:tcW w:type="dxa" w:w="4139"/>
            <w:vAlign w:val="center"/>
          </w:tcPr>
          <w:p>
            <w:pPr>
              <w:spacing w:after="0" w:line="240" w:lineRule="auto"/>
              <w:jc w:val="left"/>
            </w:pPr>
            <w:r/>
            <w:r>
              <w:rPr>
                <w:rFonts w:ascii="Times New Roman" w:hAnsi="Times New Roman"/>
                <w:b w:val="0"/>
                <w:sz w:val="17"/>
              </w:rPr>
              <w:t>Consultar ou registrar frequência.</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/api/connect/contracts</w:t>
            </w:r>
          </w:p>
        </w:tc>
        <w:tc>
          <w:tcPr>
            <w:tcW w:type="dxa" w:w="4139"/>
            <w:vAlign w:val="center"/>
          </w:tcPr>
          <w:p>
            <w:pPr>
              <w:spacing w:after="0" w:line="240" w:lineRule="auto"/>
              <w:jc w:val="left"/>
            </w:pPr>
            <w:r/>
            <w:r>
              <w:rPr>
                <w:rFonts w:ascii="Times New Roman" w:hAnsi="Times New Roman"/>
                <w:b w:val="0"/>
                <w:sz w:val="17"/>
              </w:rPr>
              <w:t>Listar contratos.</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/api/connect/salary</w:t>
            </w:r>
          </w:p>
        </w:tc>
        <w:tc>
          <w:tcPr>
            <w:tcW w:type="dxa" w:w="4139"/>
            <w:vAlign w:val="center"/>
          </w:tcPr>
          <w:p>
            <w:pPr>
              <w:spacing w:after="0" w:line="240" w:lineRule="auto"/>
              <w:jc w:val="left"/>
            </w:pPr>
            <w:r/>
            <w:r>
              <w:rPr>
                <w:rFonts w:ascii="Times New Roman" w:hAnsi="Times New Roman"/>
                <w:b w:val="0"/>
                <w:sz w:val="17"/>
              </w:rPr>
              <w:t>Consultar salários.</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/api/connect/location</w:t>
            </w:r>
          </w:p>
        </w:tc>
        <w:tc>
          <w:tcPr>
            <w:tcW w:type="dxa" w:w="4139"/>
            <w:vAlign w:val="center"/>
          </w:tcPr>
          <w:p>
            <w:pPr>
              <w:spacing w:after="0" w:line="240" w:lineRule="auto"/>
              <w:jc w:val="left"/>
            </w:pPr>
            <w:r/>
            <w:r>
              <w:rPr>
                <w:rFonts w:ascii="Times New Roman" w:hAnsi="Times New Roman"/>
                <w:b w:val="0"/>
                <w:sz w:val="17"/>
              </w:rPr>
              <w:t>Consultar localização permitida.</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/api/connect/reports</w:t>
            </w:r>
          </w:p>
        </w:tc>
        <w:tc>
          <w:tcPr>
            <w:tcW w:type="dxa" w:w="4139"/>
            <w:vAlign w:val="center"/>
          </w:tcPr>
          <w:p>
            <w:pPr>
              <w:spacing w:after="0" w:line="240" w:lineRule="auto"/>
              <w:jc w:val="left"/>
            </w:pPr>
            <w:r/>
            <w:r>
              <w:rPr>
                <w:rFonts w:ascii="Times New Roman" w:hAnsi="Times New Roman"/>
                <w:b w:val="0"/>
                <w:sz w:val="17"/>
              </w:rPr>
              <w:t>Gerar relatórios acadêmicos.</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8.3 SENAI Grid</w:t>
      </w:r>
    </w:p>
    <w:p>
      <w:pPr>
        <w:keepNext/>
        <w:spacing w:line="240" w:lineRule="auto" w:after="40" w:before="0"/>
        <w:ind w:firstLine="0"/>
        <w:jc w:val="left"/>
      </w:pPr>
      <w:r>
        <w:rPr>
          <w:rFonts w:ascii="Times New Roman" w:hAnsi="Times New Roman"/>
          <w:b w:val="0"/>
          <w:i w:val="0"/>
          <w:sz w:val="20"/>
        </w:rPr>
        <w:t>Tabela 15 - Endpoints principais do SENAI Grid</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474"/>
            <w:shd w:fill="A40000"/>
            <w:vAlign w:val="center"/>
          </w:tcPr>
          <w:p>
            <w:pPr>
              <w:spacing w:after="0" w:line="240" w:lineRule="auto"/>
              <w:jc w:val="left"/>
            </w:pPr>
            <w:r/>
            <w:r>
              <w:rPr>
                <w:rFonts w:ascii="Times New Roman" w:hAnsi="Times New Roman"/>
                <w:b/>
                <w:color w:val="FFFFFF"/>
                <w:sz w:val="17"/>
              </w:rPr>
              <w:t>Método</w:t>
            </w:r>
          </w:p>
        </w:tc>
        <w:tc>
          <w:tcPr>
            <w:tcW w:type="dxa" w:w="3175"/>
            <w:shd w:fill="A40000"/>
            <w:vAlign w:val="center"/>
          </w:tcPr>
          <w:p>
            <w:pPr>
              <w:spacing w:after="0" w:line="240" w:lineRule="auto"/>
              <w:jc w:val="left"/>
            </w:pPr>
            <w:r/>
            <w:r>
              <w:rPr>
                <w:rFonts w:ascii="Times New Roman" w:hAnsi="Times New Roman"/>
                <w:b/>
                <w:color w:val="FFFFFF"/>
                <w:sz w:val="17"/>
              </w:rPr>
              <w:t>Endpoint</w:t>
            </w:r>
          </w:p>
        </w:tc>
        <w:tc>
          <w:tcPr>
            <w:tcW w:type="dxa" w:w="4139"/>
            <w:shd w:fill="A40000"/>
            <w:vAlign w:val="center"/>
          </w:tcPr>
          <w:p>
            <w:pPr>
              <w:spacing w:after="0" w:line="240" w:lineRule="auto"/>
              <w:jc w:val="left"/>
            </w:pPr>
            <w:r/>
            <w:r>
              <w:rPr>
                <w:rFonts w:ascii="Times New Roman" w:hAnsi="Times New Roman"/>
                <w:b/>
                <w:color w:val="FFFFFF"/>
                <w:sz w:val="17"/>
              </w:rPr>
              <w:t>Finalidade</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/api/grid/dashboard</w:t>
            </w:r>
          </w:p>
        </w:tc>
        <w:tc>
          <w:tcPr>
            <w:tcW w:type="dxa" w:w="4139"/>
            <w:vAlign w:val="center"/>
          </w:tcPr>
          <w:p>
            <w:pPr>
              <w:spacing w:after="0" w:line="240" w:lineRule="auto"/>
              <w:jc w:val="left"/>
            </w:pPr>
            <w:r/>
            <w:r>
              <w:rPr>
                <w:rFonts w:ascii="Times New Roman" w:hAnsi="Times New Roman"/>
                <w:b w:val="0"/>
                <w:sz w:val="17"/>
              </w:rPr>
              <w:t>Consultar métricas de manutenção.</w:t>
            </w:r>
          </w:p>
        </w:tc>
      </w:tr>
      <w:tr>
        <w:trPr>
          <w:cantSplit/>
        </w:trPr>
        <w:tc>
          <w:tcPr>
            <w:tcW w:type="dxa" w:w="1474"/>
            <w:vAlign w:val="center"/>
          </w:tcPr>
          <w:p>
            <w:pPr>
              <w:spacing w:after="0" w:line="240" w:lineRule="auto"/>
              <w:jc w:val="left"/>
            </w:pPr>
            <w:r/>
            <w:r>
              <w:rPr>
                <w:rFonts w:ascii="Times New Roman" w:hAnsi="Times New Roman"/>
                <w:b w:val="0"/>
                <w:sz w:val="17"/>
              </w:rPr>
              <w:t>GET / POST</w:t>
            </w:r>
          </w:p>
        </w:tc>
        <w:tc>
          <w:tcPr>
            <w:tcW w:type="dxa" w:w="3175"/>
            <w:vAlign w:val="center"/>
          </w:tcPr>
          <w:p>
            <w:pPr>
              <w:spacing w:after="0" w:line="240" w:lineRule="auto"/>
              <w:jc w:val="left"/>
            </w:pPr>
            <w:r/>
            <w:r>
              <w:rPr>
                <w:rFonts w:ascii="Times New Roman" w:hAnsi="Times New Roman"/>
                <w:b w:val="0"/>
                <w:sz w:val="17"/>
              </w:rPr>
              <w:t>/api/grid/tickets</w:t>
            </w:r>
          </w:p>
        </w:tc>
        <w:tc>
          <w:tcPr>
            <w:tcW w:type="dxa" w:w="4139"/>
            <w:vAlign w:val="center"/>
          </w:tcPr>
          <w:p>
            <w:pPr>
              <w:spacing w:after="0" w:line="240" w:lineRule="auto"/>
              <w:jc w:val="left"/>
            </w:pPr>
            <w:r/>
            <w:r>
              <w:rPr>
                <w:rFonts w:ascii="Times New Roman" w:hAnsi="Times New Roman"/>
                <w:b w:val="0"/>
                <w:sz w:val="17"/>
              </w:rPr>
              <w:t>Listar ou abrir chamados.</w:t>
            </w:r>
          </w:p>
        </w:tc>
      </w:tr>
      <w:tr>
        <w:trPr>
          <w:cantSplit/>
        </w:trPr>
        <w:tc>
          <w:tcPr>
            <w:tcW w:type="dxa" w:w="1474"/>
            <w:vAlign w:val="center"/>
          </w:tcPr>
          <w:p>
            <w:pPr>
              <w:spacing w:after="0" w:line="240" w:lineRule="auto"/>
              <w:jc w:val="left"/>
            </w:pPr>
            <w:r/>
            <w:r>
              <w:rPr>
                <w:rFonts w:ascii="Times New Roman" w:hAnsi="Times New Roman"/>
                <w:b w:val="0"/>
                <w:sz w:val="17"/>
              </w:rPr>
              <w:t>GET / PUT</w:t>
            </w:r>
          </w:p>
        </w:tc>
        <w:tc>
          <w:tcPr>
            <w:tcW w:type="dxa" w:w="3175"/>
            <w:vAlign w:val="center"/>
          </w:tcPr>
          <w:p>
            <w:pPr>
              <w:spacing w:after="0" w:line="240" w:lineRule="auto"/>
              <w:jc w:val="left"/>
            </w:pPr>
            <w:r/>
            <w:r>
              <w:rPr>
                <w:rFonts w:ascii="Times New Roman" w:hAnsi="Times New Roman"/>
                <w:b w:val="0"/>
                <w:sz w:val="17"/>
              </w:rPr>
              <w:t>/api/grid/tickets/{id}</w:t>
            </w:r>
          </w:p>
        </w:tc>
        <w:tc>
          <w:tcPr>
            <w:tcW w:type="dxa" w:w="4139"/>
            <w:vAlign w:val="center"/>
          </w:tcPr>
          <w:p>
            <w:pPr>
              <w:spacing w:after="0" w:line="240" w:lineRule="auto"/>
              <w:jc w:val="left"/>
            </w:pPr>
            <w:r/>
            <w:r>
              <w:rPr>
                <w:rFonts w:ascii="Times New Roman" w:hAnsi="Times New Roman"/>
                <w:b w:val="0"/>
                <w:sz w:val="17"/>
              </w:rPr>
              <w:t>Consultar ou atualizar chamado.</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/api/grid/tasks</w:t>
            </w:r>
          </w:p>
        </w:tc>
        <w:tc>
          <w:tcPr>
            <w:tcW w:type="dxa" w:w="4139"/>
            <w:vAlign w:val="center"/>
          </w:tcPr>
          <w:p>
            <w:pPr>
              <w:spacing w:after="0" w:line="240" w:lineRule="auto"/>
              <w:jc w:val="left"/>
            </w:pPr>
            <w:r/>
            <w:r>
              <w:rPr>
                <w:rFonts w:ascii="Times New Roman" w:hAnsi="Times New Roman"/>
                <w:b w:val="0"/>
                <w:sz w:val="17"/>
              </w:rPr>
              <w:t>Listar tarefas.</w:t>
            </w:r>
          </w:p>
        </w:tc>
      </w:tr>
      <w:tr>
        <w:trPr>
          <w:cantSplit/>
        </w:trPr>
        <w:tc>
          <w:tcPr>
            <w:tcW w:type="dxa" w:w="1474"/>
            <w:vAlign w:val="center"/>
          </w:tcPr>
          <w:p>
            <w:pPr>
              <w:spacing w:after="0" w:line="240" w:lineRule="auto"/>
              <w:jc w:val="left"/>
            </w:pPr>
            <w:r/>
            <w:r>
              <w:rPr>
                <w:rFonts w:ascii="Times New Roman" w:hAnsi="Times New Roman"/>
                <w:b w:val="0"/>
                <w:sz w:val="17"/>
              </w:rPr>
              <w:t>PUT</w:t>
            </w:r>
          </w:p>
        </w:tc>
        <w:tc>
          <w:tcPr>
            <w:tcW w:type="dxa" w:w="3175"/>
            <w:vAlign w:val="center"/>
          </w:tcPr>
          <w:p>
            <w:pPr>
              <w:spacing w:after="0" w:line="240" w:lineRule="auto"/>
              <w:jc w:val="left"/>
            </w:pPr>
            <w:r/>
            <w:r>
              <w:rPr>
                <w:rFonts w:ascii="Times New Roman" w:hAnsi="Times New Roman"/>
                <w:b w:val="0"/>
                <w:sz w:val="17"/>
              </w:rPr>
              <w:t>/api/grid/tasks/{id}</w:t>
            </w:r>
          </w:p>
        </w:tc>
        <w:tc>
          <w:tcPr>
            <w:tcW w:type="dxa" w:w="4139"/>
            <w:vAlign w:val="center"/>
          </w:tcPr>
          <w:p>
            <w:pPr>
              <w:spacing w:after="0" w:line="240" w:lineRule="auto"/>
              <w:jc w:val="left"/>
            </w:pPr>
            <w:r/>
            <w:r>
              <w:rPr>
                <w:rFonts w:ascii="Times New Roman" w:hAnsi="Times New Roman"/>
                <w:b w:val="0"/>
                <w:sz w:val="17"/>
              </w:rPr>
              <w:t>Atualizar tarefa.</w:t>
            </w:r>
          </w:p>
        </w:tc>
      </w:tr>
      <w:tr>
        <w:trPr>
          <w:cantSplit/>
        </w:trPr>
        <w:tc>
          <w:tcPr>
            <w:tcW w:type="dxa" w:w="1474"/>
            <w:vAlign w:val="center"/>
          </w:tcPr>
          <w:p>
            <w:pPr>
              <w:spacing w:after="0" w:line="240" w:lineRule="auto"/>
              <w:jc w:val="left"/>
            </w:pPr>
            <w:r/>
            <w:r>
              <w:rPr>
                <w:rFonts w:ascii="Times New Roman" w:hAnsi="Times New Roman"/>
                <w:b w:val="0"/>
                <w:sz w:val="17"/>
              </w:rPr>
              <w:t>GET / POST</w:t>
            </w:r>
          </w:p>
        </w:tc>
        <w:tc>
          <w:tcPr>
            <w:tcW w:type="dxa" w:w="3175"/>
            <w:vAlign w:val="center"/>
          </w:tcPr>
          <w:p>
            <w:pPr>
              <w:spacing w:after="0" w:line="240" w:lineRule="auto"/>
              <w:jc w:val="left"/>
            </w:pPr>
            <w:r/>
            <w:r>
              <w:rPr>
                <w:rFonts w:ascii="Times New Roman" w:hAnsi="Times New Roman"/>
                <w:b w:val="0"/>
                <w:sz w:val="17"/>
              </w:rPr>
              <w:t>/api/grid/inventory</w:t>
            </w:r>
          </w:p>
        </w:tc>
        <w:tc>
          <w:tcPr>
            <w:tcW w:type="dxa" w:w="4139"/>
            <w:vAlign w:val="center"/>
          </w:tcPr>
          <w:p>
            <w:pPr>
              <w:spacing w:after="0" w:line="240" w:lineRule="auto"/>
              <w:jc w:val="left"/>
            </w:pPr>
            <w:r/>
            <w:r>
              <w:rPr>
                <w:rFonts w:ascii="Times New Roman" w:hAnsi="Times New Roman"/>
                <w:b w:val="0"/>
                <w:sz w:val="17"/>
              </w:rPr>
              <w:t>Listar ou adicionar item de estoque.</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/api/grid/reports</w:t>
            </w:r>
          </w:p>
        </w:tc>
        <w:tc>
          <w:tcPr>
            <w:tcW w:type="dxa" w:w="4139"/>
            <w:vAlign w:val="center"/>
          </w:tcPr>
          <w:p>
            <w:pPr>
              <w:spacing w:after="0" w:line="240" w:lineRule="auto"/>
              <w:jc w:val="left"/>
            </w:pPr>
            <w:r/>
            <w:r>
              <w:rPr>
                <w:rFonts w:ascii="Times New Roman" w:hAnsi="Times New Roman"/>
                <w:b w:val="0"/>
                <w:sz w:val="17"/>
              </w:rPr>
              <w:t>Gerar relatórios de manutenção.</w:t>
            </w:r>
          </w:p>
        </w:tc>
      </w:tr>
      <w:tr>
        <w:trPr>
          <w:cantSplit/>
        </w:trPr>
        <w:tc>
          <w:tcPr>
            <w:tcW w:type="dxa" w:w="1474"/>
            <w:vAlign w:val="center"/>
          </w:tcPr>
          <w:p>
            <w:pPr>
              <w:spacing w:after="0" w:line="240" w:lineRule="auto"/>
              <w:jc w:val="left"/>
            </w:pPr>
            <w:r/>
            <w:r>
              <w:rPr>
                <w:rFonts w:ascii="Times New Roman" w:hAnsi="Times New Roman"/>
                <w:b w:val="0"/>
                <w:sz w:val="17"/>
              </w:rPr>
              <w:t>GET</w:t>
            </w:r>
          </w:p>
        </w:tc>
        <w:tc>
          <w:tcPr>
            <w:tcW w:type="dxa" w:w="3175"/>
            <w:vAlign w:val="center"/>
          </w:tcPr>
          <w:p>
            <w:pPr>
              <w:spacing w:after="0" w:line="240" w:lineRule="auto"/>
              <w:jc w:val="left"/>
            </w:pPr>
            <w:r/>
            <w:r>
              <w:rPr>
                <w:rFonts w:ascii="Times New Roman" w:hAnsi="Times New Roman"/>
                <w:b w:val="0"/>
                <w:sz w:val="17"/>
              </w:rPr>
              <w:t>/api/grid/users</w:t>
            </w:r>
          </w:p>
        </w:tc>
        <w:tc>
          <w:tcPr>
            <w:tcW w:type="dxa" w:w="4139"/>
            <w:vAlign w:val="center"/>
          </w:tcPr>
          <w:p>
            <w:pPr>
              <w:spacing w:after="0" w:line="240" w:lineRule="auto"/>
              <w:jc w:val="left"/>
            </w:pPr>
            <w:r/>
            <w:r>
              <w:rPr>
                <w:rFonts w:ascii="Times New Roman" w:hAnsi="Times New Roman"/>
                <w:b w:val="0"/>
                <w:sz w:val="17"/>
              </w:rPr>
              <w:t>Listar usuários internos do Grid.</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8.4 SENAI Safe e serviços globais</w:t>
      </w:r>
    </w:p>
    <w:p>
      <w:pPr>
        <w:keepNext/>
        <w:spacing w:line="240" w:lineRule="auto" w:after="40" w:before="0"/>
        <w:ind w:firstLine="0"/>
        <w:jc w:val="left"/>
      </w:pPr>
      <w:r>
        <w:rPr>
          <w:rFonts w:ascii="Times New Roman" w:hAnsi="Times New Roman"/>
          <w:b w:val="0"/>
          <w:i w:val="0"/>
          <w:sz w:val="20"/>
        </w:rPr>
        <w:t>Tabela 16 - Endpoints do SENAI Safe e serviços globais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020"/>
            <w:shd w:fill="A40000"/>
            <w:vAlign w:val="center"/>
          </w:tcPr>
          <w:p>
            <w:pPr>
              <w:spacing w:after="0" w:line="240" w:lineRule="auto"/>
              <w:jc w:val="left"/>
            </w:pPr>
            <w:r/>
            <w:r>
              <w:rPr>
                <w:rFonts w:ascii="Times New Roman" w:hAnsi="Times New Roman"/>
                <w:b/>
                <w:color w:val="FFFFFF"/>
                <w:sz w:val="16"/>
              </w:rPr>
              <w:t>Grupo</w:t>
            </w:r>
          </w:p>
        </w:tc>
        <w:tc>
          <w:tcPr>
            <w:tcW w:type="dxa" w:w="1134"/>
            <w:shd w:fill="A40000"/>
            <w:vAlign w:val="center"/>
          </w:tcPr>
          <w:p>
            <w:pPr>
              <w:spacing w:after="0" w:line="240" w:lineRule="auto"/>
              <w:jc w:val="left"/>
            </w:pPr>
            <w:r/>
            <w:r>
              <w:rPr>
                <w:rFonts w:ascii="Times New Roman" w:hAnsi="Times New Roman"/>
                <w:b/>
                <w:color w:val="FFFFFF"/>
                <w:sz w:val="16"/>
              </w:rPr>
              <w:t>Método</w:t>
            </w:r>
          </w:p>
        </w:tc>
        <w:tc>
          <w:tcPr>
            <w:tcW w:type="dxa" w:w="3061"/>
            <w:shd w:fill="A40000"/>
            <w:vAlign w:val="center"/>
          </w:tcPr>
          <w:p>
            <w:pPr>
              <w:spacing w:after="0" w:line="240" w:lineRule="auto"/>
              <w:jc w:val="left"/>
            </w:pPr>
            <w:r/>
            <w:r>
              <w:rPr>
                <w:rFonts w:ascii="Times New Roman" w:hAnsi="Times New Roman"/>
                <w:b/>
                <w:color w:val="FFFFFF"/>
                <w:sz w:val="16"/>
              </w:rPr>
              <w:t>Endpoint</w:t>
            </w:r>
          </w:p>
        </w:tc>
        <w:tc>
          <w:tcPr>
            <w:tcW w:type="dxa" w:w="3572"/>
            <w:shd w:fill="A40000"/>
            <w:vAlign w:val="center"/>
          </w:tcPr>
          <w:p>
            <w:pPr>
              <w:spacing w:after="0" w:line="240" w:lineRule="auto"/>
              <w:jc w:val="left"/>
            </w:pPr>
            <w:r/>
            <w:r>
              <w:rPr>
                <w:rFonts w:ascii="Times New Roman" w:hAnsi="Times New Roman"/>
                <w:b/>
                <w:color w:val="FFFFFF"/>
                <w:sz w:val="16"/>
              </w:rPr>
              <w:t>Finalidade</w:t>
            </w:r>
          </w:p>
        </w:tc>
      </w:tr>
      <w:tr>
        <w:trPr>
          <w:cantSplit/>
        </w:trPr>
        <w:tc>
          <w:tcPr>
            <w:tcW w:type="dxa" w:w="1020"/>
            <w:vAlign w:val="center"/>
          </w:tcPr>
          <w:p>
            <w:pPr>
              <w:spacing w:after="0" w:line="240" w:lineRule="auto"/>
              <w:jc w:val="left"/>
            </w:pPr>
            <w:r/>
            <w:r>
              <w:rPr>
                <w:rFonts w:ascii="Times New Roman" w:hAnsi="Times New Roman"/>
                <w:b w:val="0"/>
                <w:sz w:val="16"/>
              </w:rPr>
              <w:t>Safe</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/api/safe/dashboard</w:t>
            </w:r>
          </w:p>
        </w:tc>
        <w:tc>
          <w:tcPr>
            <w:tcW w:type="dxa" w:w="3572"/>
            <w:vAlign w:val="center"/>
          </w:tcPr>
          <w:p>
            <w:pPr>
              <w:spacing w:after="0" w:line="240" w:lineRule="auto"/>
              <w:jc w:val="left"/>
            </w:pPr>
            <w:r/>
            <w:r>
              <w:rPr>
                <w:rFonts w:ascii="Times New Roman" w:hAnsi="Times New Roman"/>
                <w:b w:val="0"/>
                <w:sz w:val="16"/>
              </w:rPr>
              <w:t>Consultar dashboard.</w:t>
            </w:r>
          </w:p>
        </w:tc>
      </w:tr>
      <w:tr>
        <w:trPr>
          <w:cantSplit/>
        </w:trPr>
        <w:tc>
          <w:tcPr>
            <w:tcW w:type="dxa" w:w="1020"/>
            <w:vAlign w:val="center"/>
          </w:tcPr>
          <w:p>
            <w:pPr>
              <w:spacing w:after="0" w:line="240" w:lineRule="auto"/>
              <w:jc w:val="left"/>
            </w:pPr>
            <w:r/>
            <w:r>
              <w:rPr>
                <w:rFonts w:ascii="Times New Roman" w:hAnsi="Times New Roman"/>
                <w:b w:val="0"/>
                <w:sz w:val="16"/>
              </w:rPr>
              <w:t>Safe</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/api/safe/students</w:t>
            </w:r>
          </w:p>
        </w:tc>
        <w:tc>
          <w:tcPr>
            <w:tcW w:type="dxa" w:w="3572"/>
            <w:vAlign w:val="center"/>
          </w:tcPr>
          <w:p>
            <w:pPr>
              <w:spacing w:after="0" w:line="240" w:lineRule="auto"/>
              <w:jc w:val="left"/>
            </w:pPr>
            <w:r/>
            <w:r>
              <w:rPr>
                <w:rFonts w:ascii="Times New Roman" w:hAnsi="Times New Roman"/>
                <w:b w:val="0"/>
                <w:sz w:val="16"/>
              </w:rPr>
              <w:t>Listar alunos.</w:t>
            </w:r>
          </w:p>
        </w:tc>
      </w:tr>
      <w:tr>
        <w:trPr>
          <w:cantSplit/>
        </w:trPr>
        <w:tc>
          <w:tcPr>
            <w:tcW w:type="dxa" w:w="1020"/>
            <w:vAlign w:val="center"/>
          </w:tcPr>
          <w:p>
            <w:pPr>
              <w:spacing w:after="0" w:line="240" w:lineRule="auto"/>
              <w:jc w:val="left"/>
            </w:pPr>
            <w:r/>
            <w:r>
              <w:rPr>
                <w:rFonts w:ascii="Times New Roman" w:hAnsi="Times New Roman"/>
                <w:b w:val="0"/>
                <w:sz w:val="16"/>
              </w:rPr>
              <w:t>Safe</w:t>
            </w:r>
          </w:p>
        </w:tc>
        <w:tc>
          <w:tcPr>
            <w:tcW w:type="dxa" w:w="1134"/>
            <w:vAlign w:val="center"/>
          </w:tcPr>
          <w:p>
            <w:pPr>
              <w:spacing w:after="0" w:line="240" w:lineRule="auto"/>
              <w:jc w:val="left"/>
            </w:pPr>
            <w:r/>
            <w:r>
              <w:rPr>
                <w:rFonts w:ascii="Times New Roman" w:hAnsi="Times New Roman"/>
                <w:b w:val="0"/>
                <w:sz w:val="16"/>
              </w:rPr>
              <w:t>GET / POST</w:t>
            </w:r>
          </w:p>
        </w:tc>
        <w:tc>
          <w:tcPr>
            <w:tcW w:type="dxa" w:w="3061"/>
            <w:vAlign w:val="center"/>
          </w:tcPr>
          <w:p>
            <w:pPr>
              <w:spacing w:after="0" w:line="240" w:lineRule="auto"/>
              <w:jc w:val="left"/>
            </w:pPr>
            <w:r/>
            <w:r>
              <w:rPr>
                <w:rFonts w:ascii="Times New Roman" w:hAnsi="Times New Roman"/>
                <w:b w:val="0"/>
                <w:sz w:val="16"/>
              </w:rPr>
              <w:t>/api/safe/authorizations</w:t>
            </w:r>
          </w:p>
        </w:tc>
        <w:tc>
          <w:tcPr>
            <w:tcW w:type="dxa" w:w="3572"/>
            <w:vAlign w:val="center"/>
          </w:tcPr>
          <w:p>
            <w:pPr>
              <w:spacing w:after="0" w:line="240" w:lineRule="auto"/>
              <w:jc w:val="left"/>
            </w:pPr>
            <w:r/>
            <w:r>
              <w:rPr>
                <w:rFonts w:ascii="Times New Roman" w:hAnsi="Times New Roman"/>
                <w:b w:val="0"/>
                <w:sz w:val="16"/>
              </w:rPr>
              <w:t>Listar ou criar autorizações.</w:t>
            </w:r>
          </w:p>
        </w:tc>
      </w:tr>
      <w:tr>
        <w:trPr>
          <w:cantSplit/>
        </w:trPr>
        <w:tc>
          <w:tcPr>
            <w:tcW w:type="dxa" w:w="1020"/>
            <w:vAlign w:val="center"/>
          </w:tcPr>
          <w:p>
            <w:pPr>
              <w:spacing w:after="0" w:line="240" w:lineRule="auto"/>
              <w:jc w:val="left"/>
            </w:pPr>
            <w:r/>
            <w:r>
              <w:rPr>
                <w:rFonts w:ascii="Times New Roman" w:hAnsi="Times New Roman"/>
                <w:b w:val="0"/>
                <w:sz w:val="16"/>
              </w:rPr>
              <w:t>Safe</w:t>
            </w:r>
          </w:p>
        </w:tc>
        <w:tc>
          <w:tcPr>
            <w:tcW w:type="dxa" w:w="1134"/>
            <w:vAlign w:val="center"/>
          </w:tcPr>
          <w:p>
            <w:pPr>
              <w:spacing w:after="0" w:line="240" w:lineRule="auto"/>
              <w:jc w:val="left"/>
            </w:pPr>
            <w:r/>
            <w:r>
              <w:rPr>
                <w:rFonts w:ascii="Times New Roman" w:hAnsi="Times New Roman"/>
                <w:b w:val="0"/>
                <w:sz w:val="16"/>
              </w:rPr>
              <w:t>PUT</w:t>
            </w:r>
          </w:p>
        </w:tc>
        <w:tc>
          <w:tcPr>
            <w:tcW w:type="dxa" w:w="3061"/>
            <w:vAlign w:val="center"/>
          </w:tcPr>
          <w:p>
            <w:pPr>
              <w:spacing w:after="0" w:line="240" w:lineRule="auto"/>
              <w:jc w:val="left"/>
            </w:pPr>
            <w:r/>
            <w:r>
              <w:rPr>
                <w:rFonts w:ascii="Times New Roman" w:hAnsi="Times New Roman"/>
                <w:b w:val="0"/>
                <w:sz w:val="16"/>
              </w:rPr>
              <w:t>/api/safe/authorizations/{id}/approve</w:t>
            </w:r>
          </w:p>
        </w:tc>
        <w:tc>
          <w:tcPr>
            <w:tcW w:type="dxa" w:w="3572"/>
            <w:vAlign w:val="center"/>
          </w:tcPr>
          <w:p>
            <w:pPr>
              <w:spacing w:after="0" w:line="240" w:lineRule="auto"/>
              <w:jc w:val="left"/>
            </w:pPr>
            <w:r/>
            <w:r>
              <w:rPr>
                <w:rFonts w:ascii="Times New Roman" w:hAnsi="Times New Roman"/>
                <w:b w:val="0"/>
                <w:sz w:val="16"/>
              </w:rPr>
              <w:t>Aprovar autorização.</w:t>
            </w:r>
          </w:p>
        </w:tc>
      </w:tr>
      <w:tr>
        <w:trPr>
          <w:cantSplit/>
        </w:trPr>
        <w:tc>
          <w:tcPr>
            <w:tcW w:type="dxa" w:w="1020"/>
            <w:vAlign w:val="center"/>
          </w:tcPr>
          <w:p>
            <w:pPr>
              <w:spacing w:after="0" w:line="240" w:lineRule="auto"/>
              <w:jc w:val="left"/>
            </w:pPr>
            <w:r/>
            <w:r>
              <w:rPr>
                <w:rFonts w:ascii="Times New Roman" w:hAnsi="Times New Roman"/>
                <w:b w:val="0"/>
                <w:sz w:val="16"/>
              </w:rPr>
              <w:t>Safe</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/api/safe/portaria</w:t>
            </w:r>
          </w:p>
        </w:tc>
        <w:tc>
          <w:tcPr>
            <w:tcW w:type="dxa" w:w="3572"/>
            <w:vAlign w:val="center"/>
          </w:tcPr>
          <w:p>
            <w:pPr>
              <w:spacing w:after="0" w:line="240" w:lineRule="auto"/>
              <w:jc w:val="left"/>
            </w:pPr>
            <w:r/>
            <w:r>
              <w:rPr>
                <w:rFonts w:ascii="Times New Roman" w:hAnsi="Times New Roman"/>
                <w:b w:val="0"/>
                <w:sz w:val="16"/>
              </w:rPr>
              <w:t>Consultar dados de portaria.</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/api/health</w:t>
            </w:r>
          </w:p>
        </w:tc>
        <w:tc>
          <w:tcPr>
            <w:tcW w:type="dxa" w:w="3572"/>
            <w:vAlign w:val="center"/>
          </w:tcPr>
          <w:p>
            <w:pPr>
              <w:spacing w:after="0" w:line="240" w:lineRule="auto"/>
              <w:jc w:val="left"/>
            </w:pPr>
            <w:r/>
            <w:r>
              <w:rPr>
                <w:rFonts w:ascii="Times New Roman" w:hAnsi="Times New Roman"/>
                <w:b w:val="0"/>
                <w:sz w:val="16"/>
              </w:rPr>
              <w:t>Verificar disponibilidade.</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/api/config</w:t>
            </w:r>
          </w:p>
        </w:tc>
        <w:tc>
          <w:tcPr>
            <w:tcW w:type="dxa" w:w="3572"/>
            <w:vAlign w:val="center"/>
          </w:tcPr>
          <w:p>
            <w:pPr>
              <w:spacing w:after="0" w:line="240" w:lineRule="auto"/>
              <w:jc w:val="left"/>
            </w:pPr>
            <w:r/>
            <w:r>
              <w:rPr>
                <w:rFonts w:ascii="Times New Roman" w:hAnsi="Times New Roman"/>
                <w:b w:val="0"/>
                <w:sz w:val="16"/>
              </w:rPr>
              <w:t>Consultar configurações públicas.</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/api/search</w:t>
            </w:r>
          </w:p>
        </w:tc>
        <w:tc>
          <w:tcPr>
            <w:tcW w:type="dxa" w:w="3572"/>
            <w:vAlign w:val="center"/>
          </w:tcPr>
          <w:p>
            <w:pPr>
              <w:spacing w:after="0" w:line="240" w:lineRule="auto"/>
              <w:jc w:val="left"/>
            </w:pPr>
            <w:r/>
            <w:r>
              <w:rPr>
                <w:rFonts w:ascii="Times New Roman" w:hAnsi="Times New Roman"/>
                <w:b w:val="0"/>
                <w:sz w:val="16"/>
              </w:rPr>
              <w:t>Executar busca global.</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/api/notifications</w:t>
            </w:r>
          </w:p>
        </w:tc>
        <w:tc>
          <w:tcPr>
            <w:tcW w:type="dxa" w:w="3572"/>
            <w:vAlign w:val="center"/>
          </w:tcPr>
          <w:p>
            <w:pPr>
              <w:spacing w:after="0" w:line="240" w:lineRule="auto"/>
              <w:jc w:val="left"/>
            </w:pPr>
            <w:r/>
            <w:r>
              <w:rPr>
                <w:rFonts w:ascii="Times New Roman" w:hAnsi="Times New Roman"/>
                <w:b w:val="0"/>
                <w:sz w:val="16"/>
              </w:rPr>
              <w:t>Listar notificações.</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PUT</w:t>
            </w:r>
          </w:p>
        </w:tc>
        <w:tc>
          <w:tcPr>
            <w:tcW w:type="dxa" w:w="3061"/>
            <w:vAlign w:val="center"/>
          </w:tcPr>
          <w:p>
            <w:pPr>
              <w:spacing w:after="0" w:line="240" w:lineRule="auto"/>
              <w:jc w:val="left"/>
            </w:pPr>
            <w:r/>
            <w:r>
              <w:rPr>
                <w:rFonts w:ascii="Times New Roman" w:hAnsi="Times New Roman"/>
                <w:b w:val="0"/>
                <w:sz w:val="16"/>
              </w:rPr>
              <w:t>/api/notifications/{id}/read</w:t>
            </w:r>
          </w:p>
        </w:tc>
        <w:tc>
          <w:tcPr>
            <w:tcW w:type="dxa" w:w="3572"/>
            <w:vAlign w:val="center"/>
          </w:tcPr>
          <w:p>
            <w:pPr>
              <w:spacing w:after="0" w:line="240" w:lineRule="auto"/>
              <w:jc w:val="left"/>
            </w:pPr>
            <w:r/>
            <w:r>
              <w:rPr>
                <w:rFonts w:ascii="Times New Roman" w:hAnsi="Times New Roman"/>
                <w:b w:val="0"/>
                <w:sz w:val="16"/>
              </w:rPr>
              <w:t>Marcar notificação como lida.</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/api/applications</w:t>
            </w:r>
          </w:p>
        </w:tc>
        <w:tc>
          <w:tcPr>
            <w:tcW w:type="dxa" w:w="3572"/>
            <w:vAlign w:val="center"/>
          </w:tcPr>
          <w:p>
            <w:pPr>
              <w:spacing w:after="0" w:line="240" w:lineRule="auto"/>
              <w:jc w:val="left"/>
            </w:pPr>
            <w:r/>
            <w:r>
              <w:rPr>
                <w:rFonts w:ascii="Times New Roman" w:hAnsi="Times New Roman"/>
                <w:b w:val="0"/>
                <w:sz w:val="16"/>
              </w:rPr>
              <w:t>Listar aplicações disponíveis.</w:t>
            </w:r>
          </w:p>
        </w:tc>
      </w:tr>
      <w:tr>
        <w:trPr>
          <w:cantSplit/>
        </w:trPr>
        <w:tc>
          <w:tcPr>
            <w:tcW w:type="dxa" w:w="1020"/>
            <w:vAlign w:val="center"/>
          </w:tcPr>
          <w:p>
            <w:pPr>
              <w:spacing w:after="0" w:line="240" w:lineRule="auto"/>
              <w:jc w:val="left"/>
            </w:pPr>
            <w:r/>
            <w:r>
              <w:rPr>
                <w:rFonts w:ascii="Times New Roman" w:hAnsi="Times New Roman"/>
                <w:b w:val="0"/>
                <w:sz w:val="16"/>
              </w:rPr>
              <w:t>Global</w:t>
            </w:r>
          </w:p>
        </w:tc>
        <w:tc>
          <w:tcPr>
            <w:tcW w:type="dxa" w:w="1134"/>
            <w:vAlign w:val="center"/>
          </w:tcPr>
          <w:p>
            <w:pPr>
              <w:spacing w:after="0" w:line="240" w:lineRule="auto"/>
              <w:jc w:val="left"/>
            </w:pPr>
            <w:r/>
            <w:r>
              <w:rPr>
                <w:rFonts w:ascii="Times New Roman" w:hAnsi="Times New Roman"/>
                <w:b w:val="0"/>
                <w:sz w:val="16"/>
              </w:rPr>
              <w:t>POST</w:t>
            </w:r>
          </w:p>
        </w:tc>
        <w:tc>
          <w:tcPr>
            <w:tcW w:type="dxa" w:w="3061"/>
            <w:vAlign w:val="center"/>
          </w:tcPr>
          <w:p>
            <w:pPr>
              <w:spacing w:after="0" w:line="240" w:lineRule="auto"/>
              <w:jc w:val="left"/>
            </w:pPr>
            <w:r/>
            <w:r>
              <w:rPr>
                <w:rFonts w:ascii="Times New Roman" w:hAnsi="Times New Roman"/>
                <w:b w:val="0"/>
                <w:sz w:val="16"/>
              </w:rPr>
              <w:t>/api/access-request</w:t>
            </w:r>
          </w:p>
        </w:tc>
        <w:tc>
          <w:tcPr>
            <w:tcW w:type="dxa" w:w="3572"/>
            <w:vAlign w:val="center"/>
          </w:tcPr>
          <w:p>
            <w:pPr>
              <w:spacing w:after="0" w:line="240" w:lineRule="auto"/>
              <w:jc w:val="left"/>
            </w:pPr>
            <w:r/>
            <w:r>
              <w:rPr>
                <w:rFonts w:ascii="Times New Roman" w:hAnsi="Times New Roman"/>
                <w:b w:val="0"/>
                <w:sz w:val="16"/>
              </w:rPr>
              <w:t>Solicitar acesso.</w:t>
            </w:r>
          </w:p>
        </w:tc>
      </w:tr>
      <w:tr>
        <w:trPr>
          <w:cantSplit/>
        </w:trPr>
        <w:tc>
          <w:tcPr>
            <w:tcW w:type="dxa" w:w="1020"/>
            <w:vAlign w:val="center"/>
          </w:tcPr>
          <w:p>
            <w:pPr>
              <w:spacing w:after="0" w:line="240" w:lineRule="auto"/>
              <w:jc w:val="left"/>
            </w:pPr>
            <w:r/>
            <w:r>
              <w:rPr>
                <w:rFonts w:ascii="Times New Roman" w:hAnsi="Times New Roman"/>
                <w:b w:val="0"/>
                <w:sz w:val="16"/>
              </w:rPr>
              <w:t>Admin</w:t>
            </w:r>
          </w:p>
        </w:tc>
        <w:tc>
          <w:tcPr>
            <w:tcW w:type="dxa" w:w="1134"/>
            <w:vAlign w:val="center"/>
          </w:tcPr>
          <w:p>
            <w:pPr>
              <w:spacing w:after="0" w:line="240" w:lineRule="auto"/>
              <w:jc w:val="left"/>
            </w:pPr>
            <w:r/>
            <w:r>
              <w:rPr>
                <w:rFonts w:ascii="Times New Roman" w:hAnsi="Times New Roman"/>
                <w:b w:val="0"/>
                <w:sz w:val="16"/>
              </w:rPr>
              <w:t>GET</w:t>
            </w:r>
          </w:p>
        </w:tc>
        <w:tc>
          <w:tcPr>
            <w:tcW w:type="dxa" w:w="3061"/>
            <w:vAlign w:val="center"/>
          </w:tcPr>
          <w:p>
            <w:pPr>
              <w:spacing w:after="0" w:line="240" w:lineRule="auto"/>
              <w:jc w:val="left"/>
            </w:pPr>
            <w:r/>
            <w:r>
              <w:rPr>
                <w:rFonts w:ascii="Times New Roman" w:hAnsi="Times New Roman"/>
                <w:b w:val="0"/>
                <w:sz w:val="16"/>
              </w:rPr>
              <w:t>/api/admin/users</w:t>
            </w:r>
          </w:p>
        </w:tc>
        <w:tc>
          <w:tcPr>
            <w:tcW w:type="dxa" w:w="3572"/>
            <w:vAlign w:val="center"/>
          </w:tcPr>
          <w:p>
            <w:pPr>
              <w:spacing w:after="0" w:line="240" w:lineRule="auto"/>
              <w:jc w:val="left"/>
            </w:pPr>
            <w:r/>
            <w:r>
              <w:rPr>
                <w:rFonts w:ascii="Times New Roman" w:hAnsi="Times New Roman"/>
                <w:b w:val="0"/>
                <w:sz w:val="16"/>
              </w:rPr>
              <w:t>Gerenciar usuários.</w:t>
            </w:r>
          </w:p>
        </w:tc>
      </w:tr>
      <w:tr>
        <w:trPr>
          <w:cantSplit/>
        </w:trPr>
        <w:tc>
          <w:tcPr>
            <w:tcW w:type="dxa" w:w="1020"/>
            <w:vAlign w:val="center"/>
          </w:tcPr>
          <w:p>
            <w:pPr>
              <w:spacing w:after="0" w:line="240" w:lineRule="auto"/>
              <w:jc w:val="left"/>
            </w:pPr>
            <w:r/>
            <w:r>
              <w:rPr>
                <w:rFonts w:ascii="Times New Roman" w:hAnsi="Times New Roman"/>
                <w:b w:val="0"/>
                <w:sz w:val="16"/>
              </w:rPr>
              <w:t>Admin</w:t>
            </w:r>
          </w:p>
        </w:tc>
        <w:tc>
          <w:tcPr>
            <w:tcW w:type="dxa" w:w="1134"/>
            <w:vAlign w:val="center"/>
          </w:tcPr>
          <w:p>
            <w:pPr>
              <w:spacing w:after="0" w:line="240" w:lineRule="auto"/>
              <w:jc w:val="left"/>
            </w:pPr>
            <w:r/>
            <w:r>
              <w:rPr>
                <w:rFonts w:ascii="Times New Roman" w:hAnsi="Times New Roman"/>
                <w:b w:val="0"/>
                <w:sz w:val="16"/>
              </w:rPr>
              <w:t>POST</w:t>
            </w:r>
          </w:p>
        </w:tc>
        <w:tc>
          <w:tcPr>
            <w:tcW w:type="dxa" w:w="3061"/>
            <w:vAlign w:val="center"/>
          </w:tcPr>
          <w:p>
            <w:pPr>
              <w:spacing w:after="0" w:line="240" w:lineRule="auto"/>
              <w:jc w:val="left"/>
            </w:pPr>
            <w:r/>
            <w:r>
              <w:rPr>
                <w:rFonts w:ascii="Times New Roman" w:hAnsi="Times New Roman"/>
                <w:b w:val="0"/>
                <w:sz w:val="16"/>
              </w:rPr>
              <w:t>/api/spreadsheet/import</w:t>
            </w:r>
          </w:p>
        </w:tc>
        <w:tc>
          <w:tcPr>
            <w:tcW w:type="dxa" w:w="3572"/>
            <w:vAlign w:val="center"/>
          </w:tcPr>
          <w:p>
            <w:pPr>
              <w:spacing w:after="0" w:line="240" w:lineRule="auto"/>
              <w:jc w:val="left"/>
            </w:pPr>
            <w:r/>
            <w:r>
              <w:rPr>
                <w:rFonts w:ascii="Times New Roman" w:hAnsi="Times New Roman"/>
                <w:b w:val="0"/>
                <w:sz w:val="16"/>
              </w:rPr>
              <w:t>Importar planilha.</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r>
        <w:br w:type="page"/>
      </w:r>
    </w:p>
    <w:p>
      <w:pPr>
        <w:pStyle w:val="Heading1"/>
        <w:keepNext/>
        <w:pageBreakBefore w:val="0"/>
      </w:pPr>
      <w:r>
        <w:rPr>
          <w:rFonts w:ascii="Times New Roman" w:hAnsi="Times New Roman"/>
          <w:b/>
          <w:i w:val="0"/>
          <w:sz w:val="24"/>
        </w:rPr>
        <w:t>9 BANCO DE DADOS E MODELAGEM</w:t>
      </w:r>
    </w:p>
    <w:p>
      <w:pPr>
        <w:pStyle w:val="Heading2"/>
        <w:keepNext/>
        <w:pageBreakBefore w:val="0"/>
      </w:pPr>
      <w:r>
        <w:rPr>
          <w:rFonts w:ascii="Times New Roman" w:hAnsi="Times New Roman"/>
          <w:b/>
          <w:i w:val="0"/>
          <w:sz w:val="24"/>
        </w:rPr>
        <w:t>9.1 Organização lógica</w:t>
      </w:r>
    </w:p>
    <w:p>
      <w:pPr>
        <w:spacing w:line="360" w:lineRule="auto" w:after="0" w:before="0"/>
        <w:ind w:firstLine="709"/>
        <w:jc w:val="both"/>
      </w:pPr>
      <w:r>
        <w:rPr>
          <w:rFonts w:ascii="Times New Roman" w:hAnsi="Times New Roman"/>
          <w:b w:val="0"/>
          <w:i w:val="0"/>
          <w:sz w:val="24"/>
        </w:rPr>
        <w:t>A documentação complementar organiza o banco de dados em grupos lógicos. Embora SQLite e MySQL possam utilizar tabelas com prefixos em vez de schemas separados, a separação conceitual ajuda a identificar a responsabilidade de cada conjunto de entidades.</w:t>
      </w:r>
    </w:p>
    <w:p>
      <w:pPr>
        <w:pStyle w:val="ListBullet"/>
        <w:spacing w:line="276" w:lineRule="auto" w:after="20"/>
        <w:ind w:left="454" w:hanging="170"/>
      </w:pPr>
      <w:r>
        <w:rPr>
          <w:rFonts w:ascii="Times New Roman" w:hAnsi="Times New Roman"/>
          <w:sz w:val="22"/>
        </w:rPr>
        <w:t>Hub: usuários, autenticação, aplicações, notificações, permissões, presets de relatórios e logs de importação;</w:t>
      </w:r>
    </w:p>
    <w:p>
      <w:pPr>
        <w:pStyle w:val="ListBullet"/>
        <w:spacing w:line="276" w:lineRule="auto" w:after="20"/>
        <w:ind w:left="454" w:hanging="170"/>
      </w:pPr>
      <w:r>
        <w:rPr>
          <w:rFonts w:ascii="Times New Roman" w:hAnsi="Times New Roman"/>
          <w:sz w:val="22"/>
        </w:rPr>
        <w:t>Connect: dados acadêmicos, frequência, contratos, salários, localização, atividades e alertas;</w:t>
      </w:r>
    </w:p>
    <w:p>
      <w:pPr>
        <w:pStyle w:val="ListBullet"/>
        <w:spacing w:line="276" w:lineRule="auto" w:after="20"/>
        <w:ind w:left="454" w:hanging="170"/>
      </w:pPr>
      <w:r>
        <w:rPr>
          <w:rFonts w:ascii="Times New Roman" w:hAnsi="Times New Roman"/>
          <w:sz w:val="22"/>
        </w:rPr>
        <w:t>Grid: chamados, anexos, tarefas, estoque, reservas e usuários internos;</w:t>
      </w:r>
    </w:p>
    <w:p>
      <w:pPr>
        <w:pStyle w:val="ListBullet"/>
        <w:spacing w:line="276" w:lineRule="auto" w:after="20"/>
        <w:ind w:left="454" w:hanging="170"/>
      </w:pPr>
      <w:r>
        <w:rPr>
          <w:rFonts w:ascii="Times New Roman" w:hAnsi="Times New Roman"/>
          <w:sz w:val="22"/>
        </w:rPr>
        <w:t>Safe: alunos, autorizações e logs de autorização.</w:t>
      </w:r>
    </w:p>
    <w:p>
      <w:pPr>
        <w:pStyle w:val="Heading2"/>
        <w:keepNext/>
        <w:pageBreakBefore w:val="0"/>
      </w:pPr>
      <w:r>
        <w:rPr>
          <w:rFonts w:ascii="Times New Roman" w:hAnsi="Times New Roman"/>
          <w:b/>
          <w:i w:val="0"/>
          <w:sz w:val="24"/>
        </w:rPr>
        <w:t>9.2 Principais models</w:t>
      </w:r>
    </w:p>
    <w:p>
      <w:pPr>
        <w:keepNext/>
        <w:spacing w:line="240" w:lineRule="auto" w:after="40" w:before="0"/>
        <w:ind w:firstLine="0"/>
        <w:jc w:val="left"/>
      </w:pPr>
      <w:r>
        <w:rPr>
          <w:rFonts w:ascii="Times New Roman" w:hAnsi="Times New Roman"/>
          <w:b w:val="0"/>
          <w:i w:val="0"/>
          <w:sz w:val="20"/>
        </w:rPr>
        <w:t>Tabela 17 - Principais models organizados por módulo</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1701"/>
            <w:shd w:fill="A40000"/>
            <w:vAlign w:val="center"/>
          </w:tcPr>
          <w:p>
            <w:pPr>
              <w:spacing w:after="0" w:line="240" w:lineRule="auto"/>
              <w:jc w:val="left"/>
            </w:pPr>
            <w:r/>
            <w:r>
              <w:rPr>
                <w:rFonts w:ascii="Times New Roman" w:hAnsi="Times New Roman"/>
                <w:b/>
                <w:color w:val="FFFFFF"/>
                <w:sz w:val="17"/>
              </w:rPr>
              <w:t>Módulo</w:t>
            </w:r>
          </w:p>
        </w:tc>
        <w:tc>
          <w:tcPr>
            <w:tcW w:type="dxa" w:w="7087"/>
            <w:shd w:fill="A40000"/>
            <w:vAlign w:val="center"/>
          </w:tcPr>
          <w:p>
            <w:pPr>
              <w:spacing w:after="0" w:line="240" w:lineRule="auto"/>
              <w:jc w:val="left"/>
            </w:pPr>
            <w:r/>
            <w:r>
              <w:rPr>
                <w:rFonts w:ascii="Times New Roman" w:hAnsi="Times New Roman"/>
                <w:b/>
                <w:color w:val="FFFFFF"/>
                <w:sz w:val="17"/>
              </w:rPr>
              <w:t>Models registrados</w:t>
            </w:r>
          </w:p>
        </w:tc>
      </w:tr>
      <w:tr>
        <w:trPr>
          <w:cantSplit/>
        </w:trPr>
        <w:tc>
          <w:tcPr>
            <w:tcW w:type="dxa" w:w="1701"/>
            <w:vAlign w:val="center"/>
          </w:tcPr>
          <w:p>
            <w:pPr>
              <w:spacing w:after="0" w:line="240" w:lineRule="auto"/>
              <w:jc w:val="left"/>
            </w:pPr>
            <w:r/>
            <w:r>
              <w:rPr>
                <w:rFonts w:ascii="Times New Roman" w:hAnsi="Times New Roman"/>
                <w:b w:val="0"/>
                <w:sz w:val="17"/>
              </w:rPr>
              <w:t>Hub</w:t>
            </w:r>
          </w:p>
        </w:tc>
        <w:tc>
          <w:tcPr>
            <w:tcW w:type="dxa" w:w="7087"/>
            <w:vAlign w:val="center"/>
          </w:tcPr>
          <w:p>
            <w:pPr>
              <w:spacing w:after="0" w:line="240" w:lineRule="auto"/>
              <w:jc w:val="left"/>
            </w:pPr>
            <w:r/>
            <w:r>
              <w:rPr>
                <w:rFonts w:ascii="Times New Roman" w:hAnsi="Times New Roman"/>
                <w:b w:val="0"/>
                <w:sz w:val="17"/>
              </w:rPr>
              <w:t>User; HubPerson; Application; HubNotification; ReportPreset; SpreadsheetImportLog.</w:t>
            </w:r>
          </w:p>
        </w:tc>
      </w:tr>
      <w:tr>
        <w:trPr>
          <w:cantSplit/>
        </w:trPr>
        <w:tc>
          <w:tcPr>
            <w:tcW w:type="dxa" w:w="1701"/>
            <w:vAlign w:val="center"/>
          </w:tcPr>
          <w:p>
            <w:pPr>
              <w:spacing w:after="0" w:line="240" w:lineRule="auto"/>
              <w:jc w:val="left"/>
            </w:pPr>
            <w:r/>
            <w:r>
              <w:rPr>
                <w:rFonts w:ascii="Times New Roman" w:hAnsi="Times New Roman"/>
                <w:b w:val="0"/>
                <w:sz w:val="17"/>
              </w:rPr>
              <w:t>Connect</w:t>
            </w:r>
          </w:p>
        </w:tc>
        <w:tc>
          <w:tcPr>
            <w:tcW w:type="dxa" w:w="7087"/>
            <w:vAlign w:val="center"/>
          </w:tcPr>
          <w:p>
            <w:pPr>
              <w:spacing w:after="0" w:line="240" w:lineRule="auto"/>
              <w:jc w:val="left"/>
            </w:pPr>
            <w:r/>
            <w:r>
              <w:rPr>
                <w:rFonts w:ascii="Times New Roman" w:hAnsi="Times New Roman"/>
                <w:b w:val="0"/>
                <w:sz w:val="17"/>
              </w:rPr>
              <w:t>ConnectStudent; ConnectTeacher; ConnectClass; ConnectCourse; ConnectAttendanceSession; ConnectAttendanceMark; ConnectContract; ConnectSalaryRecord; ConnectStudentLocation; ConnectActivity; ConnectAlert.</w:t>
            </w:r>
          </w:p>
        </w:tc>
      </w:tr>
      <w:tr>
        <w:trPr>
          <w:cantSplit/>
        </w:trPr>
        <w:tc>
          <w:tcPr>
            <w:tcW w:type="dxa" w:w="1701"/>
            <w:vAlign w:val="center"/>
          </w:tcPr>
          <w:p>
            <w:pPr>
              <w:spacing w:after="0" w:line="240" w:lineRule="auto"/>
              <w:jc w:val="left"/>
            </w:pPr>
            <w:r/>
            <w:r>
              <w:rPr>
                <w:rFonts w:ascii="Times New Roman" w:hAnsi="Times New Roman"/>
                <w:b w:val="0"/>
                <w:sz w:val="17"/>
              </w:rPr>
              <w:t>Grid</w:t>
            </w:r>
          </w:p>
        </w:tc>
        <w:tc>
          <w:tcPr>
            <w:tcW w:type="dxa" w:w="7087"/>
            <w:vAlign w:val="center"/>
          </w:tcPr>
          <w:p>
            <w:pPr>
              <w:spacing w:after="0" w:line="240" w:lineRule="auto"/>
              <w:jc w:val="left"/>
            </w:pPr>
            <w:r/>
            <w:r>
              <w:rPr>
                <w:rFonts w:ascii="Times New Roman" w:hAnsi="Times New Roman"/>
                <w:b w:val="0"/>
                <w:sz w:val="17"/>
              </w:rPr>
              <w:t>GridTicket; GridTicketAttachment; GridTask; GridInventoryItem; GridInventoryReservation; GridUser.</w:t>
            </w:r>
          </w:p>
        </w:tc>
      </w:tr>
      <w:tr>
        <w:trPr>
          <w:cantSplit/>
        </w:trPr>
        <w:tc>
          <w:tcPr>
            <w:tcW w:type="dxa" w:w="1701"/>
            <w:vAlign w:val="center"/>
          </w:tcPr>
          <w:p>
            <w:pPr>
              <w:spacing w:after="0" w:line="240" w:lineRule="auto"/>
              <w:jc w:val="left"/>
            </w:pPr>
            <w:r/>
            <w:r>
              <w:rPr>
                <w:rFonts w:ascii="Times New Roman" w:hAnsi="Times New Roman"/>
                <w:b w:val="0"/>
                <w:sz w:val="17"/>
              </w:rPr>
              <w:t>Safe</w:t>
            </w:r>
          </w:p>
        </w:tc>
        <w:tc>
          <w:tcPr>
            <w:tcW w:type="dxa" w:w="7087"/>
            <w:vAlign w:val="center"/>
          </w:tcPr>
          <w:p>
            <w:pPr>
              <w:spacing w:after="0" w:line="240" w:lineRule="auto"/>
              <w:jc w:val="left"/>
            </w:pPr>
            <w:r/>
            <w:r>
              <w:rPr>
                <w:rFonts w:ascii="Times New Roman" w:hAnsi="Times New Roman"/>
                <w:b w:val="0"/>
                <w:sz w:val="17"/>
              </w:rPr>
              <w:t>SafeStudent; SafeAuthorization; SafeAuthorizationLog.</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9.3 Modelo conceitual simplificado</w:t>
      </w:r>
    </w:p>
    <w:p>
      <w:pPr>
        <w:spacing w:line="360" w:lineRule="auto" w:after="0" w:before="0"/>
        <w:ind w:firstLine="709"/>
        <w:jc w:val="both"/>
      </w:pPr>
      <w:r>
        <w:rPr>
          <w:rFonts w:ascii="Times New Roman" w:hAnsi="Times New Roman"/>
          <w:b w:val="0"/>
          <w:i w:val="0"/>
          <w:sz w:val="24"/>
        </w:rPr>
        <w:t>O diagrama a seguir apresenta uma visão simplificada das entidades centrais, destacando a separação modular e os vínculos principais. Ele não substitui o modelo físico gerado pelas migrações, mas serve como mapa para entendimento da solução.</w:t>
      </w:r>
    </w:p>
    <w:p>
      <w:pPr>
        <w:keepNext/>
        <w:spacing w:after="40"/>
        <w:ind w:firstLine="0"/>
        <w:jc w:val="center"/>
      </w:pPr>
      <w:r>
        <w:drawing>
          <wp:inline xmlns:a="http://schemas.openxmlformats.org/drawingml/2006/main" xmlns:pic="http://schemas.openxmlformats.org/drawingml/2006/picture">
            <wp:extent cx="5580000" cy="3939514"/>
            <wp:docPr id="7" name="Picture 7" descr="Figura 7 - Modelo conceitual simplificado por módulos" title="Figura 7 - Modelo conceitual simplificado por módulos"/>
            <wp:cNvGraphicFramePr>
              <a:graphicFrameLocks noChangeAspect="1"/>
            </wp:cNvGraphicFramePr>
            <a:graphic>
              <a:graphicData uri="http://schemas.openxmlformats.org/drawingml/2006/picture">
                <pic:pic>
                  <pic:nvPicPr>
                    <pic:cNvPr id="0" name="modelo_modular_dados.png"/>
                    <pic:cNvPicPr/>
                  </pic:nvPicPr>
                  <pic:blipFill>
                    <a:blip r:embed="rId16"/>
                    <a:stretch>
                      <a:fillRect/>
                    </a:stretch>
                  </pic:blipFill>
                  <pic:spPr>
                    <a:xfrm>
                      <a:off x="0" y="0"/>
                      <a:ext cx="5580000" cy="3939514"/>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7 - Modelo conceitual simplificado por módulos</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9.4 Migrações e seeders</w:t>
      </w:r>
    </w:p>
    <w:p>
      <w:pPr>
        <w:spacing w:line="360" w:lineRule="auto" w:after="0" w:before="0"/>
        <w:ind w:firstLine="709"/>
        <w:jc w:val="both"/>
      </w:pPr>
      <w:r>
        <w:rPr>
          <w:rFonts w:ascii="Times New Roman" w:hAnsi="Times New Roman"/>
          <w:b w:val="0"/>
          <w:i w:val="0"/>
          <w:sz w:val="24"/>
        </w:rPr>
        <w:t>As migrações estão localizadas em backend/database/migrations. Os seeders registrados incluem UserSeeder, ConnectSeeder e GridSeeder. Para recriar o banco e popular dados de teste, a documentação indica o comando:</w:t>
      </w:r>
    </w:p>
    <w:p>
      <w:pPr>
        <w:spacing w:line="240" w:lineRule="auto" w:after="0"/>
        <w:ind w:left="283" w:right="113" w:firstLine="0"/>
        <w:shd w:fill="F3F4F6"/>
      </w:pPr>
      <w:r>
        <w:rPr>
          <w:rFonts w:ascii="Liberation Mono" w:hAnsi="Liberation Mono"/>
          <w:sz w:val="16"/>
        </w:rPr>
        <w:t>php artisan migrate:fresh --seed</w:t>
      </w:r>
    </w:p>
    <w:p>
      <w:pPr>
        <w:spacing w:line="240" w:lineRule="auto" w:after="40" w:before="0"/>
        <w:ind w:firstLine="0"/>
        <w:jc w:val="both"/>
      </w:pPr>
    </w:p>
    <w:p>
      <w:pPr>
        <w:spacing w:line="360" w:lineRule="auto" w:after="0" w:before="0"/>
        <w:ind w:firstLine="709"/>
        <w:jc w:val="both"/>
      </w:pPr>
      <w:r>
        <w:rPr>
          <w:rFonts w:ascii="Times New Roman" w:hAnsi="Times New Roman"/>
          <w:b w:val="0"/>
          <w:i w:val="0"/>
          <w:sz w:val="24"/>
        </w:rPr>
        <w:t>Esse comando remove as tabelas atuais e recria a estrutura. Deve ser usado apenas em ambientes de desenvolvimento ou teste, nunca em produção com dados reais.</w:t>
      </w:r>
    </w:p>
    <w:p>
      <w:pPr>
        <w:pStyle w:val="Heading1"/>
        <w:keepNext/>
        <w:pageBreakBefore w:val="0"/>
      </w:pPr>
      <w:r>
        <w:rPr>
          <w:rFonts w:ascii="Times New Roman" w:hAnsi="Times New Roman"/>
          <w:b/>
          <w:i w:val="0"/>
          <w:sz w:val="24"/>
        </w:rPr>
        <w:t>10 SENAI GRID: MANUTENÇÃO PREDIAL</w:t>
      </w:r>
    </w:p>
    <w:p>
      <w:pPr>
        <w:pStyle w:val="Heading2"/>
        <w:keepNext/>
        <w:pageBreakBefore w:val="0"/>
      </w:pPr>
      <w:r>
        <w:rPr>
          <w:rFonts w:ascii="Times New Roman" w:hAnsi="Times New Roman"/>
          <w:b/>
          <w:i w:val="0"/>
          <w:sz w:val="24"/>
        </w:rPr>
        <w:t>10.1 Evolução do módulo</w:t>
      </w:r>
    </w:p>
    <w:p>
      <w:pPr>
        <w:spacing w:line="360" w:lineRule="auto" w:after="0" w:before="0"/>
        <w:ind w:firstLine="709"/>
        <w:jc w:val="both"/>
      </w:pPr>
      <w:r>
        <w:rPr>
          <w:rFonts w:ascii="Times New Roman" w:hAnsi="Times New Roman"/>
          <w:b w:val="0"/>
          <w:i w:val="0"/>
          <w:sz w:val="24"/>
        </w:rPr>
        <w:t>O SENAI Grid absorve a proposta inicial de manutenção predial documentada como PredialFix. O módulo permite abrir chamados, atribuir responsáveis, criar tarefas, registrar andamento, reservar materiais, identificar estoque baixo, aplicar aprovações de compra e manter histórico de conclusão.</w:t>
      </w:r>
    </w:p>
    <w:p>
      <w:pPr>
        <w:pStyle w:val="Heading2"/>
        <w:keepNext/>
        <w:pageBreakBefore w:val="0"/>
      </w:pPr>
      <w:r>
        <w:rPr>
          <w:rFonts w:ascii="Times New Roman" w:hAnsi="Times New Roman"/>
          <w:b/>
          <w:i w:val="0"/>
          <w:sz w:val="24"/>
        </w:rPr>
        <w:t>10.2 Fluxo principal de chamados</w:t>
      </w:r>
    </w:p>
    <w:p>
      <w:pPr>
        <w:keepNext/>
        <w:spacing w:after="40"/>
        <w:ind w:firstLine="0"/>
        <w:jc w:val="center"/>
      </w:pPr>
      <w:r>
        <w:drawing>
          <wp:inline xmlns:a="http://schemas.openxmlformats.org/drawingml/2006/main" xmlns:pic="http://schemas.openxmlformats.org/drawingml/2006/picture">
            <wp:extent cx="5072213" cy="6840000"/>
            <wp:docPr id="8" name="Picture 8" descr="Figura 8 - Fluxo principal de chamados no SENAI Grid" title="Figura 8 - Fluxo principal de chamados no SENAI Grid"/>
            <wp:cNvGraphicFramePr>
              <a:graphicFrameLocks noChangeAspect="1"/>
            </wp:cNvGraphicFramePr>
            <a:graphic>
              <a:graphicData uri="http://schemas.openxmlformats.org/drawingml/2006/picture">
                <pic:pic>
                  <pic:nvPicPr>
                    <pic:cNvPr id="0" name="fluxo_grid_chamados.png"/>
                    <pic:cNvPicPr/>
                  </pic:nvPicPr>
                  <pic:blipFill>
                    <a:blip r:embed="rId17"/>
                    <a:stretch>
                      <a:fillRect/>
                    </a:stretch>
                  </pic:blipFill>
                  <pic:spPr>
                    <a:xfrm>
                      <a:off x="0" y="0"/>
                      <a:ext cx="5072213" cy="6840000"/>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8 - Fluxo principal de chamados no SENAI Grid</w:t>
      </w:r>
    </w:p>
    <w:p>
      <w:pPr>
        <w:keepNext w:val="0"/>
        <w:spacing w:line="240" w:lineRule="auto" w:after="100" w:before="0"/>
        <w:ind w:firstLine="0"/>
        <w:jc w:val="center"/>
      </w:pPr>
      <w:r>
        <w:rPr>
          <w:rFonts w:ascii="Times New Roman" w:hAnsi="Times New Roman"/>
          <w:b w:val="0"/>
          <w:i w:val="0"/>
          <w:sz w:val="20"/>
        </w:rPr>
        <w:t>Fonte: Elaborado pelos autores com base na documentação do projeto (2026).</w:t>
      </w:r>
    </w:p>
    <w:p>
      <w:pPr>
        <w:spacing w:line="360" w:lineRule="auto" w:after="0" w:before="0"/>
        <w:ind w:firstLine="709"/>
        <w:jc w:val="both"/>
      </w:pPr>
      <w:r>
        <w:rPr>
          <w:rFonts w:ascii="Times New Roman" w:hAnsi="Times New Roman"/>
          <w:b w:val="0"/>
          <w:i w:val="0"/>
          <w:sz w:val="24"/>
        </w:rPr>
        <w:t>O fluxo consolidado acrescenta às regras iniciais a criação automática de tarefa, as reservas de estoque, a marcação de estoque baixo e o processo de aprovação de compras. Esses elementos devem ser validados com os controllers, services e testes do backend.</w:t>
      </w:r>
    </w:p>
    <w:p>
      <w:pPr>
        <w:pStyle w:val="Heading2"/>
        <w:keepNext/>
        <w:pageBreakBefore w:val="0"/>
      </w:pPr>
      <w:r>
        <w:rPr>
          <w:rFonts w:ascii="Times New Roman" w:hAnsi="Times New Roman"/>
          <w:b/>
          <w:i w:val="0"/>
          <w:sz w:val="24"/>
        </w:rPr>
        <w:t>10.3 Modelagem inicial preservada</w:t>
      </w:r>
    </w:p>
    <w:p>
      <w:pPr>
        <w:spacing w:line="360" w:lineRule="auto" w:after="0" w:before="0"/>
        <w:ind w:firstLine="709"/>
        <w:jc w:val="both"/>
      </w:pPr>
      <w:r>
        <w:rPr>
          <w:rFonts w:ascii="Times New Roman" w:hAnsi="Times New Roman"/>
          <w:b w:val="0"/>
          <w:i w:val="0"/>
          <w:sz w:val="24"/>
        </w:rPr>
        <w:t>As figuras seguintes foram mantidas a partir da documentação original. Elas registram a etapa inicial de concepção do módulo de manutenção e são úteis para acompanhar a evolução da solução. Como representam uma versão preliminar, a implementação atual deve ser confirmada pelas migrações e pelos models do repositório.</w:t>
      </w:r>
    </w:p>
    <w:p>
      <w:pPr>
        <w:keepNext/>
        <w:spacing w:after="40"/>
        <w:ind w:firstLine="0"/>
        <w:jc w:val="center"/>
      </w:pPr>
      <w:r>
        <w:drawing>
          <wp:inline xmlns:a="http://schemas.openxmlformats.org/drawingml/2006/main" xmlns:pic="http://schemas.openxmlformats.org/drawingml/2006/picture">
            <wp:extent cx="5580000" cy="5666208"/>
            <wp:docPr id="9" name="Picture 9" descr="Figura 9 - Diagrama de classe inicial do módulo de manutenção" title="Figura 9 - Diagrama de classe inicial do módulo de manutenção"/>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580000" cy="5666208"/>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9 - Diagrama de classe inicial do módulo de manutenção</w:t>
      </w:r>
    </w:p>
    <w:p>
      <w:pPr>
        <w:keepNext w:val="0"/>
        <w:spacing w:line="240" w:lineRule="auto" w:after="100" w:before="0"/>
        <w:ind w:firstLine="0"/>
        <w:jc w:val="center"/>
      </w:pPr>
      <w:r>
        <w:rPr>
          <w:rFonts w:ascii="Times New Roman" w:hAnsi="Times New Roman"/>
          <w:b w:val="0"/>
          <w:i w:val="0"/>
          <w:sz w:val="20"/>
        </w:rPr>
        <w:t>Fonte: Elaborado pelos autores (2025).</w:t>
      </w:r>
    </w:p>
    <w:p>
      <w:r>
        <w:br w:type="page"/>
      </w:r>
    </w:p>
    <w:p>
      <w:pPr>
        <w:keepNext/>
        <w:spacing w:after="40"/>
        <w:ind w:firstLine="0"/>
        <w:jc w:val="center"/>
      </w:pPr>
      <w:r>
        <w:drawing>
          <wp:inline xmlns:a="http://schemas.openxmlformats.org/drawingml/2006/main" xmlns:pic="http://schemas.openxmlformats.org/drawingml/2006/picture">
            <wp:extent cx="5580000" cy="5085486"/>
            <wp:docPr id="10" name="Picture 10" descr="Figura 10 - Diagrama de sequência inicial do módulo de manutenção" title="Figura 10 - Diagrama de sequência inicial do módulo de manutenção"/>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580000" cy="5085486"/>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10 - Diagrama de sequência inicial do módulo de manutenção</w:t>
      </w:r>
    </w:p>
    <w:p>
      <w:pPr>
        <w:keepNext w:val="0"/>
        <w:spacing w:line="240" w:lineRule="auto" w:after="100" w:before="0"/>
        <w:ind w:firstLine="0"/>
        <w:jc w:val="center"/>
      </w:pPr>
      <w:r>
        <w:rPr>
          <w:rFonts w:ascii="Times New Roman" w:hAnsi="Times New Roman"/>
          <w:b w:val="0"/>
          <w:i w:val="0"/>
          <w:sz w:val="20"/>
        </w:rPr>
        <w:t>Fonte: Elaborado pelos autores (2025).</w:t>
      </w:r>
    </w:p>
    <w:p>
      <w:r>
        <w:br w:type="page"/>
      </w:r>
    </w:p>
    <w:p>
      <w:pPr>
        <w:keepNext/>
        <w:spacing w:after="40"/>
        <w:ind w:firstLine="0"/>
        <w:jc w:val="center"/>
      </w:pPr>
      <w:r>
        <w:drawing>
          <wp:inline xmlns:a="http://schemas.openxmlformats.org/drawingml/2006/main" xmlns:pic="http://schemas.openxmlformats.org/drawingml/2006/picture">
            <wp:extent cx="5580000" cy="5473376"/>
            <wp:docPr id="11" name="Picture 11" descr="Figura 11 - Modelo conceitual inicial do banco de dados do Grid" title="Figura 11 - Modelo conceitual inicial do banco de dados do Grid"/>
            <wp:cNvGraphicFramePr>
              <a:graphicFrameLocks noChangeAspect="1"/>
            </wp:cNvGraphicFramePr>
            <a:graphic>
              <a:graphicData uri="http://schemas.openxmlformats.org/drawingml/2006/picture">
                <pic:pic>
                  <pic:nvPicPr>
                    <pic:cNvPr id="0" name="image5.png"/>
                    <pic:cNvPicPr/>
                  </pic:nvPicPr>
                  <pic:blipFill>
                    <a:blip r:embed="rId20"/>
                    <a:stretch>
                      <a:fillRect/>
                    </a:stretch>
                  </pic:blipFill>
                  <pic:spPr>
                    <a:xfrm>
                      <a:off x="0" y="0"/>
                      <a:ext cx="5580000" cy="5473376"/>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11 - Modelo conceitual inicial do banco de dados do Grid</w:t>
      </w:r>
    </w:p>
    <w:p>
      <w:pPr>
        <w:keepNext w:val="0"/>
        <w:spacing w:line="240" w:lineRule="auto" w:after="100" w:before="0"/>
        <w:ind w:firstLine="0"/>
        <w:jc w:val="center"/>
      </w:pPr>
      <w:r>
        <w:rPr>
          <w:rFonts w:ascii="Times New Roman" w:hAnsi="Times New Roman"/>
          <w:b w:val="0"/>
          <w:i w:val="0"/>
          <w:sz w:val="20"/>
        </w:rPr>
        <w:t>Fonte: Elaborado pelos autores no brModelo (2025).</w:t>
      </w:r>
    </w:p>
    <w:p>
      <w:r>
        <w:br w:type="page"/>
      </w:r>
    </w:p>
    <w:p>
      <w:pPr>
        <w:keepNext/>
        <w:spacing w:after="40"/>
        <w:ind w:firstLine="0"/>
        <w:jc w:val="center"/>
      </w:pPr>
      <w:r>
        <w:drawing>
          <wp:inline xmlns:a="http://schemas.openxmlformats.org/drawingml/2006/main" xmlns:pic="http://schemas.openxmlformats.org/drawingml/2006/picture">
            <wp:extent cx="5580000" cy="4700798"/>
            <wp:docPr id="12" name="Picture 12" descr="Figura 12 - Modelo lógico inicial do banco de dados do Grid" title="Figura 12 - Modelo lógico inicial do banco de dados do Grid"/>
            <wp:cNvGraphicFramePr>
              <a:graphicFrameLocks noChangeAspect="1"/>
            </wp:cNvGraphicFramePr>
            <a:graphic>
              <a:graphicData uri="http://schemas.openxmlformats.org/drawingml/2006/picture">
                <pic:pic>
                  <pic:nvPicPr>
                    <pic:cNvPr id="0" name="image6.png"/>
                    <pic:cNvPicPr/>
                  </pic:nvPicPr>
                  <pic:blipFill>
                    <a:blip r:embed="rId21"/>
                    <a:stretch>
                      <a:fillRect/>
                    </a:stretch>
                  </pic:blipFill>
                  <pic:spPr>
                    <a:xfrm>
                      <a:off x="0" y="0"/>
                      <a:ext cx="5580000" cy="4700798"/>
                    </a:xfrm>
                    <a:prstGeom prst="rect"/>
                  </pic:spPr>
                </pic:pic>
              </a:graphicData>
            </a:graphic>
          </wp:inline>
        </w:drawing>
      </w:r>
    </w:p>
    <w:p>
      <w:pPr>
        <w:keepNext/>
        <w:spacing w:line="240" w:lineRule="auto" w:after="0" w:before="0"/>
        <w:ind w:firstLine="0"/>
        <w:jc w:val="center"/>
      </w:pPr>
      <w:r>
        <w:rPr>
          <w:rFonts w:ascii="Times New Roman" w:hAnsi="Times New Roman"/>
          <w:b w:val="0"/>
          <w:i w:val="0"/>
          <w:sz w:val="20"/>
        </w:rPr>
        <w:t>Figura 12 - Modelo lógico inicial do banco de dados do Grid</w:t>
      </w:r>
    </w:p>
    <w:p>
      <w:pPr>
        <w:keepNext w:val="0"/>
        <w:spacing w:line="240" w:lineRule="auto" w:after="100" w:before="0"/>
        <w:ind w:firstLine="0"/>
        <w:jc w:val="center"/>
      </w:pPr>
      <w:r>
        <w:rPr>
          <w:rFonts w:ascii="Times New Roman" w:hAnsi="Times New Roman"/>
          <w:b w:val="0"/>
          <w:i w:val="0"/>
          <w:sz w:val="20"/>
        </w:rPr>
        <w:t>Fonte: Elaborado pelos autores no brModelo (2025).</w:t>
      </w:r>
    </w:p>
    <w:p>
      <w:r>
        <w:br w:type="page"/>
      </w:r>
    </w:p>
    <w:p>
      <w:pPr>
        <w:pStyle w:val="Heading1"/>
        <w:keepNext/>
        <w:pageBreakBefore w:val="0"/>
      </w:pPr>
      <w:r>
        <w:rPr>
          <w:rFonts w:ascii="Times New Roman" w:hAnsi="Times New Roman"/>
          <w:b/>
          <w:i w:val="0"/>
          <w:sz w:val="24"/>
        </w:rPr>
        <w:t>11 SEGURANÇA DA INFORMAÇÃO</w:t>
      </w:r>
    </w:p>
    <w:p>
      <w:pPr>
        <w:pStyle w:val="Heading2"/>
        <w:keepNext/>
        <w:pageBreakBefore w:val="0"/>
      </w:pPr>
      <w:r>
        <w:rPr>
          <w:rFonts w:ascii="Times New Roman" w:hAnsi="Times New Roman"/>
          <w:b/>
          <w:i w:val="0"/>
          <w:sz w:val="24"/>
        </w:rPr>
        <w:t>11.1 Autenticação e autorização</w:t>
      </w:r>
    </w:p>
    <w:p>
      <w:pPr>
        <w:spacing w:line="360" w:lineRule="auto" w:after="0" w:before="0"/>
        <w:ind w:firstLine="709"/>
        <w:jc w:val="both"/>
      </w:pPr>
      <w:r>
        <w:rPr>
          <w:rFonts w:ascii="Times New Roman" w:hAnsi="Times New Roman"/>
          <w:b w:val="0"/>
          <w:i w:val="0"/>
          <w:sz w:val="24"/>
        </w:rPr>
        <w:t>A documentação registra Laravel Sanctum no backend web e Supabase Auth no aplicativo mobile. No Laravel, as rotas protegidas devem utilizar auth:sanctum e middlewares adicionais, como EnsurePermission e EnsureAdmin. O Sanctum pode ser empregado com tokens ou sessões baseadas em cookies, dependendo do cliente. A equipe deve padronizar o modo adotado em cada canal e registrar essa decisão na documentação operacional.</w:t>
      </w:r>
    </w:p>
    <w:p>
      <w:pPr>
        <w:pStyle w:val="Heading2"/>
        <w:keepNext/>
        <w:pageBreakBefore w:val="0"/>
      </w:pPr>
      <w:r>
        <w:rPr>
          <w:rFonts w:ascii="Times New Roman" w:hAnsi="Times New Roman"/>
          <w:b/>
          <w:i w:val="0"/>
          <w:sz w:val="24"/>
        </w:rPr>
        <w:t>11.2 Validação e proteção de dados</w:t>
      </w:r>
    </w:p>
    <w:p>
      <w:pPr>
        <w:pStyle w:val="ListBullet"/>
        <w:spacing w:line="276" w:lineRule="auto" w:after="20"/>
        <w:ind w:left="454" w:hanging="170"/>
      </w:pPr>
      <w:r>
        <w:rPr>
          <w:rFonts w:ascii="Times New Roman" w:hAnsi="Times New Roman"/>
          <w:sz w:val="22"/>
        </w:rPr>
        <w:t>Aplicar Form Requests no backend para validar dados recebidos;</w:t>
      </w:r>
    </w:p>
    <w:p>
      <w:pPr>
        <w:pStyle w:val="ListBullet"/>
        <w:spacing w:line="276" w:lineRule="auto" w:after="20"/>
        <w:ind w:left="454" w:hanging="170"/>
      </w:pPr>
      <w:r>
        <w:rPr>
          <w:rFonts w:ascii="Times New Roman" w:hAnsi="Times New Roman"/>
          <w:sz w:val="22"/>
        </w:rPr>
        <w:t>Utilizar validação complementar no frontend com React Hook Form e Zod;</w:t>
      </w:r>
    </w:p>
    <w:p>
      <w:pPr>
        <w:pStyle w:val="ListBullet"/>
        <w:spacing w:line="276" w:lineRule="auto" w:after="20"/>
        <w:ind w:left="454" w:hanging="170"/>
      </w:pPr>
      <w:r>
        <w:rPr>
          <w:rFonts w:ascii="Times New Roman" w:hAnsi="Times New Roman"/>
          <w:sz w:val="22"/>
        </w:rPr>
        <w:t>Armazenar senhas somente com hash seguro;</w:t>
      </w:r>
    </w:p>
    <w:p>
      <w:pPr>
        <w:pStyle w:val="ListBullet"/>
        <w:spacing w:line="276" w:lineRule="auto" w:after="20"/>
        <w:ind w:left="454" w:hanging="170"/>
      </w:pPr>
      <w:r>
        <w:rPr>
          <w:rFonts w:ascii="Times New Roman" w:hAnsi="Times New Roman"/>
          <w:sz w:val="22"/>
        </w:rPr>
        <w:t>Manter segredos e chaves fora do repositório, utilizando variáveis de ambiente;</w:t>
      </w:r>
    </w:p>
    <w:p>
      <w:pPr>
        <w:pStyle w:val="ListBullet"/>
        <w:spacing w:line="276" w:lineRule="auto" w:after="20"/>
        <w:ind w:left="454" w:hanging="170"/>
      </w:pPr>
      <w:r>
        <w:rPr>
          <w:rFonts w:ascii="Times New Roman" w:hAnsi="Times New Roman"/>
          <w:sz w:val="22"/>
        </w:rPr>
        <w:t>Configurar CORS somente para origens necessárias;</w:t>
      </w:r>
    </w:p>
    <w:p>
      <w:pPr>
        <w:pStyle w:val="ListBullet"/>
        <w:spacing w:line="276" w:lineRule="auto" w:after="20"/>
        <w:ind w:left="454" w:hanging="170"/>
      </w:pPr>
      <w:r>
        <w:rPr>
          <w:rFonts w:ascii="Times New Roman" w:hAnsi="Times New Roman"/>
          <w:sz w:val="22"/>
        </w:rPr>
        <w:t>Utilizar HTTPS em produção;</w:t>
      </w:r>
    </w:p>
    <w:p>
      <w:pPr>
        <w:pStyle w:val="ListBullet"/>
        <w:spacing w:line="276" w:lineRule="auto" w:after="20"/>
        <w:ind w:left="454" w:hanging="170"/>
      </w:pPr>
      <w:r>
        <w:rPr>
          <w:rFonts w:ascii="Times New Roman" w:hAnsi="Times New Roman"/>
          <w:sz w:val="22"/>
        </w:rPr>
        <w:t>Registrar logs para ações sensíveis e falhas relevantes;</w:t>
      </w:r>
    </w:p>
    <w:p>
      <w:pPr>
        <w:pStyle w:val="ListBullet"/>
        <w:spacing w:line="276" w:lineRule="auto" w:after="20"/>
        <w:ind w:left="454" w:hanging="170"/>
      </w:pPr>
      <w:r>
        <w:rPr>
          <w:rFonts w:ascii="Times New Roman" w:hAnsi="Times New Roman"/>
          <w:sz w:val="22"/>
        </w:rPr>
        <w:t>Revisar permissões e políticas de acesso no Supabase quando o mobile consultar dados diretamente.</w:t>
      </w:r>
    </w:p>
    <w:p>
      <w:pPr>
        <w:pStyle w:val="Heading2"/>
        <w:keepNext/>
        <w:pageBreakBefore w:val="0"/>
      </w:pPr>
      <w:r>
        <w:rPr>
          <w:rFonts w:ascii="Times New Roman" w:hAnsi="Times New Roman"/>
          <w:b/>
          <w:i w:val="0"/>
          <w:sz w:val="24"/>
        </w:rPr>
        <w:t>11.3 Cuidados com credenciais de teste</w:t>
      </w:r>
    </w:p>
    <w:p>
      <w:pPr>
        <w:spacing w:line="360" w:lineRule="auto" w:after="0" w:before="0"/>
        <w:ind w:firstLine="709"/>
        <w:jc w:val="both"/>
      </w:pPr>
      <w:r>
        <w:rPr>
          <w:rFonts w:ascii="Times New Roman" w:hAnsi="Times New Roman"/>
          <w:b w:val="0"/>
          <w:i w:val="0"/>
          <w:sz w:val="24"/>
        </w:rPr>
        <w:t>As credenciais padrão são úteis para desenvolvimento local, mas não devem permanecer ativas em produção. Antes da publicação, a equipe deve alterar senhas, remover contas de demonstração desnecessárias e revisar permissões atribuídas a cada perfil.</w:t>
      </w:r>
    </w:p>
    <w:p>
      <w:r>
        <w:br w:type="page"/>
      </w:r>
    </w:p>
    <w:p>
      <w:pPr>
        <w:pStyle w:val="Heading1"/>
        <w:keepNext/>
        <w:pageBreakBefore w:val="0"/>
      </w:pPr>
      <w:r>
        <w:rPr>
          <w:rFonts w:ascii="Times New Roman" w:hAnsi="Times New Roman"/>
          <w:b/>
          <w:i w:val="0"/>
          <w:sz w:val="24"/>
        </w:rPr>
        <w:t>12 INSTALAÇÃO, EXECUÇÃO E DEPLOY</w:t>
      </w:r>
    </w:p>
    <w:p>
      <w:pPr>
        <w:pStyle w:val="Heading2"/>
        <w:keepNext/>
        <w:pageBreakBefore w:val="0"/>
      </w:pPr>
      <w:r>
        <w:rPr>
          <w:rFonts w:ascii="Times New Roman" w:hAnsi="Times New Roman"/>
          <w:b/>
          <w:i w:val="0"/>
          <w:sz w:val="24"/>
        </w:rPr>
        <w:t>12.1 Aplicativo mobile</w:t>
      </w:r>
    </w:p>
    <w:p>
      <w:pPr>
        <w:spacing w:line="360" w:lineRule="auto" w:after="0" w:before="0"/>
        <w:ind w:firstLine="709"/>
        <w:jc w:val="both"/>
      </w:pPr>
      <w:r>
        <w:rPr>
          <w:rFonts w:ascii="Times New Roman" w:hAnsi="Times New Roman"/>
          <w:b w:val="0"/>
          <w:i w:val="0"/>
          <w:sz w:val="24"/>
        </w:rPr>
        <w:t>Pré-requisitos: Node.js 20+, npm ou yarn, Expo, conta Supabase e Cloudinary opcional. Exemplo de execução:</w:t>
      </w:r>
    </w:p>
    <w:p>
      <w:pPr>
        <w:spacing w:line="240" w:lineRule="auto" w:after="0"/>
        <w:ind w:left="283" w:right="113" w:firstLine="0"/>
        <w:shd w:fill="F3F4F6"/>
      </w:pPr>
      <w:r>
        <w:rPr>
          <w:rFonts w:ascii="Liberation Mono" w:hAnsi="Liberation Mono"/>
          <w:sz w:val="16"/>
        </w:rPr>
        <w:t>cd Mobile/senai-hub-app</w:t>
      </w:r>
    </w:p>
    <w:p>
      <w:pPr>
        <w:spacing w:line="240" w:lineRule="auto" w:after="0"/>
        <w:ind w:left="283" w:right="113" w:firstLine="0"/>
        <w:shd w:fill="F3F4F6"/>
      </w:pPr>
      <w:r>
        <w:rPr>
          <w:rFonts w:ascii="Liberation Mono" w:hAnsi="Liberation Mono"/>
          <w:sz w:val="16"/>
        </w:rPr>
        <w:t>npm install</w:t>
      </w:r>
    </w:p>
    <w:p>
      <w:pPr>
        <w:spacing w:line="240" w:lineRule="auto" w:after="0"/>
        <w:ind w:left="283" w:right="113" w:firstLine="0"/>
        <w:shd w:fill="F3F4F6"/>
      </w:pPr>
      <w:r>
        <w:rPr>
          <w:rFonts w:ascii="Liberation Mono" w:hAnsi="Liberation Mono"/>
          <w:sz w:val="16"/>
        </w:rPr>
        <w:t>cp .env.example .env</w:t>
      </w:r>
    </w:p>
    <w:p>
      <w:pPr>
        <w:spacing w:line="240" w:lineRule="auto" w:after="0"/>
        <w:ind w:left="283" w:right="113" w:firstLine="0"/>
        <w:shd w:fill="F3F4F6"/>
      </w:pPr>
      <w:r>
        <w:rPr>
          <w:rFonts w:ascii="Liberation Mono" w:hAnsi="Liberation Mono"/>
          <w:sz w:val="16"/>
        </w:rPr>
        <w:t>npm start</w:t>
      </w:r>
    </w:p>
    <w:p>
      <w:pPr>
        <w:spacing w:line="240" w:lineRule="auto" w:after="0"/>
        <w:ind w:left="283" w:right="113" w:firstLine="0"/>
        <w:shd w:fill="F3F4F6"/>
      </w:pPr>
      <w:r>
        <w:rPr>
          <w:rFonts w:ascii="Liberation Mono" w:hAnsi="Liberation Mono"/>
          <w:sz w:val="16"/>
        </w:rPr>
        <w:t># Android: npm run android</w:t>
      </w:r>
    </w:p>
    <w:p>
      <w:pPr>
        <w:spacing w:line="240" w:lineRule="auto" w:after="0"/>
        <w:ind w:left="283" w:right="113" w:firstLine="0"/>
        <w:shd w:fill="F3F4F6"/>
      </w:pPr>
      <w:r>
        <w:rPr>
          <w:rFonts w:ascii="Liberation Mono" w:hAnsi="Liberation Mono"/>
          <w:sz w:val="16"/>
        </w:rPr>
        <w:t># iOS: npm run ios</w:t>
      </w:r>
    </w:p>
    <w:p>
      <w:pPr>
        <w:spacing w:line="240" w:lineRule="auto" w:after="0"/>
        <w:ind w:left="283" w:right="113" w:firstLine="0"/>
        <w:shd w:fill="F3F4F6"/>
      </w:pPr>
      <w:r>
        <w:rPr>
          <w:rFonts w:ascii="Liberation Mono" w:hAnsi="Liberation Mono"/>
          <w:sz w:val="16"/>
        </w:rPr>
        <w:t># Web: npm run web</w:t>
      </w:r>
    </w:p>
    <w:p>
      <w:pPr>
        <w:spacing w:line="240" w:lineRule="auto" w:after="40" w:before="0"/>
        <w:ind w:firstLine="0"/>
        <w:jc w:val="both"/>
      </w:pPr>
    </w:p>
    <w:p>
      <w:pPr>
        <w:spacing w:line="360" w:lineRule="auto" w:after="0" w:before="0"/>
        <w:ind w:firstLine="709"/>
        <w:jc w:val="both"/>
      </w:pPr>
      <w:r>
        <w:rPr>
          <w:rFonts w:ascii="Times New Roman" w:hAnsi="Times New Roman"/>
          <w:b w:val="0"/>
          <w:i w:val="0"/>
          <w:sz w:val="24"/>
        </w:rPr>
        <w:t>Exemplo de variáveis públicas registradas na documentação:</w:t>
      </w:r>
    </w:p>
    <w:p>
      <w:pPr>
        <w:spacing w:line="240" w:lineRule="auto" w:after="0"/>
        <w:ind w:left="283" w:right="113" w:firstLine="0"/>
        <w:shd w:fill="F3F4F6"/>
      </w:pPr>
      <w:r>
        <w:rPr>
          <w:rFonts w:ascii="Liberation Mono" w:hAnsi="Liberation Mono"/>
          <w:sz w:val="16"/>
        </w:rPr>
        <w:t>EXPO_PUBLIC_SUPABASE_URL=https://seu-projeto.supabase.co</w:t>
      </w:r>
    </w:p>
    <w:p>
      <w:pPr>
        <w:spacing w:line="240" w:lineRule="auto" w:after="0"/>
        <w:ind w:left="283" w:right="113" w:firstLine="0"/>
        <w:shd w:fill="F3F4F6"/>
      </w:pPr>
      <w:r>
        <w:rPr>
          <w:rFonts w:ascii="Liberation Mono" w:hAnsi="Liberation Mono"/>
          <w:sz w:val="16"/>
        </w:rPr>
        <w:t>EXPO_PUBLIC_SUPABASE_ANON_KEY=sua-chave-anonima</w:t>
      </w:r>
    </w:p>
    <w:p>
      <w:pPr>
        <w:spacing w:line="240" w:lineRule="auto" w:after="0"/>
        <w:ind w:left="283" w:right="113" w:firstLine="0"/>
        <w:shd w:fill="F3F4F6"/>
      </w:pPr>
      <w:r>
        <w:rPr>
          <w:rFonts w:ascii="Liberation Mono" w:hAnsi="Liberation Mono"/>
          <w:sz w:val="16"/>
        </w:rPr>
        <w:t>EXPO_PUBLIC_CLOUDINARY_CLOUD_NAME=seu-cloud-name</w:t>
      </w:r>
    </w:p>
    <w:p>
      <w:pPr>
        <w:spacing w:line="240" w:lineRule="auto" w:after="0"/>
        <w:ind w:left="283" w:right="113" w:firstLine="0"/>
        <w:shd w:fill="F3F4F6"/>
      </w:pPr>
      <w:r>
        <w:rPr>
          <w:rFonts w:ascii="Liberation Mono" w:hAnsi="Liberation Mono"/>
          <w:sz w:val="16"/>
        </w:rPr>
        <w:t>EXPO_PUBLIC_CLOUDINARY_UPLOAD_PRESET=seu-preset</w:t>
      </w:r>
    </w:p>
    <w:p>
      <w:pPr>
        <w:spacing w:line="240" w:lineRule="auto" w:after="0"/>
        <w:ind w:left="283" w:right="113" w:firstLine="0"/>
        <w:shd w:fill="F3F4F6"/>
      </w:pPr>
      <w:r>
        <w:rPr>
          <w:rFonts w:ascii="Liberation Mono" w:hAnsi="Liberation Mono"/>
          <w:sz w:val="16"/>
        </w:rPr>
        <w:t>EXPO_PUBLIC_SENAI_LATITUDE=-22.5648</w:t>
      </w:r>
    </w:p>
    <w:p>
      <w:pPr>
        <w:spacing w:line="240" w:lineRule="auto" w:after="0"/>
        <w:ind w:left="283" w:right="113" w:firstLine="0"/>
        <w:shd w:fill="F3F4F6"/>
      </w:pPr>
      <w:r>
        <w:rPr>
          <w:rFonts w:ascii="Liberation Mono" w:hAnsi="Liberation Mono"/>
          <w:sz w:val="16"/>
        </w:rPr>
        <w:t>EXPO_PUBLIC_SENAI_LONGITUDE=-47.4014</w:t>
      </w:r>
    </w:p>
    <w:p>
      <w:pPr>
        <w:spacing w:line="240" w:lineRule="auto" w:after="0"/>
        <w:ind w:left="283" w:right="113" w:firstLine="0"/>
        <w:shd w:fill="F3F4F6"/>
      </w:pPr>
      <w:r>
        <w:rPr>
          <w:rFonts w:ascii="Liberation Mono" w:hAnsi="Liberation Mono"/>
          <w:sz w:val="16"/>
        </w:rPr>
        <w:t>EXPO_PUBLIC_SENAI_RAIO_METROS=150</w:t>
      </w:r>
    </w:p>
    <w:p>
      <w:pPr>
        <w:spacing w:line="240" w:lineRule="auto" w:after="40" w:before="0"/>
        <w:ind w:firstLine="0"/>
        <w:jc w:val="both"/>
      </w:pPr>
    </w:p>
    <w:p>
      <w:pPr>
        <w:pStyle w:val="Heading2"/>
        <w:keepNext/>
        <w:pageBreakBefore w:val="0"/>
      </w:pPr>
      <w:r>
        <w:rPr>
          <w:rFonts w:ascii="Times New Roman" w:hAnsi="Times New Roman"/>
          <w:b/>
          <w:i w:val="0"/>
          <w:sz w:val="24"/>
        </w:rPr>
        <w:t>12.2 Backend Laravel</w:t>
      </w:r>
    </w:p>
    <w:p>
      <w:pPr>
        <w:spacing w:line="360" w:lineRule="auto" w:after="0" w:before="0"/>
        <w:ind w:firstLine="709"/>
        <w:jc w:val="both"/>
      </w:pPr>
      <w:r>
        <w:rPr>
          <w:rFonts w:ascii="Times New Roman" w:hAnsi="Times New Roman"/>
          <w:b w:val="0"/>
          <w:i w:val="0"/>
          <w:sz w:val="24"/>
        </w:rPr>
        <w:t>Pré-requisitos: PHP 8.3+, Composer 2.x e extensões adequadas ao banco selecionado. Exemplo de execução local:</w:t>
      </w:r>
    </w:p>
    <w:p>
      <w:pPr>
        <w:spacing w:line="240" w:lineRule="auto" w:after="0"/>
        <w:ind w:left="283" w:right="113" w:firstLine="0"/>
        <w:shd w:fill="F3F4F6"/>
      </w:pPr>
      <w:r>
        <w:rPr>
          <w:rFonts w:ascii="Liberation Mono" w:hAnsi="Liberation Mono"/>
          <w:sz w:val="16"/>
        </w:rPr>
        <w:t>cd "Senai HUB/backend"</w:t>
      </w:r>
    </w:p>
    <w:p>
      <w:pPr>
        <w:spacing w:line="240" w:lineRule="auto" w:after="0"/>
        <w:ind w:left="283" w:right="113" w:firstLine="0"/>
        <w:shd w:fill="F3F4F6"/>
      </w:pPr>
      <w:r>
        <w:rPr>
          <w:rFonts w:ascii="Liberation Mono" w:hAnsi="Liberation Mono"/>
          <w:sz w:val="16"/>
        </w:rPr>
        <w:t>composer install</w:t>
      </w:r>
    </w:p>
    <w:p>
      <w:pPr>
        <w:spacing w:line="240" w:lineRule="auto" w:after="0"/>
        <w:ind w:left="283" w:right="113" w:firstLine="0"/>
        <w:shd w:fill="F3F4F6"/>
      </w:pPr>
      <w:r>
        <w:rPr>
          <w:rFonts w:ascii="Liberation Mono" w:hAnsi="Liberation Mono"/>
          <w:sz w:val="16"/>
        </w:rPr>
        <w:t>cp .env.example .env</w:t>
      </w:r>
    </w:p>
    <w:p>
      <w:pPr>
        <w:spacing w:line="240" w:lineRule="auto" w:after="0"/>
        <w:ind w:left="283" w:right="113" w:firstLine="0"/>
        <w:shd w:fill="F3F4F6"/>
      </w:pPr>
      <w:r>
        <w:rPr>
          <w:rFonts w:ascii="Liberation Mono" w:hAnsi="Liberation Mono"/>
          <w:sz w:val="16"/>
        </w:rPr>
        <w:t>php artisan key:generate</w:t>
      </w:r>
    </w:p>
    <w:p>
      <w:pPr>
        <w:spacing w:line="240" w:lineRule="auto" w:after="0"/>
        <w:ind w:left="283" w:right="113" w:firstLine="0"/>
        <w:shd w:fill="F3F4F6"/>
      </w:pPr>
      <w:r>
        <w:rPr>
          <w:rFonts w:ascii="Liberation Mono" w:hAnsi="Liberation Mono"/>
          <w:sz w:val="16"/>
        </w:rPr>
        <w:t>php artisan migrate --seed</w:t>
      </w:r>
    </w:p>
    <w:p>
      <w:pPr>
        <w:spacing w:line="240" w:lineRule="auto" w:after="0"/>
        <w:ind w:left="283" w:right="113" w:firstLine="0"/>
        <w:shd w:fill="F3F4F6"/>
      </w:pPr>
      <w:r>
        <w:rPr>
          <w:rFonts w:ascii="Liberation Mono" w:hAnsi="Liberation Mono"/>
          <w:sz w:val="16"/>
        </w:rPr>
        <w:t>php artisan serve</w:t>
      </w:r>
    </w:p>
    <w:p>
      <w:pPr>
        <w:spacing w:line="240" w:lineRule="auto" w:after="40" w:before="0"/>
        <w:ind w:firstLine="0"/>
        <w:jc w:val="both"/>
      </w:pPr>
    </w:p>
    <w:p>
      <w:pPr>
        <w:pStyle w:val="Heading2"/>
        <w:keepNext/>
        <w:pageBreakBefore w:val="0"/>
      </w:pPr>
      <w:r>
        <w:rPr>
          <w:rFonts w:ascii="Times New Roman" w:hAnsi="Times New Roman"/>
          <w:b/>
          <w:i w:val="0"/>
          <w:sz w:val="24"/>
        </w:rPr>
        <w:t>12.3 Frontend React + Vite</w:t>
      </w:r>
    </w:p>
    <w:p>
      <w:pPr>
        <w:spacing w:line="360" w:lineRule="auto" w:after="0" w:before="0"/>
        <w:ind w:firstLine="709"/>
        <w:jc w:val="both"/>
      </w:pPr>
      <w:r>
        <w:rPr>
          <w:rFonts w:ascii="Times New Roman" w:hAnsi="Times New Roman"/>
          <w:b w:val="0"/>
          <w:i w:val="0"/>
          <w:sz w:val="24"/>
        </w:rPr>
        <w:t>Pré-requisitos: Node.js 20+ e npm 10+. Exemplo de execução local:</w:t>
      </w:r>
    </w:p>
    <w:p>
      <w:pPr>
        <w:spacing w:line="240" w:lineRule="auto" w:after="0"/>
        <w:ind w:left="283" w:right="113" w:firstLine="0"/>
        <w:shd w:fill="F3F4F6"/>
      </w:pPr>
      <w:r>
        <w:rPr>
          <w:rFonts w:ascii="Liberation Mono" w:hAnsi="Liberation Mono"/>
          <w:sz w:val="16"/>
        </w:rPr>
        <w:t>cd "Senai HUB/frontend"</w:t>
      </w:r>
    </w:p>
    <w:p>
      <w:pPr>
        <w:spacing w:line="240" w:lineRule="auto" w:after="0"/>
        <w:ind w:left="283" w:right="113" w:firstLine="0"/>
        <w:shd w:fill="F3F4F6"/>
      </w:pPr>
      <w:r>
        <w:rPr>
          <w:rFonts w:ascii="Liberation Mono" w:hAnsi="Liberation Mono"/>
          <w:sz w:val="16"/>
        </w:rPr>
        <w:t>npm install</w:t>
      </w:r>
    </w:p>
    <w:p>
      <w:pPr>
        <w:spacing w:line="240" w:lineRule="auto" w:after="0"/>
        <w:ind w:left="283" w:right="113" w:firstLine="0"/>
        <w:shd w:fill="F3F4F6"/>
      </w:pPr>
      <w:r>
        <w:rPr>
          <w:rFonts w:ascii="Liberation Mono" w:hAnsi="Liberation Mono"/>
          <w:sz w:val="16"/>
        </w:rPr>
        <w:t>cp .env.example .env</w:t>
      </w:r>
    </w:p>
    <w:p>
      <w:pPr>
        <w:spacing w:line="240" w:lineRule="auto" w:after="0"/>
        <w:ind w:left="283" w:right="113" w:firstLine="0"/>
        <w:shd w:fill="F3F4F6"/>
      </w:pPr>
      <w:r>
        <w:rPr>
          <w:rFonts w:ascii="Liberation Mono" w:hAnsi="Liberation Mono"/>
          <w:sz w:val="16"/>
        </w:rPr>
        <w:t>npm run dev</w:t>
      </w:r>
    </w:p>
    <w:p>
      <w:pPr>
        <w:spacing w:line="240" w:lineRule="auto" w:after="40" w:before="0"/>
        <w:ind w:firstLine="0"/>
        <w:jc w:val="both"/>
      </w:pPr>
    </w:p>
    <w:p>
      <w:pPr>
        <w:spacing w:line="360" w:lineRule="auto" w:after="0" w:before="0"/>
        <w:ind w:firstLine="709"/>
        <w:jc w:val="both"/>
      </w:pPr>
      <w:r>
        <w:rPr>
          <w:rFonts w:ascii="Times New Roman" w:hAnsi="Times New Roman"/>
          <w:b w:val="0"/>
          <w:i w:val="0"/>
          <w:sz w:val="24"/>
        </w:rPr>
        <w:t>O frontend utiliza VITE_API_URL quando configurado. Na ausência dessa variável, o proxy Vite pode encaminhar requisições para /api durante o desenvolvimento.</w:t>
      </w:r>
    </w:p>
    <w:p>
      <w:pPr>
        <w:pStyle w:val="Heading2"/>
        <w:keepNext/>
        <w:pageBreakBefore w:val="0"/>
      </w:pPr>
      <w:r>
        <w:rPr>
          <w:rFonts w:ascii="Times New Roman" w:hAnsi="Times New Roman"/>
          <w:b/>
          <w:i w:val="0"/>
          <w:sz w:val="24"/>
        </w:rPr>
        <w:t>12.4 Comandos úteis do backend</w:t>
      </w:r>
    </w:p>
    <w:p>
      <w:pPr>
        <w:keepNext/>
        <w:spacing w:line="240" w:lineRule="auto" w:after="40" w:before="0"/>
        <w:ind w:firstLine="0"/>
        <w:jc w:val="left"/>
      </w:pPr>
      <w:r>
        <w:rPr>
          <w:rFonts w:ascii="Times New Roman" w:hAnsi="Times New Roman"/>
          <w:b w:val="0"/>
          <w:i w:val="0"/>
          <w:sz w:val="20"/>
        </w:rPr>
        <w:t>Tabela 18 - Comandos úteis do backend</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3969"/>
            <w:shd w:fill="A40000"/>
            <w:vAlign w:val="center"/>
          </w:tcPr>
          <w:p>
            <w:pPr>
              <w:spacing w:after="0" w:line="240" w:lineRule="auto"/>
              <w:jc w:val="left"/>
            </w:pPr>
            <w:r/>
            <w:r>
              <w:rPr>
                <w:rFonts w:ascii="Times New Roman" w:hAnsi="Times New Roman"/>
                <w:b/>
                <w:color w:val="FFFFFF"/>
                <w:sz w:val="18"/>
              </w:rPr>
              <w:t>Comando</w:t>
            </w:r>
          </w:p>
        </w:tc>
        <w:tc>
          <w:tcPr>
            <w:tcW w:type="dxa" w:w="4819"/>
            <w:shd w:fill="A40000"/>
            <w:vAlign w:val="center"/>
          </w:tcPr>
          <w:p>
            <w:pPr>
              <w:spacing w:after="0" w:line="240" w:lineRule="auto"/>
              <w:jc w:val="left"/>
            </w:pPr>
            <w:r/>
            <w:r>
              <w:rPr>
                <w:rFonts w:ascii="Times New Roman" w:hAnsi="Times New Roman"/>
                <w:b/>
                <w:color w:val="FFFFFF"/>
                <w:sz w:val="18"/>
              </w:rPr>
              <w:t>Descrição</w:t>
            </w:r>
          </w:p>
        </w:tc>
      </w:tr>
      <w:tr>
        <w:trPr>
          <w:cantSplit/>
        </w:trPr>
        <w:tc>
          <w:tcPr>
            <w:tcW w:type="dxa" w:w="3969"/>
            <w:vAlign w:val="center"/>
          </w:tcPr>
          <w:p>
            <w:pPr>
              <w:spacing w:after="0" w:line="240" w:lineRule="auto"/>
              <w:jc w:val="left"/>
            </w:pPr>
            <w:r/>
            <w:r>
              <w:rPr>
                <w:rFonts w:ascii="Times New Roman" w:hAnsi="Times New Roman"/>
                <w:b w:val="0"/>
                <w:sz w:val="18"/>
              </w:rPr>
              <w:t>php artisan test</w:t>
            </w:r>
          </w:p>
        </w:tc>
        <w:tc>
          <w:tcPr>
            <w:tcW w:type="dxa" w:w="4819"/>
            <w:vAlign w:val="center"/>
          </w:tcPr>
          <w:p>
            <w:pPr>
              <w:spacing w:after="0" w:line="240" w:lineRule="auto"/>
              <w:jc w:val="left"/>
            </w:pPr>
            <w:r/>
            <w:r>
              <w:rPr>
                <w:rFonts w:ascii="Times New Roman" w:hAnsi="Times New Roman"/>
                <w:b w:val="0"/>
                <w:sz w:val="18"/>
              </w:rPr>
              <w:t>Executar testes automatizados.</w:t>
            </w:r>
          </w:p>
        </w:tc>
      </w:tr>
      <w:tr>
        <w:trPr>
          <w:cantSplit/>
        </w:trPr>
        <w:tc>
          <w:tcPr>
            <w:tcW w:type="dxa" w:w="3969"/>
            <w:vAlign w:val="center"/>
          </w:tcPr>
          <w:p>
            <w:pPr>
              <w:spacing w:after="0" w:line="240" w:lineRule="auto"/>
              <w:jc w:val="left"/>
            </w:pPr>
            <w:r/>
            <w:r>
              <w:rPr>
                <w:rFonts w:ascii="Times New Roman" w:hAnsi="Times New Roman"/>
                <w:b w:val="0"/>
                <w:sz w:val="18"/>
              </w:rPr>
              <w:t>php artisan db:seed</w:t>
            </w:r>
          </w:p>
        </w:tc>
        <w:tc>
          <w:tcPr>
            <w:tcW w:type="dxa" w:w="4819"/>
            <w:vAlign w:val="center"/>
          </w:tcPr>
          <w:p>
            <w:pPr>
              <w:spacing w:after="0" w:line="240" w:lineRule="auto"/>
              <w:jc w:val="left"/>
            </w:pPr>
            <w:r/>
            <w:r>
              <w:rPr>
                <w:rFonts w:ascii="Times New Roman" w:hAnsi="Times New Roman"/>
                <w:b w:val="0"/>
                <w:sz w:val="18"/>
              </w:rPr>
              <w:t>Popular banco com dados de teste.</w:t>
            </w:r>
          </w:p>
        </w:tc>
      </w:tr>
      <w:tr>
        <w:trPr>
          <w:cantSplit/>
        </w:trPr>
        <w:tc>
          <w:tcPr>
            <w:tcW w:type="dxa" w:w="3969"/>
            <w:vAlign w:val="center"/>
          </w:tcPr>
          <w:p>
            <w:pPr>
              <w:spacing w:after="0" w:line="240" w:lineRule="auto"/>
              <w:jc w:val="left"/>
            </w:pPr>
            <w:r/>
            <w:r>
              <w:rPr>
                <w:rFonts w:ascii="Times New Roman" w:hAnsi="Times New Roman"/>
                <w:b w:val="0"/>
                <w:sz w:val="18"/>
              </w:rPr>
              <w:t>php artisan hub:sync-permissions-frontend</w:t>
            </w:r>
          </w:p>
        </w:tc>
        <w:tc>
          <w:tcPr>
            <w:tcW w:type="dxa" w:w="4819"/>
            <w:vAlign w:val="center"/>
          </w:tcPr>
          <w:p>
            <w:pPr>
              <w:spacing w:after="0" w:line="240" w:lineRule="auto"/>
              <w:jc w:val="left"/>
            </w:pPr>
            <w:r/>
            <w:r>
              <w:rPr>
                <w:rFonts w:ascii="Times New Roman" w:hAnsi="Times New Roman"/>
                <w:b w:val="0"/>
                <w:sz w:val="18"/>
              </w:rPr>
              <w:t>Sincronizar permissões com o frontend.</w:t>
            </w:r>
          </w:p>
        </w:tc>
      </w:tr>
      <w:tr>
        <w:trPr>
          <w:cantSplit/>
        </w:trPr>
        <w:tc>
          <w:tcPr>
            <w:tcW w:type="dxa" w:w="3969"/>
            <w:vAlign w:val="center"/>
          </w:tcPr>
          <w:p>
            <w:pPr>
              <w:spacing w:after="0" w:line="240" w:lineRule="auto"/>
              <w:jc w:val="left"/>
            </w:pPr>
            <w:r/>
            <w:r>
              <w:rPr>
                <w:rFonts w:ascii="Times New Roman" w:hAnsi="Times New Roman"/>
                <w:b w:val="0"/>
                <w:sz w:val="18"/>
              </w:rPr>
              <w:t>php artisan grid:merge-duplicates</w:t>
            </w:r>
          </w:p>
        </w:tc>
        <w:tc>
          <w:tcPr>
            <w:tcW w:type="dxa" w:w="4819"/>
            <w:vAlign w:val="center"/>
          </w:tcPr>
          <w:p>
            <w:pPr>
              <w:spacing w:after="0" w:line="240" w:lineRule="auto"/>
              <w:jc w:val="left"/>
            </w:pPr>
            <w:r/>
            <w:r>
              <w:rPr>
                <w:rFonts w:ascii="Times New Roman" w:hAnsi="Times New Roman"/>
                <w:b w:val="0"/>
                <w:sz w:val="18"/>
              </w:rPr>
              <w:t>Mesclar duplicatas no estoque.</w:t>
            </w:r>
          </w:p>
        </w:tc>
      </w:tr>
      <w:tr>
        <w:trPr>
          <w:cantSplit/>
        </w:trPr>
        <w:tc>
          <w:tcPr>
            <w:tcW w:type="dxa" w:w="3969"/>
            <w:vAlign w:val="center"/>
          </w:tcPr>
          <w:p>
            <w:pPr>
              <w:spacing w:after="0" w:line="240" w:lineRule="auto"/>
              <w:jc w:val="left"/>
            </w:pPr>
            <w:r/>
            <w:r>
              <w:rPr>
                <w:rFonts w:ascii="Times New Roman" w:hAnsi="Times New Roman"/>
                <w:b w:val="0"/>
                <w:sz w:val="18"/>
              </w:rPr>
              <w:t>php artisan grid:purge-demo-data</w:t>
            </w:r>
          </w:p>
        </w:tc>
        <w:tc>
          <w:tcPr>
            <w:tcW w:type="dxa" w:w="4819"/>
            <w:vAlign w:val="center"/>
          </w:tcPr>
          <w:p>
            <w:pPr>
              <w:spacing w:after="0" w:line="240" w:lineRule="auto"/>
              <w:jc w:val="left"/>
            </w:pPr>
            <w:r/>
            <w:r>
              <w:rPr>
                <w:rFonts w:ascii="Times New Roman" w:hAnsi="Times New Roman"/>
                <w:b w:val="0"/>
                <w:sz w:val="18"/>
              </w:rPr>
              <w:t>Limpar dados de demonstração.</w:t>
            </w:r>
          </w:p>
        </w:tc>
      </w:tr>
      <w:tr>
        <w:trPr>
          <w:cantSplit/>
        </w:trPr>
        <w:tc>
          <w:tcPr>
            <w:tcW w:type="dxa" w:w="3969"/>
            <w:vAlign w:val="center"/>
          </w:tcPr>
          <w:p>
            <w:pPr>
              <w:spacing w:after="0" w:line="240" w:lineRule="auto"/>
              <w:jc w:val="left"/>
            </w:pPr>
            <w:r/>
            <w:r>
              <w:rPr>
                <w:rFonts w:ascii="Times New Roman" w:hAnsi="Times New Roman"/>
                <w:b w:val="0"/>
                <w:sz w:val="18"/>
              </w:rPr>
              <w:t>php artisan grid:sync-inventory-images</w:t>
            </w:r>
          </w:p>
        </w:tc>
        <w:tc>
          <w:tcPr>
            <w:tcW w:type="dxa" w:w="4819"/>
            <w:vAlign w:val="center"/>
          </w:tcPr>
          <w:p>
            <w:pPr>
              <w:spacing w:after="0" w:line="240" w:lineRule="auto"/>
              <w:jc w:val="left"/>
            </w:pPr>
            <w:r/>
            <w:r>
              <w:rPr>
                <w:rFonts w:ascii="Times New Roman" w:hAnsi="Times New Roman"/>
                <w:b w:val="0"/>
                <w:sz w:val="18"/>
              </w:rPr>
              <w:t>Sincronizar imagens do estoque.</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p>
      <w:pPr>
        <w:pStyle w:val="Heading2"/>
        <w:keepNext/>
        <w:pageBreakBefore w:val="0"/>
      </w:pPr>
      <w:r>
        <w:rPr>
          <w:rFonts w:ascii="Times New Roman" w:hAnsi="Times New Roman"/>
          <w:b/>
          <w:i w:val="0"/>
          <w:sz w:val="24"/>
        </w:rPr>
        <w:t>12.5 Deploy em produção</w:t>
      </w:r>
    </w:p>
    <w:p>
      <w:pPr>
        <w:spacing w:line="360" w:lineRule="auto" w:after="0" w:before="0"/>
        <w:ind w:firstLine="709"/>
        <w:jc w:val="both"/>
      </w:pPr>
      <w:r>
        <w:rPr>
          <w:rFonts w:ascii="Times New Roman" w:hAnsi="Times New Roman"/>
          <w:b w:val="0"/>
          <w:i w:val="0"/>
          <w:sz w:val="24"/>
        </w:rPr>
        <w:t>Para o backend, a documentação recomenda configurar servidor Apache ou Nginx, PHP compatível, banco MySQL ou PostgreSQL, variáveis de ambiente de produção, HTTPS e otimizações de cache. Para o frontend, deve-se executar npm run build e servir a pasta dist por serviço de arquivos estáticos ou hospedagem apropriada. O proxy reverso deve encaminhar /api ao backend.</w:t>
      </w:r>
    </w:p>
    <w:p>
      <w:pPr>
        <w:pStyle w:val="ListNumber"/>
        <w:spacing w:line="276" w:lineRule="auto" w:after="20"/>
        <w:ind w:left="454" w:hanging="170"/>
      </w:pPr>
      <w:r>
        <w:rPr>
          <w:rFonts w:ascii="Times New Roman" w:hAnsi="Times New Roman"/>
          <w:sz w:val="22"/>
        </w:rPr>
        <w:t>Configurar APP_ENV=production e APP_DEBUG=false;</w:t>
      </w:r>
    </w:p>
    <w:p>
      <w:pPr>
        <w:pStyle w:val="ListNumber"/>
        <w:spacing w:line="276" w:lineRule="auto" w:after="20"/>
        <w:ind w:left="454" w:hanging="170"/>
      </w:pPr>
      <w:r>
        <w:rPr>
          <w:rFonts w:ascii="Times New Roman" w:hAnsi="Times New Roman"/>
          <w:sz w:val="22"/>
        </w:rPr>
        <w:t>Instalar dependências do backend com composer install --no-dev --optimize-autoloader;</w:t>
      </w:r>
    </w:p>
    <w:p>
      <w:pPr>
        <w:pStyle w:val="ListNumber"/>
        <w:spacing w:line="276" w:lineRule="auto" w:after="20"/>
        <w:ind w:left="454" w:hanging="170"/>
      </w:pPr>
      <w:r>
        <w:rPr>
          <w:rFonts w:ascii="Times New Roman" w:hAnsi="Times New Roman"/>
          <w:sz w:val="22"/>
        </w:rPr>
        <w:t>Executar php artisan migrate --force;</w:t>
      </w:r>
    </w:p>
    <w:p>
      <w:pPr>
        <w:pStyle w:val="ListNumber"/>
        <w:spacing w:line="276" w:lineRule="auto" w:after="20"/>
        <w:ind w:left="454" w:hanging="170"/>
      </w:pPr>
      <w:r>
        <w:rPr>
          <w:rFonts w:ascii="Times New Roman" w:hAnsi="Times New Roman"/>
          <w:sz w:val="22"/>
        </w:rPr>
        <w:t>Gerar caches de configuração, rotas e views;</w:t>
      </w:r>
    </w:p>
    <w:p>
      <w:pPr>
        <w:pStyle w:val="ListNumber"/>
        <w:spacing w:line="276" w:lineRule="auto" w:after="20"/>
        <w:ind w:left="454" w:hanging="170"/>
      </w:pPr>
      <w:r>
        <w:rPr>
          <w:rFonts w:ascii="Times New Roman" w:hAnsi="Times New Roman"/>
          <w:sz w:val="22"/>
        </w:rPr>
        <w:t>Configurar HTTPS obrigatório;</w:t>
      </w:r>
    </w:p>
    <w:p>
      <w:pPr>
        <w:pStyle w:val="ListNumber"/>
        <w:spacing w:line="276" w:lineRule="auto" w:after="20"/>
        <w:ind w:left="454" w:hanging="170"/>
      </w:pPr>
      <w:r>
        <w:rPr>
          <w:rFonts w:ascii="Times New Roman" w:hAnsi="Times New Roman"/>
          <w:sz w:val="22"/>
        </w:rPr>
        <w:t>Revisar CORS, filas, logs e backups;</w:t>
      </w:r>
    </w:p>
    <w:p>
      <w:pPr>
        <w:pStyle w:val="ListNumber"/>
        <w:spacing w:line="276" w:lineRule="auto" w:after="20"/>
        <w:ind w:left="454" w:hanging="170"/>
      </w:pPr>
      <w:r>
        <w:rPr>
          <w:rFonts w:ascii="Times New Roman" w:hAnsi="Times New Roman"/>
          <w:sz w:val="22"/>
        </w:rPr>
        <w:t>Executar npm run build no frontend e publicar a pasta dist;</w:t>
      </w:r>
    </w:p>
    <w:p>
      <w:pPr>
        <w:pStyle w:val="ListNumber"/>
        <w:spacing w:line="276" w:lineRule="auto" w:after="20"/>
        <w:ind w:left="454" w:hanging="170"/>
      </w:pPr>
      <w:r>
        <w:rPr>
          <w:rFonts w:ascii="Times New Roman" w:hAnsi="Times New Roman"/>
          <w:sz w:val="22"/>
        </w:rPr>
        <w:t>Validar a estratégia de integração do aplicativo mobile com a fonte oficial de dados.</w:t>
      </w:r>
    </w:p>
    <w:p>
      <w:r>
        <w:br w:type="page"/>
      </w:r>
    </w:p>
    <w:p>
      <w:pPr>
        <w:pStyle w:val="Heading1"/>
        <w:keepNext/>
        <w:pageBreakBefore w:val="0"/>
      </w:pPr>
      <w:r>
        <w:rPr>
          <w:rFonts w:ascii="Times New Roman" w:hAnsi="Times New Roman"/>
          <w:b/>
          <w:i w:val="0"/>
          <w:sz w:val="24"/>
        </w:rPr>
        <w:t>13 TESTES, QUALIDADE E LIMITAÇÕES</w:t>
      </w:r>
    </w:p>
    <w:p>
      <w:pPr>
        <w:pStyle w:val="Heading2"/>
        <w:keepNext/>
        <w:pageBreakBefore w:val="0"/>
      </w:pPr>
      <w:r>
        <w:rPr>
          <w:rFonts w:ascii="Times New Roman" w:hAnsi="Times New Roman"/>
          <w:b/>
          <w:i w:val="0"/>
          <w:sz w:val="24"/>
        </w:rPr>
        <w:t>13.1 Estratégia de testes</w:t>
      </w:r>
    </w:p>
    <w:p>
      <w:pPr>
        <w:spacing w:line="360" w:lineRule="auto" w:after="0" w:before="0"/>
        <w:ind w:firstLine="709"/>
        <w:jc w:val="both"/>
      </w:pPr>
      <w:r>
        <w:rPr>
          <w:rFonts w:ascii="Times New Roman" w:hAnsi="Times New Roman"/>
          <w:b w:val="0"/>
          <w:i w:val="0"/>
          <w:sz w:val="24"/>
        </w:rPr>
        <w:t>A documentação registra PHPUnit no backend e Playwright para testes E2E do frontend. A estratégia de qualidade deve combinar testes automatizados, validação manual dos fluxos críticos e verificação de permissões. O aplicativo mobile também deve ser testado em dispositivo físico ou development build quando utilizar recursos indisponíveis ou limitados no Expo Go, como determinadas rotinas de localização em segundo plano.</w:t>
      </w:r>
    </w:p>
    <w:p>
      <w:pPr>
        <w:pStyle w:val="ListBullet"/>
        <w:spacing w:line="276" w:lineRule="auto" w:after="20"/>
        <w:ind w:left="454" w:hanging="170"/>
      </w:pPr>
      <w:r>
        <w:rPr>
          <w:rFonts w:ascii="Times New Roman" w:hAnsi="Times New Roman"/>
          <w:sz w:val="22"/>
        </w:rPr>
        <w:t>Testar login, logout, recuperação de senha e carregamento de permissões;</w:t>
      </w:r>
    </w:p>
    <w:p>
      <w:pPr>
        <w:pStyle w:val="ListBullet"/>
        <w:spacing w:line="276" w:lineRule="auto" w:after="20"/>
        <w:ind w:left="454" w:hanging="170"/>
      </w:pPr>
      <w:r>
        <w:rPr>
          <w:rFonts w:ascii="Times New Roman" w:hAnsi="Times New Roman"/>
          <w:sz w:val="22"/>
        </w:rPr>
        <w:t>Testar CRUDs e validações dos módulos;</w:t>
      </w:r>
    </w:p>
    <w:p>
      <w:pPr>
        <w:pStyle w:val="ListBullet"/>
        <w:spacing w:line="276" w:lineRule="auto" w:after="20"/>
        <w:ind w:left="454" w:hanging="170"/>
      </w:pPr>
      <w:r>
        <w:rPr>
          <w:rFonts w:ascii="Times New Roman" w:hAnsi="Times New Roman"/>
          <w:sz w:val="22"/>
        </w:rPr>
        <w:t>Testar restrições de acesso entre perfis;</w:t>
      </w:r>
    </w:p>
    <w:p>
      <w:pPr>
        <w:pStyle w:val="ListBullet"/>
        <w:spacing w:line="276" w:lineRule="auto" w:after="20"/>
        <w:ind w:left="454" w:hanging="170"/>
      </w:pPr>
      <w:r>
        <w:rPr>
          <w:rFonts w:ascii="Times New Roman" w:hAnsi="Times New Roman"/>
          <w:sz w:val="22"/>
        </w:rPr>
        <w:t>Testar abertura, atribuição, reserva de estoque e conclusão de chamados;</w:t>
      </w:r>
    </w:p>
    <w:p>
      <w:pPr>
        <w:pStyle w:val="ListBullet"/>
        <w:spacing w:line="276" w:lineRule="auto" w:after="20"/>
        <w:ind w:left="454" w:hanging="170"/>
      </w:pPr>
      <w:r>
        <w:rPr>
          <w:rFonts w:ascii="Times New Roman" w:hAnsi="Times New Roman"/>
          <w:sz w:val="22"/>
        </w:rPr>
        <w:t>Testar frequência apenas nas turmas autorizadas;</w:t>
      </w:r>
    </w:p>
    <w:p>
      <w:pPr>
        <w:pStyle w:val="ListBullet"/>
        <w:spacing w:line="276" w:lineRule="auto" w:after="20"/>
        <w:ind w:left="454" w:hanging="170"/>
      </w:pPr>
      <w:r>
        <w:rPr>
          <w:rFonts w:ascii="Times New Roman" w:hAnsi="Times New Roman"/>
          <w:sz w:val="22"/>
        </w:rPr>
        <w:t>Testar autorizações e consulta da portaria;</w:t>
      </w:r>
    </w:p>
    <w:p>
      <w:pPr>
        <w:pStyle w:val="ListBullet"/>
        <w:spacing w:line="276" w:lineRule="auto" w:after="20"/>
        <w:ind w:left="454" w:hanging="170"/>
      </w:pPr>
      <w:r>
        <w:rPr>
          <w:rFonts w:ascii="Times New Roman" w:hAnsi="Times New Roman"/>
          <w:sz w:val="22"/>
        </w:rPr>
        <w:t>Testar build de produção do frontend e conectividade com a API;</w:t>
      </w:r>
    </w:p>
    <w:p>
      <w:pPr>
        <w:pStyle w:val="ListBullet"/>
        <w:spacing w:line="276" w:lineRule="auto" w:after="20"/>
        <w:ind w:left="454" w:hanging="170"/>
      </w:pPr>
      <w:r>
        <w:rPr>
          <w:rFonts w:ascii="Times New Roman" w:hAnsi="Times New Roman"/>
          <w:sz w:val="22"/>
        </w:rPr>
        <w:t>Testar comportamento do mobile em Android e iOS compatíveis.</w:t>
      </w:r>
    </w:p>
    <w:p>
      <w:pPr>
        <w:pStyle w:val="Heading2"/>
        <w:keepNext/>
        <w:pageBreakBefore w:val="0"/>
      </w:pPr>
      <w:r>
        <w:rPr>
          <w:rFonts w:ascii="Times New Roman" w:hAnsi="Times New Roman"/>
          <w:b/>
          <w:i w:val="0"/>
          <w:sz w:val="24"/>
        </w:rPr>
        <w:t>13.2 Limitações e pontos de validação</w:t>
      </w:r>
    </w:p>
    <w:p>
      <w:pPr>
        <w:spacing w:line="360" w:lineRule="auto" w:after="0" w:before="0"/>
        <w:ind w:firstLine="709"/>
        <w:jc w:val="both"/>
      </w:pPr>
      <w:r>
        <w:rPr>
          <w:rFonts w:ascii="Times New Roman" w:hAnsi="Times New Roman"/>
          <w:b w:val="0"/>
          <w:i w:val="0"/>
          <w:sz w:val="24"/>
        </w:rPr>
        <w:t>Alguns itens precisam de confirmação diretamente no repositório ou pelos responsáveis pelo projeto. A documentação registra tecnologias e funcionalidades, mas não substitui a validação do código executável. Os principais pontos são: estratégia de sincronização entre mobile e web, modo de autenticação definitivo, versões exatas das dependências, URLs oficiais, cobertura dos testes e configuração de deploy.</w:t>
      </w:r>
    </w:p>
    <w:p>
      <w:pPr>
        <w:spacing w:line="360" w:lineRule="auto" w:after="0" w:before="0"/>
        <w:ind w:firstLine="709"/>
        <w:jc w:val="both"/>
      </w:pPr>
      <w:r>
        <w:rPr>
          <w:rFonts w:ascii="Times New Roman" w:hAnsi="Times New Roman"/>
          <w:b w:val="0"/>
          <w:i w:val="0"/>
          <w:sz w:val="24"/>
        </w:rPr>
        <w:t>O uso de Expo Location, geofence e execução em segundo plano exige atenção especial: determinadas funções não operam integralmente no Expo Go e devem ser validadas em development build ou build nativa compatível.</w:t>
      </w:r>
    </w:p>
    <w:p>
      <w:r>
        <w:br w:type="page"/>
      </w:r>
    </w:p>
    <w:p>
      <w:pPr>
        <w:pStyle w:val="Heading1"/>
        <w:keepNext/>
        <w:pageBreakBefore w:val="0"/>
      </w:pPr>
      <w:r>
        <w:rPr>
          <w:rFonts w:ascii="Times New Roman" w:hAnsi="Times New Roman"/>
          <w:b/>
          <w:i w:val="0"/>
          <w:sz w:val="24"/>
        </w:rPr>
        <w:t>14 CONCLUSÃO</w:t>
      </w:r>
    </w:p>
    <w:p>
      <w:pPr>
        <w:spacing w:line="360" w:lineRule="auto" w:after="0" w:before="0"/>
        <w:ind w:firstLine="709"/>
        <w:jc w:val="both"/>
      </w:pPr>
      <w:r>
        <w:rPr>
          <w:rFonts w:ascii="Times New Roman" w:hAnsi="Times New Roman"/>
          <w:b w:val="0"/>
          <w:i w:val="0"/>
          <w:sz w:val="24"/>
        </w:rPr>
        <w:t>A documentação consolidada apresenta o SENAI HUB como uma plataforma modular capaz de integrar rotinas acadêmicas, manutenção predial e controle de acesso. A reorganização do material amplia a visão inicial do PredialFix e posiciona o SENAI Grid dentro de um ecossistema com recursos compartilhados de autenticação, permissões, perfil, notificações e relatórios.</w:t>
      </w:r>
    </w:p>
    <w:p>
      <w:pPr>
        <w:spacing w:line="360" w:lineRule="auto" w:after="0" w:before="0"/>
        <w:ind w:firstLine="709"/>
        <w:jc w:val="both"/>
      </w:pPr>
      <w:r>
        <w:rPr>
          <w:rFonts w:ascii="Times New Roman" w:hAnsi="Times New Roman"/>
          <w:b w:val="0"/>
          <w:i w:val="0"/>
          <w:sz w:val="24"/>
        </w:rPr>
        <w:t>O conjunto de requisitos, regras de negócio, tabelas, diagramas, estruturas de pastas, endpoints e instruções de execução oferece uma base técnica para continuidade do desenvolvimento e apresentação acadêmica. Antes da publicação em produção, a equipe deve concluir os itens de validação registrados no checklist, principalmente a definição da fonte única de dados entre web e mobile, a revisão de credenciais, a inclusão dos links oficiais e a confirmação das versões efetivamente instaladas.</w:t>
      </w:r>
    </w:p>
    <w:p>
      <w:r>
        <w:br w:type="page"/>
      </w:r>
    </w:p>
    <w:p>
      <w:pPr>
        <w:pStyle w:val="Heading1"/>
        <w:keepNext/>
        <w:pageBreakBefore w:val="0"/>
      </w:pPr>
      <w:r>
        <w:rPr>
          <w:rFonts w:ascii="Times New Roman" w:hAnsi="Times New Roman"/>
          <w:b/>
          <w:i w:val="0"/>
          <w:sz w:val="24"/>
        </w:rPr>
        <w:t>REFERÊNCIAS</w:t>
      </w:r>
    </w:p>
    <w:p>
      <w:pPr>
        <w:spacing w:line="240" w:lineRule="auto" w:after="100" w:before="0"/>
        <w:ind w:firstLine="0"/>
        <w:jc w:val="both"/>
      </w:pPr>
      <w:r>
        <w:rPr>
          <w:rFonts w:ascii="Times New Roman" w:hAnsi="Times New Roman"/>
          <w:b w:val="0"/>
          <w:i w:val="0"/>
          <w:sz w:val="22"/>
        </w:rPr>
        <w:t>AXIOS. Axios Documentation. Disponível em: &lt;https://axios-http.com/docs/intro&gt;. Acesso em: 13 jun. 2026.</w:t>
      </w:r>
    </w:p>
    <w:p>
      <w:pPr>
        <w:spacing w:line="240" w:lineRule="auto" w:after="100" w:before="0"/>
        <w:ind w:firstLine="0"/>
        <w:jc w:val="both"/>
      </w:pPr>
      <w:r>
        <w:rPr>
          <w:rFonts w:ascii="Times New Roman" w:hAnsi="Times New Roman"/>
          <w:b w:val="0"/>
          <w:i w:val="0"/>
          <w:sz w:val="22"/>
        </w:rPr>
        <w:t>CLOUDINARY. Cloudinary Documentation. Disponível em: &lt;https://cloudinary.com/documentation&gt;. Acesso em: 13 jun. 2026.</w:t>
      </w:r>
    </w:p>
    <w:p>
      <w:pPr>
        <w:spacing w:line="240" w:lineRule="auto" w:after="100" w:before="0"/>
        <w:ind w:firstLine="0"/>
        <w:jc w:val="both"/>
      </w:pPr>
      <w:r>
        <w:rPr>
          <w:rFonts w:ascii="Times New Roman" w:hAnsi="Times New Roman"/>
          <w:b w:val="0"/>
          <w:i w:val="0"/>
          <w:sz w:val="22"/>
        </w:rPr>
        <w:t>EXPO. Expo Documentation. Disponível em: &lt;https://docs.expo.dev&gt;. Acesso em: 13 jun. 2026.</w:t>
      </w:r>
    </w:p>
    <w:p>
      <w:pPr>
        <w:spacing w:line="240" w:lineRule="auto" w:after="100" w:before="0"/>
        <w:ind w:firstLine="0"/>
        <w:jc w:val="both"/>
      </w:pPr>
      <w:r>
        <w:rPr>
          <w:rFonts w:ascii="Times New Roman" w:hAnsi="Times New Roman"/>
          <w:b w:val="0"/>
          <w:i w:val="0"/>
          <w:sz w:val="22"/>
        </w:rPr>
        <w:t>FIGMA. Figma Help Center. Disponível em: &lt;https://help.figma.com&gt;. Acesso em: 13 jun. 2026.</w:t>
      </w:r>
    </w:p>
    <w:p>
      <w:pPr>
        <w:spacing w:line="240" w:lineRule="auto" w:after="100" w:before="0"/>
        <w:ind w:firstLine="0"/>
        <w:jc w:val="both"/>
      </w:pPr>
      <w:r>
        <w:rPr>
          <w:rFonts w:ascii="Times New Roman" w:hAnsi="Times New Roman"/>
          <w:b w:val="0"/>
          <w:i w:val="0"/>
          <w:sz w:val="22"/>
        </w:rPr>
        <w:t>LARAVEL. Laravel Documentation. Disponível em: &lt;https://laravel.com/docs&gt;. Acesso em: 13 jun. 2026.</w:t>
      </w:r>
    </w:p>
    <w:p>
      <w:pPr>
        <w:spacing w:line="240" w:lineRule="auto" w:after="100" w:before="0"/>
        <w:ind w:firstLine="0"/>
        <w:jc w:val="both"/>
      </w:pPr>
      <w:r>
        <w:rPr>
          <w:rFonts w:ascii="Times New Roman" w:hAnsi="Times New Roman"/>
          <w:b w:val="0"/>
          <w:i w:val="0"/>
          <w:sz w:val="22"/>
        </w:rPr>
        <w:t>MILANOTE. Milanote Help Center. Disponível em: &lt;https://help.milanote.com&gt;. Acesso em: 13 jun. 2026.</w:t>
      </w:r>
    </w:p>
    <w:p>
      <w:pPr>
        <w:spacing w:line="240" w:lineRule="auto" w:after="100" w:before="0"/>
        <w:ind w:firstLine="0"/>
        <w:jc w:val="both"/>
      </w:pPr>
      <w:r>
        <w:rPr>
          <w:rFonts w:ascii="Times New Roman" w:hAnsi="Times New Roman"/>
          <w:b w:val="0"/>
          <w:i w:val="0"/>
          <w:sz w:val="22"/>
        </w:rPr>
        <w:t>MYSQL. MySQL Documentation. Disponível em: &lt;https://dev.mysql.com/doc&gt;. Acesso em: 13 jun. 2026.</w:t>
      </w:r>
    </w:p>
    <w:p>
      <w:pPr>
        <w:spacing w:line="240" w:lineRule="auto" w:after="100" w:before="0"/>
        <w:ind w:firstLine="0"/>
        <w:jc w:val="both"/>
      </w:pPr>
      <w:r>
        <w:rPr>
          <w:rFonts w:ascii="Times New Roman" w:hAnsi="Times New Roman"/>
          <w:b w:val="0"/>
          <w:i w:val="0"/>
          <w:sz w:val="22"/>
        </w:rPr>
        <w:t>POSTGRESQL. PostgreSQL Documentation. Disponível em: &lt;https://www.postgresql.org/docs&gt;. Acesso em: 13 jun. 2026.</w:t>
      </w:r>
    </w:p>
    <w:p>
      <w:pPr>
        <w:spacing w:line="240" w:lineRule="auto" w:after="100" w:before="0"/>
        <w:ind w:firstLine="0"/>
        <w:jc w:val="both"/>
      </w:pPr>
      <w:r>
        <w:rPr>
          <w:rFonts w:ascii="Times New Roman" w:hAnsi="Times New Roman"/>
          <w:b w:val="0"/>
          <w:i w:val="0"/>
          <w:sz w:val="22"/>
        </w:rPr>
        <w:t>REACT. React Documentation. Disponível em: &lt;https://react.dev&gt;. Acesso em: 13 jun. 2026.</w:t>
      </w:r>
    </w:p>
    <w:p>
      <w:pPr>
        <w:spacing w:line="240" w:lineRule="auto" w:after="100" w:before="0"/>
        <w:ind w:firstLine="0"/>
        <w:jc w:val="both"/>
      </w:pPr>
      <w:r>
        <w:rPr>
          <w:rFonts w:ascii="Times New Roman" w:hAnsi="Times New Roman"/>
          <w:b w:val="0"/>
          <w:i w:val="0"/>
          <w:sz w:val="22"/>
        </w:rPr>
        <w:t>SUPABASE. Supabase Documentation. Disponível em: &lt;https://supabase.com/docs&gt;. Acesso em: 13 jun. 2026.</w:t>
      </w:r>
    </w:p>
    <w:p>
      <w:pPr>
        <w:spacing w:line="240" w:lineRule="auto" w:after="100" w:before="0"/>
        <w:ind w:firstLine="0"/>
        <w:jc w:val="both"/>
      </w:pPr>
      <w:r>
        <w:rPr>
          <w:rFonts w:ascii="Times New Roman" w:hAnsi="Times New Roman"/>
          <w:b w:val="0"/>
          <w:i w:val="0"/>
          <w:sz w:val="22"/>
        </w:rPr>
        <w:t>TAILWIND CSS. Tailwind CSS Documentation. Disponível em: &lt;https://tailwindcss.com/docs&gt;. Acesso em: 13 jun. 2026.</w:t>
      </w:r>
    </w:p>
    <w:p>
      <w:pPr>
        <w:spacing w:line="240" w:lineRule="auto" w:after="100" w:before="0"/>
        <w:ind w:firstLine="0"/>
        <w:jc w:val="both"/>
      </w:pPr>
      <w:r>
        <w:rPr>
          <w:rFonts w:ascii="Times New Roman" w:hAnsi="Times New Roman"/>
          <w:b w:val="0"/>
          <w:i w:val="0"/>
          <w:sz w:val="22"/>
        </w:rPr>
        <w:t>VITE. Vite Documentation. Disponível em: &lt;https://vite.dev&gt;. Acesso em: 13 jun. 2026.</w:t>
      </w:r>
    </w:p>
    <w:p>
      <w:r>
        <w:br w:type="page"/>
      </w:r>
    </w:p>
    <w:p>
      <w:pPr>
        <w:pStyle w:val="Heading1"/>
        <w:keepNext/>
        <w:pageBreakBefore w:val="0"/>
      </w:pPr>
      <w:r>
        <w:rPr>
          <w:rFonts w:ascii="Times New Roman" w:hAnsi="Times New Roman"/>
          <w:b/>
          <w:i w:val="0"/>
          <w:sz w:val="24"/>
        </w:rPr>
        <w:t>APÊNDICE A - ESTRUTURAS DE PASTAS</w:t>
      </w:r>
    </w:p>
    <w:p>
      <w:pPr>
        <w:pStyle w:val="Heading2"/>
        <w:keepNext/>
        <w:pageBreakBefore w:val="0"/>
      </w:pPr>
      <w:r>
        <w:rPr>
          <w:rFonts w:ascii="Times New Roman" w:hAnsi="Times New Roman"/>
          <w:b/>
          <w:i w:val="0"/>
          <w:sz w:val="24"/>
        </w:rPr>
        <w:t>A.1 Aplicativo mobile</w:t>
      </w:r>
    </w:p>
    <w:p>
      <w:pPr>
        <w:spacing w:line="240" w:lineRule="auto" w:after="0"/>
        <w:ind w:left="283" w:right="113" w:firstLine="0"/>
        <w:shd w:fill="F3F4F6"/>
      </w:pPr>
      <w:r>
        <w:rPr>
          <w:rFonts w:ascii="Liberation Mono" w:hAnsi="Liberation Mono"/>
          <w:sz w:val="16"/>
        </w:rPr>
        <w:t>Mobile/senai-hub-app/</w:t>
      </w:r>
    </w:p>
    <w:p>
      <w:pPr>
        <w:spacing w:line="240" w:lineRule="auto" w:after="0"/>
        <w:ind w:left="283" w:right="113" w:firstLine="0"/>
        <w:shd w:fill="F3F4F6"/>
      </w:pPr>
      <w:r>
        <w:rPr>
          <w:rFonts w:ascii="Liberation Mono" w:hAnsi="Liberation Mono"/>
          <w:sz w:val="16"/>
        </w:rPr>
        <w:t>├── app/</w:t>
      </w:r>
    </w:p>
    <w:p>
      <w:pPr>
        <w:spacing w:line="240" w:lineRule="auto" w:after="0"/>
        <w:ind w:left="283" w:right="113" w:firstLine="0"/>
        <w:shd w:fill="F3F4F6"/>
      </w:pPr>
      <w:r>
        <w:rPr>
          <w:rFonts w:ascii="Liberation Mono" w:hAnsi="Liberation Mono"/>
          <w:sz w:val="16"/>
        </w:rPr>
        <w:t>│   ├── _layout.tsx</w:t>
      </w:r>
    </w:p>
    <w:p>
      <w:pPr>
        <w:spacing w:line="240" w:lineRule="auto" w:after="0"/>
        <w:ind w:left="283" w:right="113" w:firstLine="0"/>
        <w:shd w:fill="F3F4F6"/>
      </w:pPr>
      <w:r>
        <w:rPr>
          <w:rFonts w:ascii="Liberation Mono" w:hAnsi="Liberation Mono"/>
          <w:sz w:val="16"/>
        </w:rPr>
        <w:t>│   ├── index.tsx</w:t>
      </w:r>
    </w:p>
    <w:p>
      <w:pPr>
        <w:spacing w:line="240" w:lineRule="auto" w:after="0"/>
        <w:ind w:left="283" w:right="113" w:firstLine="0"/>
        <w:shd w:fill="F3F4F6"/>
      </w:pPr>
      <w:r>
        <w:rPr>
          <w:rFonts w:ascii="Liberation Mono" w:hAnsi="Liberation Mono"/>
          <w:sz w:val="16"/>
        </w:rPr>
        <w:t>│   ├── login.tsx</w:t>
      </w:r>
    </w:p>
    <w:p>
      <w:pPr>
        <w:spacing w:line="240" w:lineRule="auto" w:after="0"/>
        <w:ind w:left="283" w:right="113" w:firstLine="0"/>
        <w:shd w:fill="F3F4F6"/>
      </w:pPr>
      <w:r>
        <w:rPr>
          <w:rFonts w:ascii="Liberation Mono" w:hAnsi="Liberation Mono"/>
          <w:sz w:val="16"/>
        </w:rPr>
        <w:t>│   ├── recuperar-senha.tsx</w:t>
      </w:r>
    </w:p>
    <w:p>
      <w:pPr>
        <w:spacing w:line="240" w:lineRule="auto" w:after="0"/>
        <w:ind w:left="283" w:right="113" w:firstLine="0"/>
        <w:shd w:fill="F3F4F6"/>
      </w:pPr>
      <w:r>
        <w:rPr>
          <w:rFonts w:ascii="Liberation Mono" w:hAnsi="Liberation Mono"/>
          <w:sz w:val="16"/>
        </w:rPr>
        <w:t>│   ├── redefinir-senha.tsx</w:t>
      </w:r>
    </w:p>
    <w:p>
      <w:pPr>
        <w:spacing w:line="240" w:lineRule="auto" w:after="0"/>
        <w:ind w:left="283" w:right="113" w:firstLine="0"/>
        <w:shd w:fill="F3F4F6"/>
      </w:pPr>
      <w:r>
        <w:rPr>
          <w:rFonts w:ascii="Liberation Mono" w:hAnsi="Liberation Mono"/>
          <w:sz w:val="16"/>
        </w:rPr>
        <w:t>│   ├── hub.tsx</w:t>
      </w:r>
    </w:p>
    <w:p>
      <w:pPr>
        <w:spacing w:line="240" w:lineRule="auto" w:after="0"/>
        <w:ind w:left="283" w:right="113" w:firstLine="0"/>
        <w:shd w:fill="F3F4F6"/>
      </w:pPr>
      <w:r>
        <w:rPr>
          <w:rFonts w:ascii="Liberation Mono" w:hAnsi="Liberation Mono"/>
          <w:sz w:val="16"/>
        </w:rPr>
        <w:t>│   ├── perfil.tsx</w:t>
      </w:r>
    </w:p>
    <w:p>
      <w:pPr>
        <w:spacing w:line="240" w:lineRule="auto" w:after="0"/>
        <w:ind w:left="283" w:right="113" w:firstLine="0"/>
        <w:shd w:fill="F3F4F6"/>
      </w:pPr>
      <w:r>
        <w:rPr>
          <w:rFonts w:ascii="Liberation Mono" w:hAnsi="Liberation Mono"/>
          <w:sz w:val="16"/>
        </w:rPr>
        <w:t>│   ├── aluno/</w:t>
      </w:r>
    </w:p>
    <w:p>
      <w:pPr>
        <w:spacing w:line="240" w:lineRule="auto" w:after="0"/>
        <w:ind w:left="283" w:right="113" w:firstLine="0"/>
        <w:shd w:fill="F3F4F6"/>
      </w:pPr>
      <w:r>
        <w:rPr>
          <w:rFonts w:ascii="Liberation Mono" w:hAnsi="Liberation Mono"/>
          <w:sz w:val="16"/>
        </w:rPr>
        <w:t>│   ├── connect/</w:t>
      </w:r>
    </w:p>
    <w:p>
      <w:pPr>
        <w:spacing w:line="240" w:lineRule="auto" w:after="0"/>
        <w:ind w:left="283" w:right="113" w:firstLine="0"/>
        <w:shd w:fill="F3F4F6"/>
      </w:pPr>
      <w:r>
        <w:rPr>
          <w:rFonts w:ascii="Liberation Mono" w:hAnsi="Liberation Mono"/>
          <w:sz w:val="16"/>
        </w:rPr>
        <w:t>│   └── grid/</w:t>
      </w:r>
    </w:p>
    <w:p>
      <w:pPr>
        <w:spacing w:line="240" w:lineRule="auto" w:after="0"/>
        <w:ind w:left="283" w:right="113" w:firstLine="0"/>
        <w:shd w:fill="F3F4F6"/>
      </w:pPr>
      <w:r>
        <w:rPr>
          <w:rFonts w:ascii="Liberation Mono" w:hAnsi="Liberation Mono"/>
          <w:sz w:val="16"/>
        </w:rPr>
        <w:t>├── assets/</w:t>
      </w:r>
    </w:p>
    <w:p>
      <w:pPr>
        <w:spacing w:line="240" w:lineRule="auto" w:after="0"/>
        <w:ind w:left="283" w:right="113" w:firstLine="0"/>
        <w:shd w:fill="F3F4F6"/>
      </w:pPr>
      <w:r>
        <w:rPr>
          <w:rFonts w:ascii="Liberation Mono" w:hAnsi="Liberation Mono"/>
          <w:sz w:val="16"/>
        </w:rPr>
        <w:t>├── src/</w:t>
      </w:r>
    </w:p>
    <w:p>
      <w:pPr>
        <w:spacing w:line="240" w:lineRule="auto" w:after="0"/>
        <w:ind w:left="283" w:right="113" w:firstLine="0"/>
        <w:shd w:fill="F3F4F6"/>
      </w:pPr>
      <w:r>
        <w:rPr>
          <w:rFonts w:ascii="Liberation Mono" w:hAnsi="Liberation Mono"/>
          <w:sz w:val="16"/>
        </w:rPr>
        <w:t>│   ├── components/</w:t>
      </w:r>
    </w:p>
    <w:p>
      <w:pPr>
        <w:spacing w:line="240" w:lineRule="auto" w:after="0"/>
        <w:ind w:left="283" w:right="113" w:firstLine="0"/>
        <w:shd w:fill="F3F4F6"/>
      </w:pPr>
      <w:r>
        <w:rPr>
          <w:rFonts w:ascii="Liberation Mono" w:hAnsi="Liberation Mono"/>
          <w:sz w:val="16"/>
        </w:rPr>
        <w:t>│   ├── lib/</w:t>
      </w:r>
    </w:p>
    <w:p>
      <w:pPr>
        <w:spacing w:line="240" w:lineRule="auto" w:after="0"/>
        <w:ind w:left="283" w:right="113" w:firstLine="0"/>
        <w:shd w:fill="F3F4F6"/>
      </w:pPr>
      <w:r>
        <w:rPr>
          <w:rFonts w:ascii="Liberation Mono" w:hAnsi="Liberation Mono"/>
          <w:sz w:val="16"/>
        </w:rPr>
        <w:t>│   ├── services/</w:t>
      </w:r>
    </w:p>
    <w:p>
      <w:pPr>
        <w:spacing w:line="240" w:lineRule="auto" w:after="0"/>
        <w:ind w:left="283" w:right="113" w:firstLine="0"/>
        <w:shd w:fill="F3F4F6"/>
      </w:pPr>
      <w:r>
        <w:rPr>
          <w:rFonts w:ascii="Liberation Mono" w:hAnsi="Liberation Mono"/>
          <w:sz w:val="16"/>
        </w:rPr>
        <w:t>│   ├── stores/</w:t>
      </w:r>
    </w:p>
    <w:p>
      <w:pPr>
        <w:spacing w:line="240" w:lineRule="auto" w:after="0"/>
        <w:ind w:left="283" w:right="113" w:firstLine="0"/>
        <w:shd w:fill="F3F4F6"/>
      </w:pPr>
      <w:r>
        <w:rPr>
          <w:rFonts w:ascii="Liberation Mono" w:hAnsi="Liberation Mono"/>
          <w:sz w:val="16"/>
        </w:rPr>
        <w:t>│   ├── types/</w:t>
      </w:r>
    </w:p>
    <w:p>
      <w:pPr>
        <w:spacing w:line="240" w:lineRule="auto" w:after="0"/>
        <w:ind w:left="283" w:right="113" w:firstLine="0"/>
        <w:shd w:fill="F3F4F6"/>
      </w:pPr>
      <w:r>
        <w:rPr>
          <w:rFonts w:ascii="Liberation Mono" w:hAnsi="Liberation Mono"/>
          <w:sz w:val="16"/>
        </w:rPr>
        <w:t>│   ├── constants/</w:t>
      </w:r>
    </w:p>
    <w:p>
      <w:pPr>
        <w:spacing w:line="240" w:lineRule="auto" w:after="0"/>
        <w:ind w:left="283" w:right="113" w:firstLine="0"/>
        <w:shd w:fill="F3F4F6"/>
      </w:pPr>
      <w:r>
        <w:rPr>
          <w:rFonts w:ascii="Liberation Mono" w:hAnsi="Liberation Mono"/>
          <w:sz w:val="16"/>
        </w:rPr>
        <w:t>│   └── utils/</w:t>
      </w:r>
    </w:p>
    <w:p>
      <w:pPr>
        <w:spacing w:line="240" w:lineRule="auto" w:after="0"/>
        <w:ind w:left="283" w:right="113" w:firstLine="0"/>
        <w:shd w:fill="F3F4F6"/>
      </w:pPr>
      <w:r>
        <w:rPr>
          <w:rFonts w:ascii="Liberation Mono" w:hAnsi="Liberation Mono"/>
          <w:sz w:val="16"/>
        </w:rPr>
        <w:t>├── supabase/</w:t>
      </w:r>
    </w:p>
    <w:p>
      <w:pPr>
        <w:spacing w:line="240" w:lineRule="auto" w:after="0"/>
        <w:ind w:left="283" w:right="113" w:firstLine="0"/>
        <w:shd w:fill="F3F4F6"/>
      </w:pPr>
      <w:r>
        <w:rPr>
          <w:rFonts w:ascii="Liberation Mono" w:hAnsi="Liberation Mono"/>
          <w:sz w:val="16"/>
        </w:rPr>
        <w:t>├── .env.example</w:t>
      </w:r>
    </w:p>
    <w:p>
      <w:pPr>
        <w:spacing w:line="240" w:lineRule="auto" w:after="0"/>
        <w:ind w:left="283" w:right="113" w:firstLine="0"/>
        <w:shd w:fill="F3F4F6"/>
      </w:pPr>
      <w:r>
        <w:rPr>
          <w:rFonts w:ascii="Liberation Mono" w:hAnsi="Liberation Mono"/>
          <w:sz w:val="16"/>
        </w:rPr>
        <w:t>├── app.json</w:t>
      </w:r>
    </w:p>
    <w:p>
      <w:pPr>
        <w:spacing w:line="240" w:lineRule="auto" w:after="0"/>
        <w:ind w:left="283" w:right="113" w:firstLine="0"/>
        <w:shd w:fill="F3F4F6"/>
      </w:pPr>
      <w:r>
        <w:rPr>
          <w:rFonts w:ascii="Liberation Mono" w:hAnsi="Liberation Mono"/>
          <w:sz w:val="16"/>
        </w:rPr>
        <w:t>├── app.config.js</w:t>
      </w:r>
    </w:p>
    <w:p>
      <w:pPr>
        <w:spacing w:line="240" w:lineRule="auto" w:after="0"/>
        <w:ind w:left="283" w:right="113" w:firstLine="0"/>
        <w:shd w:fill="F3F4F6"/>
      </w:pPr>
      <w:r>
        <w:rPr>
          <w:rFonts w:ascii="Liberation Mono" w:hAnsi="Liberation Mono"/>
          <w:sz w:val="16"/>
        </w:rPr>
        <w:t>├── package.json</w:t>
      </w:r>
    </w:p>
    <w:p>
      <w:pPr>
        <w:spacing w:line="240" w:lineRule="auto" w:after="0"/>
        <w:ind w:left="283" w:right="113" w:firstLine="0"/>
        <w:shd w:fill="F3F4F6"/>
      </w:pPr>
      <w:r>
        <w:rPr>
          <w:rFonts w:ascii="Liberation Mono" w:hAnsi="Liberation Mono"/>
          <w:sz w:val="16"/>
        </w:rPr>
        <w:t>├── tsconfig.json</w:t>
      </w:r>
    </w:p>
    <w:p>
      <w:pPr>
        <w:spacing w:line="240" w:lineRule="auto" w:after="0"/>
        <w:ind w:left="283" w:right="113" w:firstLine="0"/>
        <w:shd w:fill="F3F4F6"/>
      </w:pPr>
      <w:r>
        <w:rPr>
          <w:rFonts w:ascii="Liberation Mono" w:hAnsi="Liberation Mono"/>
          <w:sz w:val="16"/>
        </w:rPr>
        <w:t>└── README.md</w:t>
      </w:r>
    </w:p>
    <w:p>
      <w:pPr>
        <w:spacing w:line="240" w:lineRule="auto" w:after="40" w:before="0"/>
        <w:ind w:firstLine="0"/>
        <w:jc w:val="both"/>
      </w:pPr>
    </w:p>
    <w:p>
      <w:pPr>
        <w:pStyle w:val="Heading2"/>
        <w:keepNext/>
        <w:pageBreakBefore w:val="0"/>
      </w:pPr>
      <w:r>
        <w:rPr>
          <w:rFonts w:ascii="Times New Roman" w:hAnsi="Times New Roman"/>
          <w:b/>
          <w:i w:val="0"/>
          <w:sz w:val="24"/>
        </w:rPr>
        <w:t>A.2 Backend Laravel</w:t>
      </w:r>
    </w:p>
    <w:p>
      <w:pPr>
        <w:spacing w:line="240" w:lineRule="auto" w:after="0"/>
        <w:ind w:left="283" w:right="113" w:firstLine="0"/>
        <w:shd w:fill="F3F4F6"/>
      </w:pPr>
      <w:r>
        <w:rPr>
          <w:rFonts w:ascii="Liberation Mono" w:hAnsi="Liberation Mono"/>
          <w:sz w:val="16"/>
        </w:rPr>
        <w:t>Senai HUB/backend/</w:t>
      </w:r>
    </w:p>
    <w:p>
      <w:pPr>
        <w:spacing w:line="240" w:lineRule="auto" w:after="0"/>
        <w:ind w:left="283" w:right="113" w:firstLine="0"/>
        <w:shd w:fill="F3F4F6"/>
      </w:pPr>
      <w:r>
        <w:rPr>
          <w:rFonts w:ascii="Liberation Mono" w:hAnsi="Liberation Mono"/>
          <w:sz w:val="16"/>
        </w:rPr>
        <w:t>├── app/</w:t>
      </w:r>
    </w:p>
    <w:p>
      <w:pPr>
        <w:spacing w:line="240" w:lineRule="auto" w:after="0"/>
        <w:ind w:left="283" w:right="113" w:firstLine="0"/>
        <w:shd w:fill="F3F4F6"/>
      </w:pPr>
      <w:r>
        <w:rPr>
          <w:rFonts w:ascii="Liberation Mono" w:hAnsi="Liberation Mono"/>
          <w:sz w:val="16"/>
        </w:rPr>
        <w:t>│   ├── Console/Commands/</w:t>
      </w:r>
    </w:p>
    <w:p>
      <w:pPr>
        <w:spacing w:line="240" w:lineRule="auto" w:after="0"/>
        <w:ind w:left="283" w:right="113" w:firstLine="0"/>
        <w:shd w:fill="F3F4F6"/>
      </w:pPr>
      <w:r>
        <w:rPr>
          <w:rFonts w:ascii="Liberation Mono" w:hAnsi="Liberation Mono"/>
          <w:sz w:val="16"/>
        </w:rPr>
        <w:t>│   ├── Enums/</w:t>
      </w:r>
    </w:p>
    <w:p>
      <w:pPr>
        <w:spacing w:line="240" w:lineRule="auto" w:after="0"/>
        <w:ind w:left="283" w:right="113" w:firstLine="0"/>
        <w:shd w:fill="F3F4F6"/>
      </w:pPr>
      <w:r>
        <w:rPr>
          <w:rFonts w:ascii="Liberation Mono" w:hAnsi="Liberation Mono"/>
          <w:sz w:val="16"/>
        </w:rPr>
        <w:t>│   ├── Http/</w:t>
      </w:r>
    </w:p>
    <w:p>
      <w:pPr>
        <w:spacing w:line="240" w:lineRule="auto" w:after="0"/>
        <w:ind w:left="283" w:right="113" w:firstLine="0"/>
        <w:shd w:fill="F3F4F6"/>
      </w:pPr>
      <w:r>
        <w:rPr>
          <w:rFonts w:ascii="Liberation Mono" w:hAnsi="Liberation Mono"/>
          <w:sz w:val="16"/>
        </w:rPr>
        <w:t>│   │   ├── Controllers/Api/{Admin, Connect, Grid, Safe}</w:t>
      </w:r>
    </w:p>
    <w:p>
      <w:pPr>
        <w:spacing w:line="240" w:lineRule="auto" w:after="0"/>
        <w:ind w:left="283" w:right="113" w:firstLine="0"/>
        <w:shd w:fill="F3F4F6"/>
      </w:pPr>
      <w:r>
        <w:rPr>
          <w:rFonts w:ascii="Liberation Mono" w:hAnsi="Liberation Mono"/>
          <w:sz w:val="16"/>
        </w:rPr>
        <w:t>│   │   ├── Middleware/</w:t>
      </w:r>
    </w:p>
    <w:p>
      <w:pPr>
        <w:spacing w:line="240" w:lineRule="auto" w:after="0"/>
        <w:ind w:left="283" w:right="113" w:firstLine="0"/>
        <w:shd w:fill="F3F4F6"/>
      </w:pPr>
      <w:r>
        <w:rPr>
          <w:rFonts w:ascii="Liberation Mono" w:hAnsi="Liberation Mono"/>
          <w:sz w:val="16"/>
        </w:rPr>
        <w:t>│   │   ├── Requests/</w:t>
      </w:r>
    </w:p>
    <w:p>
      <w:pPr>
        <w:spacing w:line="240" w:lineRule="auto" w:after="0"/>
        <w:ind w:left="283" w:right="113" w:firstLine="0"/>
        <w:shd w:fill="F3F4F6"/>
      </w:pPr>
      <w:r>
        <w:rPr>
          <w:rFonts w:ascii="Liberation Mono" w:hAnsi="Liberation Mono"/>
          <w:sz w:val="16"/>
        </w:rPr>
        <w:t>│   │   └── Resources/</w:t>
      </w:r>
    </w:p>
    <w:p>
      <w:pPr>
        <w:spacing w:line="240" w:lineRule="auto" w:after="0"/>
        <w:ind w:left="283" w:right="113" w:firstLine="0"/>
        <w:shd w:fill="F3F4F6"/>
      </w:pPr>
      <w:r>
        <w:rPr>
          <w:rFonts w:ascii="Liberation Mono" w:hAnsi="Liberation Mono"/>
          <w:sz w:val="16"/>
        </w:rPr>
        <w:t>│   ├── Mail/</w:t>
      </w:r>
    </w:p>
    <w:p>
      <w:pPr>
        <w:spacing w:line="240" w:lineRule="auto" w:after="0"/>
        <w:ind w:left="283" w:right="113" w:firstLine="0"/>
        <w:shd w:fill="F3F4F6"/>
      </w:pPr>
      <w:r>
        <w:rPr>
          <w:rFonts w:ascii="Liberation Mono" w:hAnsi="Liberation Mono"/>
          <w:sz w:val="16"/>
        </w:rPr>
        <w:t>│   ├── Models/{Concerns, Connect, Grid, Safe}</w:t>
      </w:r>
    </w:p>
    <w:p>
      <w:pPr>
        <w:spacing w:line="240" w:lineRule="auto" w:after="0"/>
        <w:ind w:left="283" w:right="113" w:firstLine="0"/>
        <w:shd w:fill="F3F4F6"/>
      </w:pPr>
      <w:r>
        <w:rPr>
          <w:rFonts w:ascii="Liberation Mono" w:hAnsi="Liberation Mono"/>
          <w:sz w:val="16"/>
        </w:rPr>
        <w:t>│   ├── Providers/</w:t>
      </w:r>
    </w:p>
    <w:p>
      <w:pPr>
        <w:spacing w:line="240" w:lineRule="auto" w:after="0"/>
        <w:ind w:left="283" w:right="113" w:firstLine="0"/>
        <w:shd w:fill="F3F4F6"/>
      </w:pPr>
      <w:r>
        <w:rPr>
          <w:rFonts w:ascii="Liberation Mono" w:hAnsi="Liberation Mono"/>
          <w:sz w:val="16"/>
        </w:rPr>
        <w:t>│   └── Services/</w:t>
      </w:r>
    </w:p>
    <w:p>
      <w:pPr>
        <w:spacing w:line="240" w:lineRule="auto" w:after="0"/>
        <w:ind w:left="283" w:right="113" w:firstLine="0"/>
        <w:shd w:fill="F3F4F6"/>
      </w:pPr>
      <w:r>
        <w:rPr>
          <w:rFonts w:ascii="Liberation Mono" w:hAnsi="Liberation Mono"/>
          <w:sz w:val="16"/>
        </w:rPr>
        <w:t>├── config/permissions.php</w:t>
      </w:r>
    </w:p>
    <w:p>
      <w:pPr>
        <w:spacing w:line="240" w:lineRule="auto" w:after="0"/>
        <w:ind w:left="283" w:right="113" w:firstLine="0"/>
        <w:shd w:fill="F3F4F6"/>
      </w:pPr>
      <w:r>
        <w:rPr>
          <w:rFonts w:ascii="Liberation Mono" w:hAnsi="Liberation Mono"/>
          <w:sz w:val="16"/>
        </w:rPr>
        <w:t>├── database/{factories, migrations, seeders}</w:t>
      </w:r>
    </w:p>
    <w:p>
      <w:pPr>
        <w:spacing w:line="240" w:lineRule="auto" w:after="0"/>
        <w:ind w:left="283" w:right="113" w:firstLine="0"/>
        <w:shd w:fill="F3F4F6"/>
      </w:pPr>
      <w:r>
        <w:rPr>
          <w:rFonts w:ascii="Liberation Mono" w:hAnsi="Liberation Mono"/>
          <w:sz w:val="16"/>
        </w:rPr>
        <w:t>├── routes/{api.php, web.php, console.php}</w:t>
      </w:r>
    </w:p>
    <w:p>
      <w:pPr>
        <w:spacing w:line="240" w:lineRule="auto" w:after="0"/>
        <w:ind w:left="283" w:right="113" w:firstLine="0"/>
        <w:shd w:fill="F3F4F6"/>
      </w:pPr>
      <w:r>
        <w:rPr>
          <w:rFonts w:ascii="Liberation Mono" w:hAnsi="Liberation Mono"/>
          <w:sz w:val="16"/>
        </w:rPr>
        <w:t>├── tests/</w:t>
      </w:r>
    </w:p>
    <w:p>
      <w:pPr>
        <w:spacing w:line="240" w:lineRule="auto" w:after="0"/>
        <w:ind w:left="283" w:right="113" w:firstLine="0"/>
        <w:shd w:fill="F3F4F6"/>
      </w:pPr>
      <w:r>
        <w:rPr>
          <w:rFonts w:ascii="Liberation Mono" w:hAnsi="Liberation Mono"/>
          <w:sz w:val="16"/>
        </w:rPr>
        <w:t>├── .env.example</w:t>
      </w:r>
    </w:p>
    <w:p>
      <w:pPr>
        <w:spacing w:line="240" w:lineRule="auto" w:after="0"/>
        <w:ind w:left="283" w:right="113" w:firstLine="0"/>
        <w:shd w:fill="F3F4F6"/>
      </w:pPr>
      <w:r>
        <w:rPr>
          <w:rFonts w:ascii="Liberation Mono" w:hAnsi="Liberation Mono"/>
          <w:sz w:val="16"/>
        </w:rPr>
        <w:t>├── composer.json</w:t>
      </w:r>
    </w:p>
    <w:p>
      <w:pPr>
        <w:spacing w:line="240" w:lineRule="auto" w:after="0"/>
        <w:ind w:left="283" w:right="113" w:firstLine="0"/>
        <w:shd w:fill="F3F4F6"/>
      </w:pPr>
      <w:r>
        <w:rPr>
          <w:rFonts w:ascii="Liberation Mono" w:hAnsi="Liberation Mono"/>
          <w:sz w:val="16"/>
        </w:rPr>
        <w:t>└── README.md</w:t>
      </w:r>
    </w:p>
    <w:p>
      <w:pPr>
        <w:spacing w:line="240" w:lineRule="auto" w:after="40" w:before="0"/>
        <w:ind w:firstLine="0"/>
        <w:jc w:val="both"/>
      </w:pPr>
    </w:p>
    <w:p>
      <w:pPr>
        <w:pStyle w:val="Heading2"/>
        <w:keepNext/>
        <w:pageBreakBefore w:val="0"/>
      </w:pPr>
      <w:r>
        <w:rPr>
          <w:rFonts w:ascii="Times New Roman" w:hAnsi="Times New Roman"/>
          <w:b/>
          <w:i w:val="0"/>
          <w:sz w:val="24"/>
        </w:rPr>
        <w:t>A.3 Frontend React + Vite</w:t>
      </w:r>
    </w:p>
    <w:p>
      <w:pPr>
        <w:spacing w:line="240" w:lineRule="auto" w:after="0"/>
        <w:ind w:left="283" w:right="113" w:firstLine="0"/>
        <w:shd w:fill="F3F4F6"/>
      </w:pPr>
      <w:r>
        <w:rPr>
          <w:rFonts w:ascii="Liberation Mono" w:hAnsi="Liberation Mono"/>
          <w:sz w:val="16"/>
        </w:rPr>
        <w:t>Senai HUB/frontend/</w:t>
      </w:r>
    </w:p>
    <w:p>
      <w:pPr>
        <w:spacing w:line="240" w:lineRule="auto" w:after="0"/>
        <w:ind w:left="283" w:right="113" w:firstLine="0"/>
        <w:shd w:fill="F3F4F6"/>
      </w:pPr>
      <w:r>
        <w:rPr>
          <w:rFonts w:ascii="Liberation Mono" w:hAnsi="Liberation Mono"/>
          <w:sz w:val="16"/>
        </w:rPr>
        <w:t>├── public/</w:t>
      </w:r>
    </w:p>
    <w:p>
      <w:pPr>
        <w:spacing w:line="240" w:lineRule="auto" w:after="0"/>
        <w:ind w:left="283" w:right="113" w:firstLine="0"/>
        <w:shd w:fill="F3F4F6"/>
      </w:pPr>
      <w:r>
        <w:rPr>
          <w:rFonts w:ascii="Liberation Mono" w:hAnsi="Liberation Mono"/>
          <w:sz w:val="16"/>
        </w:rPr>
        <w:t>│   └── models/campus/</w:t>
      </w:r>
    </w:p>
    <w:p>
      <w:pPr>
        <w:spacing w:line="240" w:lineRule="auto" w:after="0"/>
        <w:ind w:left="283" w:right="113" w:firstLine="0"/>
        <w:shd w:fill="F3F4F6"/>
      </w:pPr>
      <w:r>
        <w:rPr>
          <w:rFonts w:ascii="Liberation Mono" w:hAnsi="Liberation Mono"/>
          <w:sz w:val="16"/>
        </w:rPr>
        <w:t>├── src/</w:t>
      </w:r>
    </w:p>
    <w:p>
      <w:pPr>
        <w:spacing w:line="240" w:lineRule="auto" w:after="0"/>
        <w:ind w:left="283" w:right="113" w:firstLine="0"/>
        <w:shd w:fill="F3F4F6"/>
      </w:pPr>
      <w:r>
        <w:rPr>
          <w:rFonts w:ascii="Liberation Mono" w:hAnsi="Liberation Mono"/>
          <w:sz w:val="16"/>
        </w:rPr>
        <w:t>│   ├── assets/</w:t>
      </w:r>
    </w:p>
    <w:p>
      <w:pPr>
        <w:spacing w:line="240" w:lineRule="auto" w:after="0"/>
        <w:ind w:left="283" w:right="113" w:firstLine="0"/>
        <w:shd w:fill="F3F4F6"/>
      </w:pPr>
      <w:r>
        <w:rPr>
          <w:rFonts w:ascii="Liberation Mono" w:hAnsi="Liberation Mono"/>
          <w:sz w:val="16"/>
        </w:rPr>
        <w:t>│   ├── components/</w:t>
      </w:r>
    </w:p>
    <w:p>
      <w:pPr>
        <w:spacing w:line="240" w:lineRule="auto" w:after="0"/>
        <w:ind w:left="283" w:right="113" w:firstLine="0"/>
        <w:shd w:fill="F3F4F6"/>
      </w:pPr>
      <w:r>
        <w:rPr>
          <w:rFonts w:ascii="Liberation Mono" w:hAnsi="Liberation Mono"/>
          <w:sz w:val="16"/>
        </w:rPr>
        <w:t>│   ├── contexts/</w:t>
      </w:r>
    </w:p>
    <w:p>
      <w:pPr>
        <w:spacing w:line="240" w:lineRule="auto" w:after="0"/>
        <w:ind w:left="283" w:right="113" w:firstLine="0"/>
        <w:shd w:fill="F3F4F6"/>
      </w:pPr>
      <w:r>
        <w:rPr>
          <w:rFonts w:ascii="Liberation Mono" w:hAnsi="Liberation Mono"/>
          <w:sz w:val="16"/>
        </w:rPr>
        <w:t>│   ├── hooks/</w:t>
      </w:r>
    </w:p>
    <w:p>
      <w:pPr>
        <w:spacing w:line="240" w:lineRule="auto" w:after="0"/>
        <w:ind w:left="283" w:right="113" w:firstLine="0"/>
        <w:shd w:fill="F3F4F6"/>
      </w:pPr>
      <w:r>
        <w:rPr>
          <w:rFonts w:ascii="Liberation Mono" w:hAnsi="Liberation Mono"/>
          <w:sz w:val="16"/>
        </w:rPr>
        <w:t>│   ├── layouts/</w:t>
      </w:r>
    </w:p>
    <w:p>
      <w:pPr>
        <w:spacing w:line="240" w:lineRule="auto" w:after="0"/>
        <w:ind w:left="283" w:right="113" w:firstLine="0"/>
        <w:shd w:fill="F3F4F6"/>
      </w:pPr>
      <w:r>
        <w:rPr>
          <w:rFonts w:ascii="Liberation Mono" w:hAnsi="Liberation Mono"/>
          <w:sz w:val="16"/>
        </w:rPr>
        <w:t>│   ├── pages/{connect, grid, safe, hub}</w:t>
      </w:r>
    </w:p>
    <w:p>
      <w:pPr>
        <w:spacing w:line="240" w:lineRule="auto" w:after="0"/>
        <w:ind w:left="283" w:right="113" w:firstLine="0"/>
        <w:shd w:fill="F3F4F6"/>
      </w:pPr>
      <w:r>
        <w:rPr>
          <w:rFonts w:ascii="Liberation Mono" w:hAnsi="Liberation Mono"/>
          <w:sz w:val="16"/>
        </w:rPr>
        <w:t>│   ├── routes/</w:t>
      </w:r>
    </w:p>
    <w:p>
      <w:pPr>
        <w:spacing w:line="240" w:lineRule="auto" w:after="0"/>
        <w:ind w:left="283" w:right="113" w:firstLine="0"/>
        <w:shd w:fill="F3F4F6"/>
      </w:pPr>
      <w:r>
        <w:rPr>
          <w:rFonts w:ascii="Liberation Mono" w:hAnsi="Liberation Mono"/>
          <w:sz w:val="16"/>
        </w:rPr>
        <w:t>│   ├── services/</w:t>
      </w:r>
    </w:p>
    <w:p>
      <w:pPr>
        <w:spacing w:line="240" w:lineRule="auto" w:after="0"/>
        <w:ind w:left="283" w:right="113" w:firstLine="0"/>
        <w:shd w:fill="F3F4F6"/>
      </w:pPr>
      <w:r>
        <w:rPr>
          <w:rFonts w:ascii="Liberation Mono" w:hAnsi="Liberation Mono"/>
          <w:sz w:val="16"/>
        </w:rPr>
        <w:t>│   ├── types/</w:t>
      </w:r>
    </w:p>
    <w:p>
      <w:pPr>
        <w:spacing w:line="240" w:lineRule="auto" w:after="0"/>
        <w:ind w:left="283" w:right="113" w:firstLine="0"/>
        <w:shd w:fill="F3F4F6"/>
      </w:pPr>
      <w:r>
        <w:rPr>
          <w:rFonts w:ascii="Liberation Mono" w:hAnsi="Liberation Mono"/>
          <w:sz w:val="16"/>
        </w:rPr>
        <w:t>│   ├── utils/</w:t>
      </w:r>
    </w:p>
    <w:p>
      <w:pPr>
        <w:spacing w:line="240" w:lineRule="auto" w:after="0"/>
        <w:ind w:left="283" w:right="113" w:firstLine="0"/>
        <w:shd w:fill="F3F4F6"/>
      </w:pPr>
      <w:r>
        <w:rPr>
          <w:rFonts w:ascii="Liberation Mono" w:hAnsi="Liberation Mono"/>
          <w:sz w:val="16"/>
        </w:rPr>
        <w:t>│   ├── i18n/locales/</w:t>
      </w:r>
    </w:p>
    <w:p>
      <w:pPr>
        <w:spacing w:line="240" w:lineRule="auto" w:after="0"/>
        <w:ind w:left="283" w:right="113" w:firstLine="0"/>
        <w:shd w:fill="F3F4F6"/>
      </w:pPr>
      <w:r>
        <w:rPr>
          <w:rFonts w:ascii="Liberation Mono" w:hAnsi="Liberation Mono"/>
          <w:sz w:val="16"/>
        </w:rPr>
        <w:t>│   ├── generated/</w:t>
      </w:r>
    </w:p>
    <w:p>
      <w:pPr>
        <w:spacing w:line="240" w:lineRule="auto" w:after="0"/>
        <w:ind w:left="283" w:right="113" w:firstLine="0"/>
        <w:shd w:fill="F3F4F6"/>
      </w:pPr>
      <w:r>
        <w:rPr>
          <w:rFonts w:ascii="Liberation Mono" w:hAnsi="Liberation Mono"/>
          <w:sz w:val="16"/>
        </w:rPr>
        <w:t>│   ├── config/</w:t>
      </w:r>
    </w:p>
    <w:p>
      <w:pPr>
        <w:spacing w:line="240" w:lineRule="auto" w:after="0"/>
        <w:ind w:left="283" w:right="113" w:firstLine="0"/>
        <w:shd w:fill="F3F4F6"/>
      </w:pPr>
      <w:r>
        <w:rPr>
          <w:rFonts w:ascii="Liberation Mono" w:hAnsi="Liberation Mono"/>
          <w:sz w:val="16"/>
        </w:rPr>
        <w:t>│   ├── constants/</w:t>
      </w:r>
    </w:p>
    <w:p>
      <w:pPr>
        <w:spacing w:line="240" w:lineRule="auto" w:after="0"/>
        <w:ind w:left="283" w:right="113" w:firstLine="0"/>
        <w:shd w:fill="F3F4F6"/>
      </w:pPr>
      <w:r>
        <w:rPr>
          <w:rFonts w:ascii="Liberation Mono" w:hAnsi="Liberation Mono"/>
          <w:sz w:val="16"/>
        </w:rPr>
        <w:t>│   ├── App.tsx</w:t>
      </w:r>
    </w:p>
    <w:p>
      <w:pPr>
        <w:spacing w:line="240" w:lineRule="auto" w:after="0"/>
        <w:ind w:left="283" w:right="113" w:firstLine="0"/>
        <w:shd w:fill="F3F4F6"/>
      </w:pPr>
      <w:r>
        <w:rPr>
          <w:rFonts w:ascii="Liberation Mono" w:hAnsi="Liberation Mono"/>
          <w:sz w:val="16"/>
        </w:rPr>
        <w:t>│   └── main.tsx</w:t>
      </w:r>
    </w:p>
    <w:p>
      <w:pPr>
        <w:spacing w:line="240" w:lineRule="auto" w:after="0"/>
        <w:ind w:left="283" w:right="113" w:firstLine="0"/>
        <w:shd w:fill="F3F4F6"/>
      </w:pPr>
      <w:r>
        <w:rPr>
          <w:rFonts w:ascii="Liberation Mono" w:hAnsi="Liberation Mono"/>
          <w:sz w:val="16"/>
        </w:rPr>
        <w:t>├── e2e/</w:t>
      </w:r>
    </w:p>
    <w:p>
      <w:pPr>
        <w:spacing w:line="240" w:lineRule="auto" w:after="0"/>
        <w:ind w:left="283" w:right="113" w:firstLine="0"/>
        <w:shd w:fill="F3F4F6"/>
      </w:pPr>
      <w:r>
        <w:rPr>
          <w:rFonts w:ascii="Liberation Mono" w:hAnsi="Liberation Mono"/>
          <w:sz w:val="16"/>
        </w:rPr>
        <w:t>├── .env.example</w:t>
      </w:r>
    </w:p>
    <w:p>
      <w:pPr>
        <w:spacing w:line="240" w:lineRule="auto" w:after="0"/>
        <w:ind w:left="283" w:right="113" w:firstLine="0"/>
        <w:shd w:fill="F3F4F6"/>
      </w:pPr>
      <w:r>
        <w:rPr>
          <w:rFonts w:ascii="Liberation Mono" w:hAnsi="Liberation Mono"/>
          <w:sz w:val="16"/>
        </w:rPr>
        <w:t>├── package.json</w:t>
      </w:r>
    </w:p>
    <w:p>
      <w:pPr>
        <w:spacing w:line="240" w:lineRule="auto" w:after="0"/>
        <w:ind w:left="283" w:right="113" w:firstLine="0"/>
        <w:shd w:fill="F3F4F6"/>
      </w:pPr>
      <w:r>
        <w:rPr>
          <w:rFonts w:ascii="Liberation Mono" w:hAnsi="Liberation Mono"/>
          <w:sz w:val="16"/>
        </w:rPr>
        <w:t>├── vite.config.ts</w:t>
      </w:r>
    </w:p>
    <w:p>
      <w:pPr>
        <w:spacing w:line="240" w:lineRule="auto" w:after="0"/>
        <w:ind w:left="283" w:right="113" w:firstLine="0"/>
        <w:shd w:fill="F3F4F6"/>
      </w:pPr>
      <w:r>
        <w:rPr>
          <w:rFonts w:ascii="Liberation Mono" w:hAnsi="Liberation Mono"/>
          <w:sz w:val="16"/>
        </w:rPr>
        <w:t>└── README.md</w:t>
      </w:r>
    </w:p>
    <w:p>
      <w:pPr>
        <w:spacing w:line="240" w:lineRule="auto" w:after="40" w:before="0"/>
        <w:ind w:firstLine="0"/>
        <w:jc w:val="both"/>
      </w:pPr>
    </w:p>
    <w:p>
      <w:r>
        <w:br w:type="page"/>
      </w:r>
    </w:p>
    <w:p>
      <w:pPr>
        <w:pStyle w:val="Heading1"/>
        <w:keepNext/>
        <w:pageBreakBefore w:val="0"/>
      </w:pPr>
      <w:r>
        <w:rPr>
          <w:rFonts w:ascii="Times New Roman" w:hAnsi="Times New Roman"/>
          <w:b/>
          <w:i w:val="0"/>
          <w:sz w:val="24"/>
        </w:rPr>
        <w:t>APÊNDICE B - DEPENDÊNCIAS DO MOBILE</w:t>
      </w:r>
    </w:p>
    <w:p>
      <w:pPr>
        <w:spacing w:line="360" w:lineRule="auto" w:after="0" w:before="0"/>
        <w:ind w:firstLine="0"/>
        <w:jc w:val="both"/>
      </w:pPr>
      <w:r>
        <w:rPr>
          <w:rFonts w:ascii="Times New Roman" w:hAnsi="Times New Roman"/>
          <w:b w:val="0"/>
          <w:i w:val="0"/>
          <w:sz w:val="24"/>
        </w:rPr>
        <w:t>As dependências abaixo foram transcritas do arquivo complementar. As versões devem ser confirmadas no package.json e no lockfile antes do build.</w:t>
      </w:r>
    </w:p>
    <w:p>
      <w:pPr>
        <w:keepNext/>
        <w:spacing w:line="240" w:lineRule="auto" w:after="40" w:before="0"/>
        <w:ind w:firstLine="0"/>
        <w:jc w:val="left"/>
      </w:pPr>
      <w:r>
        <w:rPr>
          <w:rFonts w:ascii="Times New Roman" w:hAnsi="Times New Roman"/>
          <w:b w:val="0"/>
          <w:i w:val="0"/>
          <w:sz w:val="20"/>
        </w:rPr>
        <w:t>Tabela B.1 - Dependências registradas do aplicativo mobile</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6123"/>
            <w:shd w:fill="A40000"/>
            <w:vAlign w:val="center"/>
          </w:tcPr>
          <w:p>
            <w:pPr>
              <w:spacing w:after="0" w:line="240" w:lineRule="auto"/>
              <w:jc w:val="left"/>
            </w:pPr>
            <w:r/>
            <w:r>
              <w:rPr>
                <w:rFonts w:ascii="Times New Roman" w:hAnsi="Times New Roman"/>
                <w:b/>
                <w:color w:val="FFFFFF"/>
                <w:sz w:val="17"/>
              </w:rPr>
              <w:t>Pacote</w:t>
            </w:r>
          </w:p>
        </w:tc>
        <w:tc>
          <w:tcPr>
            <w:tcW w:type="dxa" w:w="2664"/>
            <w:shd w:fill="A40000"/>
            <w:vAlign w:val="center"/>
          </w:tcPr>
          <w:p>
            <w:pPr>
              <w:spacing w:after="0" w:line="240" w:lineRule="auto"/>
              <w:jc w:val="left"/>
            </w:pPr>
            <w:r/>
            <w:r>
              <w:rPr>
                <w:rFonts w:ascii="Times New Roman" w:hAnsi="Times New Roman"/>
                <w:b/>
                <w:color w:val="FFFFFF"/>
                <w:sz w:val="17"/>
              </w:rPr>
              <w:t>Versão</w:t>
            </w:r>
          </w:p>
        </w:tc>
      </w:tr>
      <w:tr>
        <w:trPr>
          <w:cantSplit/>
        </w:trPr>
        <w:tc>
          <w:tcPr>
            <w:tcW w:type="dxa" w:w="6123"/>
            <w:vAlign w:val="center"/>
          </w:tcPr>
          <w:p>
            <w:pPr>
              <w:spacing w:after="0" w:line="240" w:lineRule="auto"/>
              <w:jc w:val="left"/>
            </w:pPr>
            <w:r/>
            <w:r>
              <w:rPr>
                <w:rFonts w:ascii="Times New Roman" w:hAnsi="Times New Roman"/>
                <w:b w:val="0"/>
                <w:sz w:val="17"/>
              </w:rPr>
              <w:t>@expo/vector-icons</w:t>
            </w:r>
          </w:p>
        </w:tc>
        <w:tc>
          <w:tcPr>
            <w:tcW w:type="dxa" w:w="2664"/>
            <w:vAlign w:val="center"/>
          </w:tcPr>
          <w:p>
            <w:pPr>
              <w:spacing w:after="0" w:line="240" w:lineRule="auto"/>
              <w:jc w:val="left"/>
            </w:pPr>
            <w:r/>
            <w:r>
              <w:rPr>
                <w:rFonts w:ascii="Times New Roman" w:hAnsi="Times New Roman"/>
                <w:b w:val="0"/>
                <w:sz w:val="17"/>
              </w:rPr>
              <w:t>^15.0.3</w:t>
            </w:r>
          </w:p>
        </w:tc>
      </w:tr>
      <w:tr>
        <w:trPr>
          <w:cantSplit/>
        </w:trPr>
        <w:tc>
          <w:tcPr>
            <w:tcW w:type="dxa" w:w="6123"/>
            <w:vAlign w:val="center"/>
          </w:tcPr>
          <w:p>
            <w:pPr>
              <w:spacing w:after="0" w:line="240" w:lineRule="auto"/>
              <w:jc w:val="left"/>
            </w:pPr>
            <w:r/>
            <w:r>
              <w:rPr>
                <w:rFonts w:ascii="Times New Roman" w:hAnsi="Times New Roman"/>
                <w:b w:val="0"/>
                <w:sz w:val="17"/>
              </w:rPr>
              <w:t>@hookform/resolvers</w:t>
            </w:r>
          </w:p>
        </w:tc>
        <w:tc>
          <w:tcPr>
            <w:tcW w:type="dxa" w:w="2664"/>
            <w:vAlign w:val="center"/>
          </w:tcPr>
          <w:p>
            <w:pPr>
              <w:spacing w:after="0" w:line="240" w:lineRule="auto"/>
              <w:jc w:val="left"/>
            </w:pPr>
            <w:r/>
            <w:r>
              <w:rPr>
                <w:rFonts w:ascii="Times New Roman" w:hAnsi="Times New Roman"/>
                <w:b w:val="0"/>
                <w:sz w:val="17"/>
              </w:rPr>
              <w:t>^5.0.1</w:t>
            </w:r>
          </w:p>
        </w:tc>
      </w:tr>
      <w:tr>
        <w:trPr>
          <w:cantSplit/>
        </w:trPr>
        <w:tc>
          <w:tcPr>
            <w:tcW w:type="dxa" w:w="6123"/>
            <w:vAlign w:val="center"/>
          </w:tcPr>
          <w:p>
            <w:pPr>
              <w:spacing w:after="0" w:line="240" w:lineRule="auto"/>
              <w:jc w:val="left"/>
            </w:pPr>
            <w:r/>
            <w:r>
              <w:rPr>
                <w:rFonts w:ascii="Times New Roman" w:hAnsi="Times New Roman"/>
                <w:b w:val="0"/>
                <w:sz w:val="17"/>
              </w:rPr>
              <w:t>@react-native-async-storage/async-storage</w:t>
            </w:r>
          </w:p>
        </w:tc>
        <w:tc>
          <w:tcPr>
            <w:tcW w:type="dxa" w:w="2664"/>
            <w:vAlign w:val="center"/>
          </w:tcPr>
          <w:p>
            <w:pPr>
              <w:spacing w:after="0" w:line="240" w:lineRule="auto"/>
              <w:jc w:val="left"/>
            </w:pPr>
            <w:r/>
            <w:r>
              <w:rPr>
                <w:rFonts w:ascii="Times New Roman" w:hAnsi="Times New Roman"/>
                <w:b w:val="0"/>
                <w:sz w:val="17"/>
              </w:rPr>
              <w:t>2.2.0</w:t>
            </w:r>
          </w:p>
        </w:tc>
      </w:tr>
      <w:tr>
        <w:trPr>
          <w:cantSplit/>
        </w:trPr>
        <w:tc>
          <w:tcPr>
            <w:tcW w:type="dxa" w:w="6123"/>
            <w:vAlign w:val="center"/>
          </w:tcPr>
          <w:p>
            <w:pPr>
              <w:spacing w:after="0" w:line="240" w:lineRule="auto"/>
              <w:jc w:val="left"/>
            </w:pPr>
            <w:r/>
            <w:r>
              <w:rPr>
                <w:rFonts w:ascii="Times New Roman" w:hAnsi="Times New Roman"/>
                <w:b w:val="0"/>
                <w:sz w:val="17"/>
              </w:rPr>
              <w:t>@supabase/supabase-js</w:t>
            </w:r>
          </w:p>
        </w:tc>
        <w:tc>
          <w:tcPr>
            <w:tcW w:type="dxa" w:w="2664"/>
            <w:vAlign w:val="center"/>
          </w:tcPr>
          <w:p>
            <w:pPr>
              <w:spacing w:after="0" w:line="240" w:lineRule="auto"/>
              <w:jc w:val="left"/>
            </w:pPr>
            <w:r/>
            <w:r>
              <w:rPr>
                <w:rFonts w:ascii="Times New Roman" w:hAnsi="Times New Roman"/>
                <w:b w:val="0"/>
                <w:sz w:val="17"/>
              </w:rPr>
              <w:t>^2.49.8</w:t>
            </w:r>
          </w:p>
        </w:tc>
      </w:tr>
      <w:tr>
        <w:trPr>
          <w:cantSplit/>
        </w:trPr>
        <w:tc>
          <w:tcPr>
            <w:tcW w:type="dxa" w:w="6123"/>
            <w:vAlign w:val="center"/>
          </w:tcPr>
          <w:p>
            <w:pPr>
              <w:spacing w:after="0" w:line="240" w:lineRule="auto"/>
              <w:jc w:val="left"/>
            </w:pPr>
            <w:r/>
            <w:r>
              <w:rPr>
                <w:rFonts w:ascii="Times New Roman" w:hAnsi="Times New Roman"/>
                <w:b w:val="0"/>
                <w:sz w:val="17"/>
              </w:rPr>
              <w:t>date-fns</w:t>
            </w:r>
          </w:p>
        </w:tc>
        <w:tc>
          <w:tcPr>
            <w:tcW w:type="dxa" w:w="2664"/>
            <w:vAlign w:val="center"/>
          </w:tcPr>
          <w:p>
            <w:pPr>
              <w:spacing w:after="0" w:line="240" w:lineRule="auto"/>
              <w:jc w:val="left"/>
            </w:pPr>
            <w:r/>
            <w:r>
              <w:rPr>
                <w:rFonts w:ascii="Times New Roman" w:hAnsi="Times New Roman"/>
                <w:b w:val="0"/>
                <w:sz w:val="17"/>
              </w:rPr>
              <w:t>^4.1.0</w:t>
            </w:r>
          </w:p>
        </w:tc>
      </w:tr>
      <w:tr>
        <w:trPr>
          <w:cantSplit/>
        </w:trPr>
        <w:tc>
          <w:tcPr>
            <w:tcW w:type="dxa" w:w="6123"/>
            <w:vAlign w:val="center"/>
          </w:tcPr>
          <w:p>
            <w:pPr>
              <w:spacing w:after="0" w:line="240" w:lineRule="auto"/>
              <w:jc w:val="left"/>
            </w:pPr>
            <w:r/>
            <w:r>
              <w:rPr>
                <w:rFonts w:ascii="Times New Roman" w:hAnsi="Times New Roman"/>
                <w:b w:val="0"/>
                <w:sz w:val="17"/>
              </w:rPr>
              <w:t>expo</w:t>
            </w:r>
          </w:p>
        </w:tc>
        <w:tc>
          <w:tcPr>
            <w:tcW w:type="dxa" w:w="2664"/>
            <w:vAlign w:val="center"/>
          </w:tcPr>
          <w:p>
            <w:pPr>
              <w:spacing w:after="0" w:line="240" w:lineRule="auto"/>
              <w:jc w:val="left"/>
            </w:pPr>
            <w:r/>
            <w:r>
              <w:rPr>
                <w:rFonts w:ascii="Times New Roman" w:hAnsi="Times New Roman"/>
                <w:b w:val="0"/>
                <w:sz w:val="17"/>
              </w:rPr>
              <w:t>~54.0.33</w:t>
            </w:r>
          </w:p>
        </w:tc>
      </w:tr>
      <w:tr>
        <w:trPr>
          <w:cantSplit/>
        </w:trPr>
        <w:tc>
          <w:tcPr>
            <w:tcW w:type="dxa" w:w="6123"/>
            <w:vAlign w:val="center"/>
          </w:tcPr>
          <w:p>
            <w:pPr>
              <w:spacing w:after="0" w:line="240" w:lineRule="auto"/>
              <w:jc w:val="left"/>
            </w:pPr>
            <w:r/>
            <w:r>
              <w:rPr>
                <w:rFonts w:ascii="Times New Roman" w:hAnsi="Times New Roman"/>
                <w:b w:val="0"/>
                <w:sz w:val="17"/>
              </w:rPr>
              <w:t>expo-constants</w:t>
            </w:r>
          </w:p>
        </w:tc>
        <w:tc>
          <w:tcPr>
            <w:tcW w:type="dxa" w:w="2664"/>
            <w:vAlign w:val="center"/>
          </w:tcPr>
          <w:p>
            <w:pPr>
              <w:spacing w:after="0" w:line="240" w:lineRule="auto"/>
              <w:jc w:val="left"/>
            </w:pPr>
            <w:r/>
            <w:r>
              <w:rPr>
                <w:rFonts w:ascii="Times New Roman" w:hAnsi="Times New Roman"/>
                <w:b w:val="0"/>
                <w:sz w:val="17"/>
              </w:rPr>
              <w:t>~18.0.13</w:t>
            </w:r>
          </w:p>
        </w:tc>
      </w:tr>
      <w:tr>
        <w:trPr>
          <w:cantSplit/>
        </w:trPr>
        <w:tc>
          <w:tcPr>
            <w:tcW w:type="dxa" w:w="6123"/>
            <w:vAlign w:val="center"/>
          </w:tcPr>
          <w:p>
            <w:pPr>
              <w:spacing w:after="0" w:line="240" w:lineRule="auto"/>
              <w:jc w:val="left"/>
            </w:pPr>
            <w:r/>
            <w:r>
              <w:rPr>
                <w:rFonts w:ascii="Times New Roman" w:hAnsi="Times New Roman"/>
                <w:b w:val="0"/>
                <w:sz w:val="17"/>
              </w:rPr>
              <w:t>expo-document-picker</w:t>
            </w:r>
          </w:p>
        </w:tc>
        <w:tc>
          <w:tcPr>
            <w:tcW w:type="dxa" w:w="2664"/>
            <w:vAlign w:val="center"/>
          </w:tcPr>
          <w:p>
            <w:pPr>
              <w:spacing w:after="0" w:line="240" w:lineRule="auto"/>
              <w:jc w:val="left"/>
            </w:pPr>
            <w:r/>
            <w:r>
              <w:rPr>
                <w:rFonts w:ascii="Times New Roman" w:hAnsi="Times New Roman"/>
                <w:b w:val="0"/>
                <w:sz w:val="17"/>
              </w:rPr>
              <w:t>~14.0.7</w:t>
            </w:r>
          </w:p>
        </w:tc>
      </w:tr>
      <w:tr>
        <w:trPr>
          <w:cantSplit/>
        </w:trPr>
        <w:tc>
          <w:tcPr>
            <w:tcW w:type="dxa" w:w="6123"/>
            <w:vAlign w:val="center"/>
          </w:tcPr>
          <w:p>
            <w:pPr>
              <w:spacing w:after="0" w:line="240" w:lineRule="auto"/>
              <w:jc w:val="left"/>
            </w:pPr>
            <w:r/>
            <w:r>
              <w:rPr>
                <w:rFonts w:ascii="Times New Roman" w:hAnsi="Times New Roman"/>
                <w:b w:val="0"/>
                <w:sz w:val="17"/>
              </w:rPr>
              <w:t>expo-file-system</w:t>
            </w:r>
          </w:p>
        </w:tc>
        <w:tc>
          <w:tcPr>
            <w:tcW w:type="dxa" w:w="2664"/>
            <w:vAlign w:val="center"/>
          </w:tcPr>
          <w:p>
            <w:pPr>
              <w:spacing w:after="0" w:line="240" w:lineRule="auto"/>
              <w:jc w:val="left"/>
            </w:pPr>
            <w:r/>
            <w:r>
              <w:rPr>
                <w:rFonts w:ascii="Times New Roman" w:hAnsi="Times New Roman"/>
                <w:b w:val="0"/>
                <w:sz w:val="17"/>
              </w:rPr>
              <w:t>~19.0.17</w:t>
            </w:r>
          </w:p>
        </w:tc>
      </w:tr>
      <w:tr>
        <w:trPr>
          <w:cantSplit/>
        </w:trPr>
        <w:tc>
          <w:tcPr>
            <w:tcW w:type="dxa" w:w="6123"/>
            <w:vAlign w:val="center"/>
          </w:tcPr>
          <w:p>
            <w:pPr>
              <w:spacing w:after="0" w:line="240" w:lineRule="auto"/>
              <w:jc w:val="left"/>
            </w:pPr>
            <w:r/>
            <w:r>
              <w:rPr>
                <w:rFonts w:ascii="Times New Roman" w:hAnsi="Times New Roman"/>
                <w:b w:val="0"/>
                <w:sz w:val="17"/>
              </w:rPr>
              <w:t>expo-font</w:t>
            </w:r>
          </w:p>
        </w:tc>
        <w:tc>
          <w:tcPr>
            <w:tcW w:type="dxa" w:w="2664"/>
            <w:vAlign w:val="center"/>
          </w:tcPr>
          <w:p>
            <w:pPr>
              <w:spacing w:after="0" w:line="240" w:lineRule="auto"/>
              <w:jc w:val="left"/>
            </w:pPr>
            <w:r/>
            <w:r>
              <w:rPr>
                <w:rFonts w:ascii="Times New Roman" w:hAnsi="Times New Roman"/>
                <w:b w:val="0"/>
                <w:sz w:val="17"/>
              </w:rPr>
              <w:t>~14.0.11</w:t>
            </w:r>
          </w:p>
        </w:tc>
      </w:tr>
      <w:tr>
        <w:trPr>
          <w:cantSplit/>
        </w:trPr>
        <w:tc>
          <w:tcPr>
            <w:tcW w:type="dxa" w:w="6123"/>
            <w:vAlign w:val="center"/>
          </w:tcPr>
          <w:p>
            <w:pPr>
              <w:spacing w:after="0" w:line="240" w:lineRule="auto"/>
              <w:jc w:val="left"/>
            </w:pPr>
            <w:r/>
            <w:r>
              <w:rPr>
                <w:rFonts w:ascii="Times New Roman" w:hAnsi="Times New Roman"/>
                <w:b w:val="0"/>
                <w:sz w:val="17"/>
              </w:rPr>
              <w:t>expo-gl</w:t>
            </w:r>
          </w:p>
        </w:tc>
        <w:tc>
          <w:tcPr>
            <w:tcW w:type="dxa" w:w="2664"/>
            <w:vAlign w:val="center"/>
          </w:tcPr>
          <w:p>
            <w:pPr>
              <w:spacing w:after="0" w:line="240" w:lineRule="auto"/>
              <w:jc w:val="left"/>
            </w:pPr>
            <w:r/>
            <w:r>
              <w:rPr>
                <w:rFonts w:ascii="Times New Roman" w:hAnsi="Times New Roman"/>
                <w:b w:val="0"/>
                <w:sz w:val="17"/>
              </w:rPr>
              <w:t>~16.0.10</w:t>
            </w:r>
          </w:p>
        </w:tc>
      </w:tr>
      <w:tr>
        <w:trPr>
          <w:cantSplit/>
        </w:trPr>
        <w:tc>
          <w:tcPr>
            <w:tcW w:type="dxa" w:w="6123"/>
            <w:vAlign w:val="center"/>
          </w:tcPr>
          <w:p>
            <w:pPr>
              <w:spacing w:after="0" w:line="240" w:lineRule="auto"/>
              <w:jc w:val="left"/>
            </w:pPr>
            <w:r/>
            <w:r>
              <w:rPr>
                <w:rFonts w:ascii="Times New Roman" w:hAnsi="Times New Roman"/>
                <w:b w:val="0"/>
                <w:sz w:val="17"/>
              </w:rPr>
              <w:t>expo-haptics</w:t>
            </w:r>
          </w:p>
        </w:tc>
        <w:tc>
          <w:tcPr>
            <w:tcW w:type="dxa" w:w="2664"/>
            <w:vAlign w:val="center"/>
          </w:tcPr>
          <w:p>
            <w:pPr>
              <w:spacing w:after="0" w:line="240" w:lineRule="auto"/>
              <w:jc w:val="left"/>
            </w:pPr>
            <w:r/>
            <w:r>
              <w:rPr>
                <w:rFonts w:ascii="Times New Roman" w:hAnsi="Times New Roman"/>
                <w:b w:val="0"/>
                <w:sz w:val="17"/>
              </w:rPr>
              <w:t>~15.0.8</w:t>
            </w:r>
          </w:p>
        </w:tc>
      </w:tr>
      <w:tr>
        <w:trPr>
          <w:cantSplit/>
        </w:trPr>
        <w:tc>
          <w:tcPr>
            <w:tcW w:type="dxa" w:w="6123"/>
            <w:vAlign w:val="center"/>
          </w:tcPr>
          <w:p>
            <w:pPr>
              <w:spacing w:after="0" w:line="240" w:lineRule="auto"/>
              <w:jc w:val="left"/>
            </w:pPr>
            <w:r/>
            <w:r>
              <w:rPr>
                <w:rFonts w:ascii="Times New Roman" w:hAnsi="Times New Roman"/>
                <w:b w:val="0"/>
                <w:sz w:val="17"/>
              </w:rPr>
              <w:t>expo-image</w:t>
            </w:r>
          </w:p>
        </w:tc>
        <w:tc>
          <w:tcPr>
            <w:tcW w:type="dxa" w:w="2664"/>
            <w:vAlign w:val="center"/>
          </w:tcPr>
          <w:p>
            <w:pPr>
              <w:spacing w:after="0" w:line="240" w:lineRule="auto"/>
              <w:jc w:val="left"/>
            </w:pPr>
            <w:r/>
            <w:r>
              <w:rPr>
                <w:rFonts w:ascii="Times New Roman" w:hAnsi="Times New Roman"/>
                <w:b w:val="0"/>
                <w:sz w:val="17"/>
              </w:rPr>
              <w:t>~3.0.11</w:t>
            </w:r>
          </w:p>
        </w:tc>
      </w:tr>
      <w:tr>
        <w:trPr>
          <w:cantSplit/>
        </w:trPr>
        <w:tc>
          <w:tcPr>
            <w:tcW w:type="dxa" w:w="6123"/>
            <w:vAlign w:val="center"/>
          </w:tcPr>
          <w:p>
            <w:pPr>
              <w:spacing w:after="0" w:line="240" w:lineRule="auto"/>
              <w:jc w:val="left"/>
            </w:pPr>
            <w:r/>
            <w:r>
              <w:rPr>
                <w:rFonts w:ascii="Times New Roman" w:hAnsi="Times New Roman"/>
                <w:b w:val="0"/>
                <w:sz w:val="17"/>
              </w:rPr>
              <w:t>expo-image-picker</w:t>
            </w:r>
          </w:p>
        </w:tc>
        <w:tc>
          <w:tcPr>
            <w:tcW w:type="dxa" w:w="2664"/>
            <w:vAlign w:val="center"/>
          </w:tcPr>
          <w:p>
            <w:pPr>
              <w:spacing w:after="0" w:line="240" w:lineRule="auto"/>
              <w:jc w:val="left"/>
            </w:pPr>
            <w:r/>
            <w:r>
              <w:rPr>
                <w:rFonts w:ascii="Times New Roman" w:hAnsi="Times New Roman"/>
                <w:b w:val="0"/>
                <w:sz w:val="17"/>
              </w:rPr>
              <w:t>~17.0.8</w:t>
            </w:r>
          </w:p>
        </w:tc>
      </w:tr>
      <w:tr>
        <w:trPr>
          <w:cantSplit/>
        </w:trPr>
        <w:tc>
          <w:tcPr>
            <w:tcW w:type="dxa" w:w="6123"/>
            <w:vAlign w:val="center"/>
          </w:tcPr>
          <w:p>
            <w:pPr>
              <w:spacing w:after="0" w:line="240" w:lineRule="auto"/>
              <w:jc w:val="left"/>
            </w:pPr>
            <w:r/>
            <w:r>
              <w:rPr>
                <w:rFonts w:ascii="Times New Roman" w:hAnsi="Times New Roman"/>
                <w:b w:val="0"/>
                <w:sz w:val="17"/>
              </w:rPr>
              <w:t>expo-linking</w:t>
            </w:r>
          </w:p>
        </w:tc>
        <w:tc>
          <w:tcPr>
            <w:tcW w:type="dxa" w:w="2664"/>
            <w:vAlign w:val="center"/>
          </w:tcPr>
          <w:p>
            <w:pPr>
              <w:spacing w:after="0" w:line="240" w:lineRule="auto"/>
              <w:jc w:val="left"/>
            </w:pPr>
            <w:r/>
            <w:r>
              <w:rPr>
                <w:rFonts w:ascii="Times New Roman" w:hAnsi="Times New Roman"/>
                <w:b w:val="0"/>
                <w:sz w:val="17"/>
              </w:rPr>
              <w:t>~8.0.11</w:t>
            </w:r>
          </w:p>
        </w:tc>
      </w:tr>
      <w:tr>
        <w:trPr>
          <w:cantSplit/>
        </w:trPr>
        <w:tc>
          <w:tcPr>
            <w:tcW w:type="dxa" w:w="6123"/>
            <w:vAlign w:val="center"/>
          </w:tcPr>
          <w:p>
            <w:pPr>
              <w:spacing w:after="0" w:line="240" w:lineRule="auto"/>
              <w:jc w:val="left"/>
            </w:pPr>
            <w:r/>
            <w:r>
              <w:rPr>
                <w:rFonts w:ascii="Times New Roman" w:hAnsi="Times New Roman"/>
                <w:b w:val="0"/>
                <w:sz w:val="17"/>
              </w:rPr>
              <w:t>expo-location</w:t>
            </w:r>
          </w:p>
        </w:tc>
        <w:tc>
          <w:tcPr>
            <w:tcW w:type="dxa" w:w="2664"/>
            <w:vAlign w:val="center"/>
          </w:tcPr>
          <w:p>
            <w:pPr>
              <w:spacing w:after="0" w:line="240" w:lineRule="auto"/>
              <w:jc w:val="left"/>
            </w:pPr>
            <w:r/>
            <w:r>
              <w:rPr>
                <w:rFonts w:ascii="Times New Roman" w:hAnsi="Times New Roman"/>
                <w:b w:val="0"/>
                <w:sz w:val="17"/>
              </w:rPr>
              <w:t>~19.0.7</w:t>
            </w:r>
          </w:p>
        </w:tc>
      </w:tr>
      <w:tr>
        <w:trPr>
          <w:cantSplit/>
        </w:trPr>
        <w:tc>
          <w:tcPr>
            <w:tcW w:type="dxa" w:w="6123"/>
            <w:vAlign w:val="center"/>
          </w:tcPr>
          <w:p>
            <w:pPr>
              <w:spacing w:after="0" w:line="240" w:lineRule="auto"/>
              <w:jc w:val="left"/>
            </w:pPr>
            <w:r/>
            <w:r>
              <w:rPr>
                <w:rFonts w:ascii="Times New Roman" w:hAnsi="Times New Roman"/>
                <w:b w:val="0"/>
                <w:sz w:val="17"/>
              </w:rPr>
              <w:t>expo-print</w:t>
            </w:r>
          </w:p>
        </w:tc>
        <w:tc>
          <w:tcPr>
            <w:tcW w:type="dxa" w:w="2664"/>
            <w:vAlign w:val="center"/>
          </w:tcPr>
          <w:p>
            <w:pPr>
              <w:spacing w:after="0" w:line="240" w:lineRule="auto"/>
              <w:jc w:val="left"/>
            </w:pPr>
            <w:r/>
            <w:r>
              <w:rPr>
                <w:rFonts w:ascii="Times New Roman" w:hAnsi="Times New Roman"/>
                <w:b w:val="0"/>
                <w:sz w:val="17"/>
              </w:rPr>
              <w:t>~15.0.8</w:t>
            </w:r>
          </w:p>
        </w:tc>
      </w:tr>
      <w:tr>
        <w:trPr>
          <w:cantSplit/>
        </w:trPr>
        <w:tc>
          <w:tcPr>
            <w:tcW w:type="dxa" w:w="6123"/>
            <w:vAlign w:val="center"/>
          </w:tcPr>
          <w:p>
            <w:pPr>
              <w:spacing w:after="0" w:line="240" w:lineRule="auto"/>
              <w:jc w:val="left"/>
            </w:pPr>
            <w:r/>
            <w:r>
              <w:rPr>
                <w:rFonts w:ascii="Times New Roman" w:hAnsi="Times New Roman"/>
                <w:b w:val="0"/>
                <w:sz w:val="17"/>
              </w:rPr>
              <w:t>expo-router</w:t>
            </w:r>
          </w:p>
        </w:tc>
        <w:tc>
          <w:tcPr>
            <w:tcW w:type="dxa" w:w="2664"/>
            <w:vAlign w:val="center"/>
          </w:tcPr>
          <w:p>
            <w:pPr>
              <w:spacing w:after="0" w:line="240" w:lineRule="auto"/>
              <w:jc w:val="left"/>
            </w:pPr>
            <w:r/>
            <w:r>
              <w:rPr>
                <w:rFonts w:ascii="Times New Roman" w:hAnsi="Times New Roman"/>
                <w:b w:val="0"/>
                <w:sz w:val="17"/>
              </w:rPr>
              <w:t>~6.0.23</w:t>
            </w:r>
          </w:p>
        </w:tc>
      </w:tr>
      <w:tr>
        <w:trPr>
          <w:cantSplit/>
        </w:trPr>
        <w:tc>
          <w:tcPr>
            <w:tcW w:type="dxa" w:w="6123"/>
            <w:vAlign w:val="center"/>
          </w:tcPr>
          <w:p>
            <w:pPr>
              <w:spacing w:after="0" w:line="240" w:lineRule="auto"/>
              <w:jc w:val="left"/>
            </w:pPr>
            <w:r/>
            <w:r>
              <w:rPr>
                <w:rFonts w:ascii="Times New Roman" w:hAnsi="Times New Roman"/>
                <w:b w:val="0"/>
                <w:sz w:val="17"/>
              </w:rPr>
              <w:t>expo-sharing</w:t>
            </w:r>
          </w:p>
        </w:tc>
        <w:tc>
          <w:tcPr>
            <w:tcW w:type="dxa" w:w="2664"/>
            <w:vAlign w:val="center"/>
          </w:tcPr>
          <w:p>
            <w:pPr>
              <w:spacing w:after="0" w:line="240" w:lineRule="auto"/>
              <w:jc w:val="left"/>
            </w:pPr>
            <w:r/>
            <w:r>
              <w:rPr>
                <w:rFonts w:ascii="Times New Roman" w:hAnsi="Times New Roman"/>
                <w:b w:val="0"/>
                <w:sz w:val="17"/>
              </w:rPr>
              <w:t>~14.0.8</w:t>
            </w:r>
          </w:p>
        </w:tc>
      </w:tr>
      <w:tr>
        <w:trPr>
          <w:cantSplit/>
        </w:trPr>
        <w:tc>
          <w:tcPr>
            <w:tcW w:type="dxa" w:w="6123"/>
            <w:vAlign w:val="center"/>
          </w:tcPr>
          <w:p>
            <w:pPr>
              <w:spacing w:after="0" w:line="240" w:lineRule="auto"/>
              <w:jc w:val="left"/>
            </w:pPr>
            <w:r/>
            <w:r>
              <w:rPr>
                <w:rFonts w:ascii="Times New Roman" w:hAnsi="Times New Roman"/>
                <w:b w:val="0"/>
                <w:sz w:val="17"/>
              </w:rPr>
              <w:t>expo-splash-screen</w:t>
            </w:r>
          </w:p>
        </w:tc>
        <w:tc>
          <w:tcPr>
            <w:tcW w:type="dxa" w:w="2664"/>
            <w:vAlign w:val="center"/>
          </w:tcPr>
          <w:p>
            <w:pPr>
              <w:spacing w:after="0" w:line="240" w:lineRule="auto"/>
              <w:jc w:val="left"/>
            </w:pPr>
            <w:r/>
            <w:r>
              <w:rPr>
                <w:rFonts w:ascii="Times New Roman" w:hAnsi="Times New Roman"/>
                <w:b w:val="0"/>
                <w:sz w:val="17"/>
              </w:rPr>
              <w:t>~31.0.13</w:t>
            </w:r>
          </w:p>
        </w:tc>
      </w:tr>
      <w:tr>
        <w:trPr>
          <w:cantSplit/>
        </w:trPr>
        <w:tc>
          <w:tcPr>
            <w:tcW w:type="dxa" w:w="6123"/>
            <w:vAlign w:val="center"/>
          </w:tcPr>
          <w:p>
            <w:pPr>
              <w:spacing w:after="0" w:line="240" w:lineRule="auto"/>
              <w:jc w:val="left"/>
            </w:pPr>
            <w:r/>
            <w:r>
              <w:rPr>
                <w:rFonts w:ascii="Times New Roman" w:hAnsi="Times New Roman"/>
                <w:b w:val="0"/>
                <w:sz w:val="17"/>
              </w:rPr>
              <w:t>expo-status-bar</w:t>
            </w:r>
          </w:p>
        </w:tc>
        <w:tc>
          <w:tcPr>
            <w:tcW w:type="dxa" w:w="2664"/>
            <w:vAlign w:val="center"/>
          </w:tcPr>
          <w:p>
            <w:pPr>
              <w:spacing w:after="0" w:line="240" w:lineRule="auto"/>
              <w:jc w:val="left"/>
            </w:pPr>
            <w:r/>
            <w:r>
              <w:rPr>
                <w:rFonts w:ascii="Times New Roman" w:hAnsi="Times New Roman"/>
                <w:b w:val="0"/>
                <w:sz w:val="17"/>
              </w:rPr>
              <w:t>~3.0.9</w:t>
            </w:r>
          </w:p>
        </w:tc>
      </w:tr>
      <w:tr>
        <w:trPr>
          <w:cantSplit/>
        </w:trPr>
        <w:tc>
          <w:tcPr>
            <w:tcW w:type="dxa" w:w="6123"/>
            <w:vAlign w:val="center"/>
          </w:tcPr>
          <w:p>
            <w:pPr>
              <w:spacing w:after="0" w:line="240" w:lineRule="auto"/>
              <w:jc w:val="left"/>
            </w:pPr>
            <w:r/>
            <w:r>
              <w:rPr>
                <w:rFonts w:ascii="Times New Roman" w:hAnsi="Times New Roman"/>
                <w:b w:val="0"/>
                <w:sz w:val="17"/>
              </w:rPr>
              <w:t>expo-system-ui</w:t>
            </w:r>
          </w:p>
        </w:tc>
        <w:tc>
          <w:tcPr>
            <w:tcW w:type="dxa" w:w="2664"/>
            <w:vAlign w:val="center"/>
          </w:tcPr>
          <w:p>
            <w:pPr>
              <w:spacing w:after="0" w:line="240" w:lineRule="auto"/>
              <w:jc w:val="left"/>
            </w:pPr>
            <w:r/>
            <w:r>
              <w:rPr>
                <w:rFonts w:ascii="Times New Roman" w:hAnsi="Times New Roman"/>
                <w:b w:val="0"/>
                <w:sz w:val="17"/>
              </w:rPr>
              <w:t>~6.0.9</w:t>
            </w:r>
          </w:p>
        </w:tc>
      </w:tr>
      <w:tr>
        <w:trPr>
          <w:cantSplit/>
        </w:trPr>
        <w:tc>
          <w:tcPr>
            <w:tcW w:type="dxa" w:w="6123"/>
            <w:vAlign w:val="center"/>
          </w:tcPr>
          <w:p>
            <w:pPr>
              <w:spacing w:after="0" w:line="240" w:lineRule="auto"/>
              <w:jc w:val="left"/>
            </w:pPr>
            <w:r/>
            <w:r>
              <w:rPr>
                <w:rFonts w:ascii="Times New Roman" w:hAnsi="Times New Roman"/>
                <w:b w:val="0"/>
                <w:sz w:val="17"/>
              </w:rPr>
              <w:t>expo-task-manager</w:t>
            </w:r>
          </w:p>
        </w:tc>
        <w:tc>
          <w:tcPr>
            <w:tcW w:type="dxa" w:w="2664"/>
            <w:vAlign w:val="center"/>
          </w:tcPr>
          <w:p>
            <w:pPr>
              <w:spacing w:after="0" w:line="240" w:lineRule="auto"/>
              <w:jc w:val="left"/>
            </w:pPr>
            <w:r/>
            <w:r>
              <w:rPr>
                <w:rFonts w:ascii="Times New Roman" w:hAnsi="Times New Roman"/>
                <w:b w:val="0"/>
                <w:sz w:val="17"/>
              </w:rPr>
              <w:t>~14.0.9</w:t>
            </w:r>
          </w:p>
        </w:tc>
      </w:tr>
      <w:tr>
        <w:trPr>
          <w:cantSplit/>
        </w:trPr>
        <w:tc>
          <w:tcPr>
            <w:tcW w:type="dxa" w:w="6123"/>
            <w:vAlign w:val="center"/>
          </w:tcPr>
          <w:p>
            <w:pPr>
              <w:spacing w:after="0" w:line="240" w:lineRule="auto"/>
              <w:jc w:val="left"/>
            </w:pPr>
            <w:r/>
            <w:r>
              <w:rPr>
                <w:rFonts w:ascii="Times New Roman" w:hAnsi="Times New Roman"/>
                <w:b w:val="0"/>
                <w:sz w:val="17"/>
              </w:rPr>
              <w:t>expo-three</w:t>
            </w:r>
          </w:p>
        </w:tc>
        <w:tc>
          <w:tcPr>
            <w:tcW w:type="dxa" w:w="2664"/>
            <w:vAlign w:val="center"/>
          </w:tcPr>
          <w:p>
            <w:pPr>
              <w:spacing w:after="0" w:line="240" w:lineRule="auto"/>
              <w:jc w:val="left"/>
            </w:pPr>
            <w:r/>
            <w:r>
              <w:rPr>
                <w:rFonts w:ascii="Times New Roman" w:hAnsi="Times New Roman"/>
                <w:b w:val="0"/>
                <w:sz w:val="17"/>
              </w:rPr>
              <w:t>^8.0.0</w:t>
            </w:r>
          </w:p>
        </w:tc>
      </w:tr>
      <w:tr>
        <w:trPr>
          <w:cantSplit/>
        </w:trPr>
        <w:tc>
          <w:tcPr>
            <w:tcW w:type="dxa" w:w="6123"/>
            <w:vAlign w:val="center"/>
          </w:tcPr>
          <w:p>
            <w:pPr>
              <w:spacing w:after="0" w:line="240" w:lineRule="auto"/>
              <w:jc w:val="left"/>
            </w:pPr>
            <w:r/>
            <w:r>
              <w:rPr>
                <w:rFonts w:ascii="Times New Roman" w:hAnsi="Times New Roman"/>
                <w:b w:val="0"/>
                <w:sz w:val="17"/>
              </w:rPr>
              <w:t>expo-web-browser</w:t>
            </w:r>
          </w:p>
        </w:tc>
        <w:tc>
          <w:tcPr>
            <w:tcW w:type="dxa" w:w="2664"/>
            <w:vAlign w:val="center"/>
          </w:tcPr>
          <w:p>
            <w:pPr>
              <w:spacing w:after="0" w:line="240" w:lineRule="auto"/>
              <w:jc w:val="left"/>
            </w:pPr>
            <w:r/>
            <w:r>
              <w:rPr>
                <w:rFonts w:ascii="Times New Roman" w:hAnsi="Times New Roman"/>
                <w:b w:val="0"/>
                <w:sz w:val="17"/>
              </w:rPr>
              <w:t>~15.0.10</w:t>
            </w:r>
          </w:p>
        </w:tc>
      </w:tr>
      <w:tr>
        <w:trPr>
          <w:cantSplit/>
        </w:trPr>
        <w:tc>
          <w:tcPr>
            <w:tcW w:type="dxa" w:w="6123"/>
            <w:vAlign w:val="center"/>
          </w:tcPr>
          <w:p>
            <w:pPr>
              <w:spacing w:after="0" w:line="240" w:lineRule="auto"/>
              <w:jc w:val="left"/>
            </w:pPr>
            <w:r/>
            <w:r>
              <w:rPr>
                <w:rFonts w:ascii="Times New Roman" w:hAnsi="Times New Roman"/>
                <w:b w:val="0"/>
                <w:sz w:val="17"/>
              </w:rPr>
              <w:t>lucide-react-native</w:t>
            </w:r>
          </w:p>
        </w:tc>
        <w:tc>
          <w:tcPr>
            <w:tcW w:type="dxa" w:w="2664"/>
            <w:vAlign w:val="center"/>
          </w:tcPr>
          <w:p>
            <w:pPr>
              <w:spacing w:after="0" w:line="240" w:lineRule="auto"/>
              <w:jc w:val="left"/>
            </w:pPr>
            <w:r/>
            <w:r>
              <w:rPr>
                <w:rFonts w:ascii="Times New Roman" w:hAnsi="Times New Roman"/>
                <w:b w:val="0"/>
                <w:sz w:val="17"/>
              </w:rPr>
              <w:t>^0.511.0</w:t>
            </w:r>
          </w:p>
        </w:tc>
      </w:tr>
      <w:tr>
        <w:trPr>
          <w:cantSplit/>
        </w:trPr>
        <w:tc>
          <w:tcPr>
            <w:tcW w:type="dxa" w:w="6123"/>
            <w:vAlign w:val="center"/>
          </w:tcPr>
          <w:p>
            <w:pPr>
              <w:spacing w:after="0" w:line="240" w:lineRule="auto"/>
              <w:jc w:val="left"/>
            </w:pPr>
            <w:r/>
            <w:r>
              <w:rPr>
                <w:rFonts w:ascii="Times New Roman" w:hAnsi="Times New Roman"/>
                <w:b w:val="0"/>
                <w:sz w:val="17"/>
              </w:rPr>
              <w:t>react</w:t>
            </w:r>
          </w:p>
        </w:tc>
        <w:tc>
          <w:tcPr>
            <w:tcW w:type="dxa" w:w="2664"/>
            <w:vAlign w:val="center"/>
          </w:tcPr>
          <w:p>
            <w:pPr>
              <w:spacing w:after="0" w:line="240" w:lineRule="auto"/>
              <w:jc w:val="left"/>
            </w:pPr>
            <w:r/>
            <w:r>
              <w:rPr>
                <w:rFonts w:ascii="Times New Roman" w:hAnsi="Times New Roman"/>
                <w:b w:val="0"/>
                <w:sz w:val="17"/>
              </w:rPr>
              <w:t>19.1.0</w:t>
            </w:r>
          </w:p>
        </w:tc>
      </w:tr>
      <w:tr>
        <w:trPr>
          <w:cantSplit/>
        </w:trPr>
        <w:tc>
          <w:tcPr>
            <w:tcW w:type="dxa" w:w="6123"/>
            <w:vAlign w:val="center"/>
          </w:tcPr>
          <w:p>
            <w:pPr>
              <w:spacing w:after="0" w:line="240" w:lineRule="auto"/>
              <w:jc w:val="left"/>
            </w:pPr>
            <w:r/>
            <w:r>
              <w:rPr>
                <w:rFonts w:ascii="Times New Roman" w:hAnsi="Times New Roman"/>
                <w:b w:val="0"/>
                <w:sz w:val="17"/>
              </w:rPr>
              <w:t>react-dom</w:t>
            </w:r>
          </w:p>
        </w:tc>
        <w:tc>
          <w:tcPr>
            <w:tcW w:type="dxa" w:w="2664"/>
            <w:vAlign w:val="center"/>
          </w:tcPr>
          <w:p>
            <w:pPr>
              <w:spacing w:after="0" w:line="240" w:lineRule="auto"/>
              <w:jc w:val="left"/>
            </w:pPr>
            <w:r/>
            <w:r>
              <w:rPr>
                <w:rFonts w:ascii="Times New Roman" w:hAnsi="Times New Roman"/>
                <w:b w:val="0"/>
                <w:sz w:val="17"/>
              </w:rPr>
              <w:t>19.1.0</w:t>
            </w:r>
          </w:p>
        </w:tc>
      </w:tr>
      <w:tr>
        <w:trPr>
          <w:cantSplit/>
        </w:trPr>
        <w:tc>
          <w:tcPr>
            <w:tcW w:type="dxa" w:w="6123"/>
            <w:vAlign w:val="center"/>
          </w:tcPr>
          <w:p>
            <w:pPr>
              <w:spacing w:after="0" w:line="240" w:lineRule="auto"/>
              <w:jc w:val="left"/>
            </w:pPr>
            <w:r/>
            <w:r>
              <w:rPr>
                <w:rFonts w:ascii="Times New Roman" w:hAnsi="Times New Roman"/>
                <w:b w:val="0"/>
                <w:sz w:val="17"/>
              </w:rPr>
              <w:t>react-hook-form</w:t>
            </w:r>
          </w:p>
        </w:tc>
        <w:tc>
          <w:tcPr>
            <w:tcW w:type="dxa" w:w="2664"/>
            <w:vAlign w:val="center"/>
          </w:tcPr>
          <w:p>
            <w:pPr>
              <w:spacing w:after="0" w:line="240" w:lineRule="auto"/>
              <w:jc w:val="left"/>
            </w:pPr>
            <w:r/>
            <w:r>
              <w:rPr>
                <w:rFonts w:ascii="Times New Roman" w:hAnsi="Times New Roman"/>
                <w:b w:val="0"/>
                <w:sz w:val="17"/>
              </w:rPr>
              <w:t>^7.56.4</w:t>
            </w:r>
          </w:p>
        </w:tc>
      </w:tr>
      <w:tr>
        <w:trPr>
          <w:cantSplit/>
        </w:trPr>
        <w:tc>
          <w:tcPr>
            <w:tcW w:type="dxa" w:w="6123"/>
            <w:vAlign w:val="center"/>
          </w:tcPr>
          <w:p>
            <w:pPr>
              <w:spacing w:after="0" w:line="240" w:lineRule="auto"/>
              <w:jc w:val="left"/>
            </w:pPr>
            <w:r/>
            <w:r>
              <w:rPr>
                <w:rFonts w:ascii="Times New Roman" w:hAnsi="Times New Roman"/>
                <w:b w:val="0"/>
                <w:sz w:val="17"/>
              </w:rPr>
              <w:t>react-native</w:t>
            </w:r>
          </w:p>
        </w:tc>
        <w:tc>
          <w:tcPr>
            <w:tcW w:type="dxa" w:w="2664"/>
            <w:vAlign w:val="center"/>
          </w:tcPr>
          <w:p>
            <w:pPr>
              <w:spacing w:after="0" w:line="240" w:lineRule="auto"/>
              <w:jc w:val="left"/>
            </w:pPr>
            <w:r/>
            <w:r>
              <w:rPr>
                <w:rFonts w:ascii="Times New Roman" w:hAnsi="Times New Roman"/>
                <w:b w:val="0"/>
                <w:sz w:val="17"/>
              </w:rPr>
              <w:t>0.81.5</w:t>
            </w:r>
          </w:p>
        </w:tc>
      </w:tr>
      <w:tr>
        <w:trPr>
          <w:cantSplit/>
        </w:trPr>
        <w:tc>
          <w:tcPr>
            <w:tcW w:type="dxa" w:w="6123"/>
            <w:vAlign w:val="center"/>
          </w:tcPr>
          <w:p>
            <w:pPr>
              <w:spacing w:after="0" w:line="240" w:lineRule="auto"/>
              <w:jc w:val="left"/>
            </w:pPr>
            <w:r/>
            <w:r>
              <w:rPr>
                <w:rFonts w:ascii="Times New Roman" w:hAnsi="Times New Roman"/>
                <w:b w:val="0"/>
                <w:sz w:val="17"/>
              </w:rPr>
              <w:t>react-native-gesture-handler</w:t>
            </w:r>
          </w:p>
        </w:tc>
        <w:tc>
          <w:tcPr>
            <w:tcW w:type="dxa" w:w="2664"/>
            <w:vAlign w:val="center"/>
          </w:tcPr>
          <w:p>
            <w:pPr>
              <w:spacing w:after="0" w:line="240" w:lineRule="auto"/>
              <w:jc w:val="left"/>
            </w:pPr>
            <w:r/>
            <w:r>
              <w:rPr>
                <w:rFonts w:ascii="Times New Roman" w:hAnsi="Times New Roman"/>
                <w:b w:val="0"/>
                <w:sz w:val="17"/>
              </w:rPr>
              <w:t>~2.28.0</w:t>
            </w:r>
          </w:p>
        </w:tc>
      </w:tr>
      <w:tr>
        <w:trPr>
          <w:cantSplit/>
        </w:trPr>
        <w:tc>
          <w:tcPr>
            <w:tcW w:type="dxa" w:w="6123"/>
            <w:vAlign w:val="center"/>
          </w:tcPr>
          <w:p>
            <w:pPr>
              <w:spacing w:after="0" w:line="240" w:lineRule="auto"/>
              <w:jc w:val="left"/>
            </w:pPr>
            <w:r/>
            <w:r>
              <w:rPr>
                <w:rFonts w:ascii="Times New Roman" w:hAnsi="Times New Roman"/>
                <w:b w:val="0"/>
                <w:sz w:val="17"/>
              </w:rPr>
              <w:t>react-native-reanimated</w:t>
            </w:r>
          </w:p>
        </w:tc>
        <w:tc>
          <w:tcPr>
            <w:tcW w:type="dxa" w:w="2664"/>
            <w:vAlign w:val="center"/>
          </w:tcPr>
          <w:p>
            <w:pPr>
              <w:spacing w:after="0" w:line="240" w:lineRule="auto"/>
              <w:jc w:val="left"/>
            </w:pPr>
            <w:r/>
            <w:r>
              <w:rPr>
                <w:rFonts w:ascii="Times New Roman" w:hAnsi="Times New Roman"/>
                <w:b w:val="0"/>
                <w:sz w:val="17"/>
              </w:rPr>
              <w:t>~4.1.1</w:t>
            </w:r>
          </w:p>
        </w:tc>
      </w:tr>
      <w:tr>
        <w:trPr>
          <w:cantSplit/>
        </w:trPr>
        <w:tc>
          <w:tcPr>
            <w:tcW w:type="dxa" w:w="6123"/>
            <w:vAlign w:val="center"/>
          </w:tcPr>
          <w:p>
            <w:pPr>
              <w:spacing w:after="0" w:line="240" w:lineRule="auto"/>
              <w:jc w:val="left"/>
            </w:pPr>
            <w:r/>
            <w:r>
              <w:rPr>
                <w:rFonts w:ascii="Times New Roman" w:hAnsi="Times New Roman"/>
                <w:b w:val="0"/>
                <w:sz w:val="17"/>
              </w:rPr>
              <w:t>react-native-safe-area-context</w:t>
            </w:r>
          </w:p>
        </w:tc>
        <w:tc>
          <w:tcPr>
            <w:tcW w:type="dxa" w:w="2664"/>
            <w:vAlign w:val="center"/>
          </w:tcPr>
          <w:p>
            <w:pPr>
              <w:spacing w:after="0" w:line="240" w:lineRule="auto"/>
              <w:jc w:val="left"/>
            </w:pPr>
            <w:r/>
            <w:r>
              <w:rPr>
                <w:rFonts w:ascii="Times New Roman" w:hAnsi="Times New Roman"/>
                <w:b w:val="0"/>
                <w:sz w:val="17"/>
              </w:rPr>
              <w:t>~5.6.0</w:t>
            </w:r>
          </w:p>
        </w:tc>
      </w:tr>
      <w:tr>
        <w:trPr>
          <w:cantSplit/>
        </w:trPr>
        <w:tc>
          <w:tcPr>
            <w:tcW w:type="dxa" w:w="6123"/>
            <w:vAlign w:val="center"/>
          </w:tcPr>
          <w:p>
            <w:pPr>
              <w:spacing w:after="0" w:line="240" w:lineRule="auto"/>
              <w:jc w:val="left"/>
            </w:pPr>
            <w:r/>
            <w:r>
              <w:rPr>
                <w:rFonts w:ascii="Times New Roman" w:hAnsi="Times New Roman"/>
                <w:b w:val="0"/>
                <w:sz w:val="17"/>
              </w:rPr>
              <w:t>react-native-screens</w:t>
            </w:r>
          </w:p>
        </w:tc>
        <w:tc>
          <w:tcPr>
            <w:tcW w:type="dxa" w:w="2664"/>
            <w:vAlign w:val="center"/>
          </w:tcPr>
          <w:p>
            <w:pPr>
              <w:spacing w:after="0" w:line="240" w:lineRule="auto"/>
              <w:jc w:val="left"/>
            </w:pPr>
            <w:r/>
            <w:r>
              <w:rPr>
                <w:rFonts w:ascii="Times New Roman" w:hAnsi="Times New Roman"/>
                <w:b w:val="0"/>
                <w:sz w:val="17"/>
              </w:rPr>
              <w:t>~4.16.0</w:t>
            </w:r>
          </w:p>
        </w:tc>
      </w:tr>
      <w:tr>
        <w:trPr>
          <w:cantSplit/>
        </w:trPr>
        <w:tc>
          <w:tcPr>
            <w:tcW w:type="dxa" w:w="6123"/>
            <w:vAlign w:val="center"/>
          </w:tcPr>
          <w:p>
            <w:pPr>
              <w:spacing w:after="0" w:line="240" w:lineRule="auto"/>
              <w:jc w:val="left"/>
            </w:pPr>
            <w:r/>
            <w:r>
              <w:rPr>
                <w:rFonts w:ascii="Times New Roman" w:hAnsi="Times New Roman"/>
                <w:b w:val="0"/>
                <w:sz w:val="17"/>
              </w:rPr>
              <w:t>react-native-svg</w:t>
            </w:r>
          </w:p>
        </w:tc>
        <w:tc>
          <w:tcPr>
            <w:tcW w:type="dxa" w:w="2664"/>
            <w:vAlign w:val="center"/>
          </w:tcPr>
          <w:p>
            <w:pPr>
              <w:spacing w:after="0" w:line="240" w:lineRule="auto"/>
              <w:jc w:val="left"/>
            </w:pPr>
            <w:r/>
            <w:r>
              <w:rPr>
                <w:rFonts w:ascii="Times New Roman" w:hAnsi="Times New Roman"/>
                <w:b w:val="0"/>
                <w:sz w:val="17"/>
              </w:rPr>
              <w:t>15.12.1</w:t>
            </w:r>
          </w:p>
        </w:tc>
      </w:tr>
      <w:tr>
        <w:trPr>
          <w:cantSplit/>
        </w:trPr>
        <w:tc>
          <w:tcPr>
            <w:tcW w:type="dxa" w:w="6123"/>
            <w:vAlign w:val="center"/>
          </w:tcPr>
          <w:p>
            <w:pPr>
              <w:spacing w:after="0" w:line="240" w:lineRule="auto"/>
              <w:jc w:val="left"/>
            </w:pPr>
            <w:r/>
            <w:r>
              <w:rPr>
                <w:rFonts w:ascii="Times New Roman" w:hAnsi="Times New Roman"/>
                <w:b w:val="0"/>
                <w:sz w:val="17"/>
              </w:rPr>
              <w:t>react-native-web</w:t>
            </w:r>
          </w:p>
        </w:tc>
        <w:tc>
          <w:tcPr>
            <w:tcW w:type="dxa" w:w="2664"/>
            <w:vAlign w:val="center"/>
          </w:tcPr>
          <w:p>
            <w:pPr>
              <w:spacing w:after="0" w:line="240" w:lineRule="auto"/>
              <w:jc w:val="left"/>
            </w:pPr>
            <w:r/>
            <w:r>
              <w:rPr>
                <w:rFonts w:ascii="Times New Roman" w:hAnsi="Times New Roman"/>
                <w:b w:val="0"/>
                <w:sz w:val="17"/>
              </w:rPr>
              <w:t>~0.21.0</w:t>
            </w:r>
          </w:p>
        </w:tc>
      </w:tr>
      <w:tr>
        <w:trPr>
          <w:cantSplit/>
        </w:trPr>
        <w:tc>
          <w:tcPr>
            <w:tcW w:type="dxa" w:w="6123"/>
            <w:vAlign w:val="center"/>
          </w:tcPr>
          <w:p>
            <w:pPr>
              <w:spacing w:after="0" w:line="240" w:lineRule="auto"/>
              <w:jc w:val="left"/>
            </w:pPr>
            <w:r/>
            <w:r>
              <w:rPr>
                <w:rFonts w:ascii="Times New Roman" w:hAnsi="Times New Roman"/>
                <w:b w:val="0"/>
                <w:sz w:val="17"/>
              </w:rPr>
              <w:t>react-native-worklets</w:t>
            </w:r>
          </w:p>
        </w:tc>
        <w:tc>
          <w:tcPr>
            <w:tcW w:type="dxa" w:w="2664"/>
            <w:vAlign w:val="center"/>
          </w:tcPr>
          <w:p>
            <w:pPr>
              <w:spacing w:after="0" w:line="240" w:lineRule="auto"/>
              <w:jc w:val="left"/>
            </w:pPr>
            <w:r/>
            <w:r>
              <w:rPr>
                <w:rFonts w:ascii="Times New Roman" w:hAnsi="Times New Roman"/>
                <w:b w:val="0"/>
                <w:sz w:val="17"/>
              </w:rPr>
              <w:t>0.5.1</w:t>
            </w:r>
          </w:p>
        </w:tc>
      </w:tr>
      <w:tr>
        <w:trPr>
          <w:cantSplit/>
        </w:trPr>
        <w:tc>
          <w:tcPr>
            <w:tcW w:type="dxa" w:w="6123"/>
            <w:vAlign w:val="center"/>
          </w:tcPr>
          <w:p>
            <w:pPr>
              <w:spacing w:after="0" w:line="240" w:lineRule="auto"/>
              <w:jc w:val="left"/>
            </w:pPr>
            <w:r/>
            <w:r>
              <w:rPr>
                <w:rFonts w:ascii="Times New Roman" w:hAnsi="Times New Roman"/>
                <w:b w:val="0"/>
                <w:sz w:val="17"/>
              </w:rPr>
              <w:t>three</w:t>
            </w:r>
          </w:p>
        </w:tc>
        <w:tc>
          <w:tcPr>
            <w:tcW w:type="dxa" w:w="2664"/>
            <w:vAlign w:val="center"/>
          </w:tcPr>
          <w:p>
            <w:pPr>
              <w:spacing w:after="0" w:line="240" w:lineRule="auto"/>
              <w:jc w:val="left"/>
            </w:pPr>
            <w:r/>
            <w:r>
              <w:rPr>
                <w:rFonts w:ascii="Times New Roman" w:hAnsi="Times New Roman"/>
                <w:b w:val="0"/>
                <w:sz w:val="17"/>
              </w:rPr>
              <w:t>^0.166.1</w:t>
            </w:r>
          </w:p>
        </w:tc>
      </w:tr>
      <w:tr>
        <w:trPr>
          <w:cantSplit/>
        </w:trPr>
        <w:tc>
          <w:tcPr>
            <w:tcW w:type="dxa" w:w="6123"/>
            <w:vAlign w:val="center"/>
          </w:tcPr>
          <w:p>
            <w:pPr>
              <w:spacing w:after="0" w:line="240" w:lineRule="auto"/>
              <w:jc w:val="left"/>
            </w:pPr>
            <w:r/>
            <w:r>
              <w:rPr>
                <w:rFonts w:ascii="Times New Roman" w:hAnsi="Times New Roman"/>
                <w:b w:val="0"/>
                <w:sz w:val="17"/>
              </w:rPr>
              <w:t>xlsx</w:t>
            </w:r>
          </w:p>
        </w:tc>
        <w:tc>
          <w:tcPr>
            <w:tcW w:type="dxa" w:w="2664"/>
            <w:vAlign w:val="center"/>
          </w:tcPr>
          <w:p>
            <w:pPr>
              <w:spacing w:after="0" w:line="240" w:lineRule="auto"/>
              <w:jc w:val="left"/>
            </w:pPr>
            <w:r/>
            <w:r>
              <w:rPr>
                <w:rFonts w:ascii="Times New Roman" w:hAnsi="Times New Roman"/>
                <w:b w:val="0"/>
                <w:sz w:val="17"/>
              </w:rPr>
              <w:t>^0.18.5</w:t>
            </w:r>
          </w:p>
        </w:tc>
      </w:tr>
      <w:tr>
        <w:trPr>
          <w:cantSplit/>
        </w:trPr>
        <w:tc>
          <w:tcPr>
            <w:tcW w:type="dxa" w:w="6123"/>
            <w:vAlign w:val="center"/>
          </w:tcPr>
          <w:p>
            <w:pPr>
              <w:spacing w:after="0" w:line="240" w:lineRule="auto"/>
              <w:jc w:val="left"/>
            </w:pPr>
            <w:r/>
            <w:r>
              <w:rPr>
                <w:rFonts w:ascii="Times New Roman" w:hAnsi="Times New Roman"/>
                <w:b w:val="0"/>
                <w:sz w:val="17"/>
              </w:rPr>
              <w:t>zod</w:t>
            </w:r>
          </w:p>
        </w:tc>
        <w:tc>
          <w:tcPr>
            <w:tcW w:type="dxa" w:w="2664"/>
            <w:vAlign w:val="center"/>
          </w:tcPr>
          <w:p>
            <w:pPr>
              <w:spacing w:after="0" w:line="240" w:lineRule="auto"/>
              <w:jc w:val="left"/>
            </w:pPr>
            <w:r/>
            <w:r>
              <w:rPr>
                <w:rFonts w:ascii="Times New Roman" w:hAnsi="Times New Roman"/>
                <w:b w:val="0"/>
                <w:sz w:val="17"/>
              </w:rPr>
              <w:t>^3.25.28</w:t>
            </w:r>
          </w:p>
        </w:tc>
      </w:tr>
      <w:tr>
        <w:trPr>
          <w:cantSplit/>
        </w:trPr>
        <w:tc>
          <w:tcPr>
            <w:tcW w:type="dxa" w:w="6123"/>
            <w:vAlign w:val="center"/>
          </w:tcPr>
          <w:p>
            <w:pPr>
              <w:spacing w:after="0" w:line="240" w:lineRule="auto"/>
              <w:jc w:val="left"/>
            </w:pPr>
            <w:r/>
            <w:r>
              <w:rPr>
                <w:rFonts w:ascii="Times New Roman" w:hAnsi="Times New Roman"/>
                <w:b w:val="0"/>
                <w:sz w:val="17"/>
              </w:rPr>
              <w:t>zustand</w:t>
            </w:r>
          </w:p>
        </w:tc>
        <w:tc>
          <w:tcPr>
            <w:tcW w:type="dxa" w:w="2664"/>
            <w:vAlign w:val="center"/>
          </w:tcPr>
          <w:p>
            <w:pPr>
              <w:spacing w:after="0" w:line="240" w:lineRule="auto"/>
              <w:jc w:val="left"/>
            </w:pPr>
            <w:r/>
            <w:r>
              <w:rPr>
                <w:rFonts w:ascii="Times New Roman" w:hAnsi="Times New Roman"/>
                <w:b w:val="0"/>
                <w:sz w:val="17"/>
              </w:rPr>
              <w:t>^5.0.5</w:t>
            </w:r>
          </w:p>
        </w:tc>
      </w:tr>
      <w:tr>
        <w:trPr>
          <w:cantSplit/>
        </w:trPr>
        <w:tc>
          <w:tcPr>
            <w:tcW w:type="dxa" w:w="6123"/>
            <w:vAlign w:val="center"/>
          </w:tcPr>
          <w:p>
            <w:pPr>
              <w:spacing w:after="0" w:line="240" w:lineRule="auto"/>
              <w:jc w:val="left"/>
            </w:pPr>
            <w:r/>
            <w:r>
              <w:rPr>
                <w:rFonts w:ascii="Times New Roman" w:hAnsi="Times New Roman"/>
                <w:b w:val="0"/>
                <w:sz w:val="17"/>
              </w:rPr>
              <w:t>@types/react</w:t>
            </w:r>
          </w:p>
        </w:tc>
        <w:tc>
          <w:tcPr>
            <w:tcW w:type="dxa" w:w="2664"/>
            <w:vAlign w:val="center"/>
          </w:tcPr>
          <w:p>
            <w:pPr>
              <w:spacing w:after="0" w:line="240" w:lineRule="auto"/>
              <w:jc w:val="left"/>
            </w:pPr>
            <w:r/>
            <w:r>
              <w:rPr>
                <w:rFonts w:ascii="Times New Roman" w:hAnsi="Times New Roman"/>
                <w:b w:val="0"/>
                <w:sz w:val="17"/>
              </w:rPr>
              <w:t>~19.1.0 (desenvolvimento)</w:t>
            </w:r>
          </w:p>
        </w:tc>
      </w:tr>
      <w:tr>
        <w:trPr>
          <w:cantSplit/>
        </w:trPr>
        <w:tc>
          <w:tcPr>
            <w:tcW w:type="dxa" w:w="6123"/>
            <w:vAlign w:val="center"/>
          </w:tcPr>
          <w:p>
            <w:pPr>
              <w:spacing w:after="0" w:line="240" w:lineRule="auto"/>
              <w:jc w:val="left"/>
            </w:pPr>
            <w:r/>
            <w:r>
              <w:rPr>
                <w:rFonts w:ascii="Times New Roman" w:hAnsi="Times New Roman"/>
                <w:b w:val="0"/>
                <w:sz w:val="17"/>
              </w:rPr>
              <w:t>@types/three</w:t>
            </w:r>
          </w:p>
        </w:tc>
        <w:tc>
          <w:tcPr>
            <w:tcW w:type="dxa" w:w="2664"/>
            <w:vAlign w:val="center"/>
          </w:tcPr>
          <w:p>
            <w:pPr>
              <w:spacing w:after="0" w:line="240" w:lineRule="auto"/>
              <w:jc w:val="left"/>
            </w:pPr>
            <w:r/>
            <w:r>
              <w:rPr>
                <w:rFonts w:ascii="Times New Roman" w:hAnsi="Times New Roman"/>
                <w:b w:val="0"/>
                <w:sz w:val="17"/>
              </w:rPr>
              <w:t>^0.166.0 (desenvolvimento)</w:t>
            </w:r>
          </w:p>
        </w:tc>
      </w:tr>
      <w:tr>
        <w:trPr>
          <w:cantSplit/>
        </w:trPr>
        <w:tc>
          <w:tcPr>
            <w:tcW w:type="dxa" w:w="6123"/>
            <w:vAlign w:val="center"/>
          </w:tcPr>
          <w:p>
            <w:pPr>
              <w:spacing w:after="0" w:line="240" w:lineRule="auto"/>
              <w:jc w:val="left"/>
            </w:pPr>
            <w:r/>
            <w:r>
              <w:rPr>
                <w:rFonts w:ascii="Times New Roman" w:hAnsi="Times New Roman"/>
                <w:b w:val="0"/>
                <w:sz w:val="17"/>
              </w:rPr>
              <w:t>dotenv</w:t>
            </w:r>
          </w:p>
        </w:tc>
        <w:tc>
          <w:tcPr>
            <w:tcW w:type="dxa" w:w="2664"/>
            <w:vAlign w:val="center"/>
          </w:tcPr>
          <w:p>
            <w:pPr>
              <w:spacing w:after="0" w:line="240" w:lineRule="auto"/>
              <w:jc w:val="left"/>
            </w:pPr>
            <w:r/>
            <w:r>
              <w:rPr>
                <w:rFonts w:ascii="Times New Roman" w:hAnsi="Times New Roman"/>
                <w:b w:val="0"/>
                <w:sz w:val="17"/>
              </w:rPr>
              <w:t>^17.4.2 (desenvolvimento)</w:t>
            </w:r>
          </w:p>
        </w:tc>
      </w:tr>
      <w:tr>
        <w:trPr>
          <w:cantSplit/>
        </w:trPr>
        <w:tc>
          <w:tcPr>
            <w:tcW w:type="dxa" w:w="6123"/>
            <w:vAlign w:val="center"/>
          </w:tcPr>
          <w:p>
            <w:pPr>
              <w:spacing w:after="0" w:line="240" w:lineRule="auto"/>
              <w:jc w:val="left"/>
            </w:pPr>
            <w:r/>
            <w:r>
              <w:rPr>
                <w:rFonts w:ascii="Times New Roman" w:hAnsi="Times New Roman"/>
                <w:b w:val="0"/>
                <w:sz w:val="17"/>
              </w:rPr>
              <w:t>eslint</w:t>
            </w:r>
          </w:p>
        </w:tc>
        <w:tc>
          <w:tcPr>
            <w:tcW w:type="dxa" w:w="2664"/>
            <w:vAlign w:val="center"/>
          </w:tcPr>
          <w:p>
            <w:pPr>
              <w:spacing w:after="0" w:line="240" w:lineRule="auto"/>
              <w:jc w:val="left"/>
            </w:pPr>
            <w:r/>
            <w:r>
              <w:rPr>
                <w:rFonts w:ascii="Times New Roman" w:hAnsi="Times New Roman"/>
                <w:b w:val="0"/>
                <w:sz w:val="17"/>
              </w:rPr>
              <w:t>^10.25.0 (desenvolvimento)</w:t>
            </w:r>
          </w:p>
        </w:tc>
      </w:tr>
      <w:tr>
        <w:trPr>
          <w:cantSplit/>
        </w:trPr>
        <w:tc>
          <w:tcPr>
            <w:tcW w:type="dxa" w:w="6123"/>
            <w:vAlign w:val="center"/>
          </w:tcPr>
          <w:p>
            <w:pPr>
              <w:spacing w:after="0" w:line="240" w:lineRule="auto"/>
              <w:jc w:val="left"/>
            </w:pPr>
            <w:r/>
            <w:r>
              <w:rPr>
                <w:rFonts w:ascii="Times New Roman" w:hAnsi="Times New Roman"/>
                <w:b w:val="0"/>
                <w:sz w:val="17"/>
              </w:rPr>
              <w:t>eslint-config-expo</w:t>
            </w:r>
          </w:p>
        </w:tc>
        <w:tc>
          <w:tcPr>
            <w:tcW w:type="dxa" w:w="2664"/>
            <w:vAlign w:val="center"/>
          </w:tcPr>
          <w:p>
            <w:pPr>
              <w:spacing w:after="0" w:line="240" w:lineRule="auto"/>
              <w:jc w:val="left"/>
            </w:pPr>
            <w:r/>
            <w:r>
              <w:rPr>
                <w:rFonts w:ascii="Times New Roman" w:hAnsi="Times New Roman"/>
                <w:b w:val="0"/>
                <w:sz w:val="17"/>
              </w:rPr>
              <w:t>~10.0.0 (desenvolvimento)</w:t>
            </w:r>
          </w:p>
        </w:tc>
      </w:tr>
      <w:tr>
        <w:trPr>
          <w:cantSplit/>
        </w:trPr>
        <w:tc>
          <w:tcPr>
            <w:tcW w:type="dxa" w:w="6123"/>
            <w:vAlign w:val="center"/>
          </w:tcPr>
          <w:p>
            <w:pPr>
              <w:spacing w:after="0" w:line="240" w:lineRule="auto"/>
              <w:jc w:val="left"/>
            </w:pPr>
            <w:r/>
            <w:r>
              <w:rPr>
                <w:rFonts w:ascii="Times New Roman" w:hAnsi="Times New Roman"/>
                <w:b w:val="0"/>
                <w:sz w:val="17"/>
              </w:rPr>
              <w:t>typescript</w:t>
            </w:r>
          </w:p>
        </w:tc>
        <w:tc>
          <w:tcPr>
            <w:tcW w:type="dxa" w:w="2664"/>
            <w:vAlign w:val="center"/>
          </w:tcPr>
          <w:p>
            <w:pPr>
              <w:spacing w:after="0" w:line="240" w:lineRule="auto"/>
              <w:jc w:val="left"/>
            </w:pPr>
            <w:r/>
            <w:r>
              <w:rPr>
                <w:rFonts w:ascii="Times New Roman" w:hAnsi="Times New Roman"/>
                <w:b w:val="0"/>
                <w:sz w:val="17"/>
              </w:rPr>
              <w:t>~6.0.2 (desenvolvimento)</w:t>
            </w:r>
          </w:p>
        </w:tc>
      </w:tr>
    </w:tbl>
    <w:p>
      <w:pPr>
        <w:spacing w:line="240" w:lineRule="auto" w:after="100" w:before="0"/>
        <w:ind w:firstLine="0"/>
        <w:jc w:val="left"/>
      </w:pPr>
      <w:r>
        <w:rPr>
          <w:rFonts w:ascii="Times New Roman" w:hAnsi="Times New Roman"/>
          <w:b w:val="0"/>
          <w:i w:val="0"/>
          <w:sz w:val="20"/>
        </w:rPr>
        <w:t>Fonte: Documentação complementar do projeto (2026).</w:t>
      </w:r>
    </w:p>
    <w:p>
      <w:r>
        <w:br w:type="page"/>
      </w:r>
    </w:p>
    <w:p>
      <w:pPr>
        <w:pStyle w:val="Heading1"/>
        <w:keepNext/>
        <w:pageBreakBefore w:val="0"/>
      </w:pPr>
      <w:r>
        <w:rPr>
          <w:rFonts w:ascii="Times New Roman" w:hAnsi="Times New Roman"/>
          <w:b/>
          <w:i w:val="0"/>
          <w:sz w:val="24"/>
        </w:rPr>
        <w:t>APÊNDICE C - CREDENCIAIS DE TESTE</w:t>
      </w:r>
    </w:p>
    <w:p>
      <w:pPr>
        <w:spacing w:line="360" w:lineRule="auto" w:after="0" w:before="0"/>
        <w:ind w:firstLine="0"/>
        <w:jc w:val="both"/>
      </w:pPr>
      <w:r>
        <w:rPr>
          <w:rFonts w:ascii="Times New Roman" w:hAnsi="Times New Roman"/>
          <w:b w:val="0"/>
          <w:i w:val="0"/>
          <w:sz w:val="24"/>
        </w:rPr>
        <w:t>As credenciais a seguir destinam-se exclusivamente ao ambiente local de desenvolvimento. Elas devem ser alteradas ou removidas antes de qualquer publicação externa.</w:t>
      </w:r>
    </w:p>
    <w:p>
      <w:pPr>
        <w:keepNext/>
        <w:spacing w:line="240" w:lineRule="auto" w:after="40" w:before="0"/>
        <w:ind w:firstLine="0"/>
        <w:jc w:val="left"/>
      </w:pPr>
      <w:r>
        <w:rPr>
          <w:rFonts w:ascii="Times New Roman" w:hAnsi="Times New Roman"/>
          <w:b w:val="0"/>
          <w:i w:val="0"/>
          <w:sz w:val="20"/>
        </w:rPr>
        <w:t>Tabela 19 - Credenciais padrão para testes locais</w:t>
      </w:r>
    </w:p>
    <w:tbl>
      <w:tblPr>
        <w:tblStyle w:val="TableGrid"/>
        <w:tblW w:type="auto" w:w="0"/>
        <w:jc w:val="center"/>
        <w:tblLayout w:type="fixed"/>
        <w:tblLook w:firstColumn="1" w:firstRow="1" w:lastColumn="0" w:lastRow="0" w:noHBand="0" w:noVBand="1" w:val="04A0"/>
      </w:tblPr>
      <w:tblGrid>
        <w:gridCol w:w="4702"/>
        <w:gridCol w:w="4702"/>
      </w:tblGrid>
      <w:tr>
        <w:trPr>
          <w:tblHeader w:val="true"/>
          <w:cantSplit/>
        </w:trPr>
        <w:tc>
          <w:tcPr>
            <w:tcW w:type="dxa" w:w="2268"/>
            <w:shd w:fill="A40000"/>
            <w:vAlign w:val="center"/>
          </w:tcPr>
          <w:p>
            <w:pPr>
              <w:spacing w:after="0" w:line="240" w:lineRule="auto"/>
              <w:jc w:val="left"/>
            </w:pPr>
            <w:r/>
            <w:r>
              <w:rPr>
                <w:rFonts w:ascii="Times New Roman" w:hAnsi="Times New Roman"/>
                <w:b/>
                <w:color w:val="FFFFFF"/>
                <w:sz w:val="16"/>
              </w:rPr>
              <w:t>Perfil</w:t>
            </w:r>
          </w:p>
        </w:tc>
        <w:tc>
          <w:tcPr>
            <w:tcW w:type="dxa" w:w="6520"/>
            <w:shd w:fill="A40000"/>
            <w:vAlign w:val="center"/>
          </w:tcPr>
          <w:p>
            <w:pPr>
              <w:spacing w:after="0" w:line="240" w:lineRule="auto"/>
              <w:jc w:val="left"/>
            </w:pPr>
            <w:r/>
            <w:r>
              <w:rPr>
                <w:rFonts w:ascii="Times New Roman" w:hAnsi="Times New Roman"/>
                <w:b/>
                <w:color w:val="FFFFFF"/>
                <w:sz w:val="16"/>
              </w:rPr>
              <w:t>Credenciais e acesso no ambiente local</w:t>
            </w:r>
          </w:p>
        </w:tc>
      </w:tr>
      <w:tr>
        <w:trPr>
          <w:cantSplit/>
        </w:trPr>
        <w:tc>
          <w:tcPr>
            <w:tcW w:type="dxa" w:w="2268"/>
            <w:vAlign w:val="center"/>
          </w:tcPr>
          <w:p>
            <w:pPr>
              <w:spacing w:after="0" w:line="240" w:lineRule="auto"/>
              <w:jc w:val="left"/>
            </w:pPr>
            <w:r/>
            <w:r>
              <w:rPr>
                <w:rFonts w:ascii="Times New Roman" w:hAnsi="Times New Roman"/>
                <w:b w:val="0"/>
                <w:sz w:val="16"/>
              </w:rPr>
              <w:t>Administrador</w:t>
            </w:r>
          </w:p>
        </w:tc>
        <w:tc>
          <w:tcPr>
            <w:tcW w:type="dxa" w:w="6520"/>
            <w:vAlign w:val="center"/>
          </w:tcPr>
          <w:p>
            <w:pPr>
              <w:spacing w:after="0" w:line="240" w:lineRule="auto"/>
              <w:jc w:val="left"/>
            </w:pPr>
            <w:r/>
            <w:r>
              <w:rPr>
                <w:rFonts w:ascii="Times New Roman" w:hAnsi="Times New Roman"/>
                <w:b w:val="0"/>
                <w:sz w:val="16"/>
              </w:rPr>
              <w:t>E-mail: admin@senaihub.local | Senha: password | Acesso: total</w:t>
            </w:r>
          </w:p>
        </w:tc>
      </w:tr>
      <w:tr>
        <w:trPr>
          <w:cantSplit/>
        </w:trPr>
        <w:tc>
          <w:tcPr>
            <w:tcW w:type="dxa" w:w="2268"/>
            <w:vAlign w:val="center"/>
          </w:tcPr>
          <w:p>
            <w:pPr>
              <w:spacing w:after="0" w:line="240" w:lineRule="auto"/>
              <w:jc w:val="left"/>
            </w:pPr>
            <w:r/>
            <w:r>
              <w:rPr>
                <w:rFonts w:ascii="Times New Roman" w:hAnsi="Times New Roman"/>
                <w:b w:val="0"/>
                <w:sz w:val="16"/>
              </w:rPr>
              <w:t>Professor Connect</w:t>
            </w:r>
          </w:p>
        </w:tc>
        <w:tc>
          <w:tcPr>
            <w:tcW w:type="dxa" w:w="6520"/>
            <w:vAlign w:val="center"/>
          </w:tcPr>
          <w:p>
            <w:pPr>
              <w:spacing w:after="0" w:line="240" w:lineRule="auto"/>
              <w:jc w:val="left"/>
            </w:pPr>
            <w:r/>
            <w:r>
              <w:rPr>
                <w:rFonts w:ascii="Times New Roman" w:hAnsi="Times New Roman"/>
                <w:b w:val="0"/>
                <w:sz w:val="16"/>
              </w:rPr>
              <w:t>E-mail: carlos.professor@senai.local | Senha: password123 | Acesso: Connect</w:t>
            </w:r>
          </w:p>
        </w:tc>
      </w:tr>
      <w:tr>
        <w:trPr>
          <w:cantSplit/>
        </w:trPr>
        <w:tc>
          <w:tcPr>
            <w:tcW w:type="dxa" w:w="2268"/>
            <w:vAlign w:val="center"/>
          </w:tcPr>
          <w:p>
            <w:pPr>
              <w:spacing w:after="0" w:line="240" w:lineRule="auto"/>
              <w:jc w:val="left"/>
            </w:pPr>
            <w:r/>
            <w:r>
              <w:rPr>
                <w:rFonts w:ascii="Times New Roman" w:hAnsi="Times New Roman"/>
                <w:b w:val="0"/>
                <w:sz w:val="16"/>
              </w:rPr>
              <w:t>Secretaria Connect</w:t>
            </w:r>
          </w:p>
        </w:tc>
        <w:tc>
          <w:tcPr>
            <w:tcW w:type="dxa" w:w="6520"/>
            <w:vAlign w:val="center"/>
          </w:tcPr>
          <w:p>
            <w:pPr>
              <w:spacing w:after="0" w:line="240" w:lineRule="auto"/>
              <w:jc w:val="left"/>
            </w:pPr>
            <w:r/>
            <w:r>
              <w:rPr>
                <w:rFonts w:ascii="Times New Roman" w:hAnsi="Times New Roman"/>
                <w:b w:val="0"/>
                <w:sz w:val="16"/>
              </w:rPr>
              <w:t>E-mail: fernanda.secretaria@senai.local | Senha: password123 | Acesso: Connect</w:t>
            </w:r>
          </w:p>
        </w:tc>
      </w:tr>
      <w:tr>
        <w:trPr>
          <w:cantSplit/>
        </w:trPr>
        <w:tc>
          <w:tcPr>
            <w:tcW w:type="dxa" w:w="2268"/>
            <w:vAlign w:val="center"/>
          </w:tcPr>
          <w:p>
            <w:pPr>
              <w:spacing w:after="0" w:line="240" w:lineRule="auto"/>
              <w:jc w:val="left"/>
            </w:pPr>
            <w:r/>
            <w:r>
              <w:rPr>
                <w:rFonts w:ascii="Times New Roman" w:hAnsi="Times New Roman"/>
                <w:b w:val="0"/>
                <w:sz w:val="16"/>
              </w:rPr>
              <w:t>Diretor Connect</w:t>
            </w:r>
          </w:p>
        </w:tc>
        <w:tc>
          <w:tcPr>
            <w:tcW w:type="dxa" w:w="6520"/>
            <w:vAlign w:val="center"/>
          </w:tcPr>
          <w:p>
            <w:pPr>
              <w:spacing w:after="0" w:line="240" w:lineRule="auto"/>
              <w:jc w:val="left"/>
            </w:pPr>
            <w:r/>
            <w:r>
              <w:rPr>
                <w:rFonts w:ascii="Times New Roman" w:hAnsi="Times New Roman"/>
                <w:b w:val="0"/>
                <w:sz w:val="16"/>
              </w:rPr>
              <w:t>E-mail: roberto.diretor@senai.local | Senha: password123 | Acesso: Connect</w:t>
            </w:r>
          </w:p>
        </w:tc>
      </w:tr>
      <w:tr>
        <w:trPr>
          <w:cantSplit/>
        </w:trPr>
        <w:tc>
          <w:tcPr>
            <w:tcW w:type="dxa" w:w="2268"/>
            <w:vAlign w:val="center"/>
          </w:tcPr>
          <w:p>
            <w:pPr>
              <w:spacing w:after="0" w:line="240" w:lineRule="auto"/>
              <w:jc w:val="left"/>
            </w:pPr>
            <w:r/>
            <w:r>
              <w:rPr>
                <w:rFonts w:ascii="Times New Roman" w:hAnsi="Times New Roman"/>
                <w:b w:val="0"/>
                <w:sz w:val="16"/>
              </w:rPr>
              <w:t>Aluno Connect</w:t>
            </w:r>
          </w:p>
        </w:tc>
        <w:tc>
          <w:tcPr>
            <w:tcW w:type="dxa" w:w="6520"/>
            <w:vAlign w:val="center"/>
          </w:tcPr>
          <w:p>
            <w:pPr>
              <w:spacing w:after="0" w:line="240" w:lineRule="auto"/>
              <w:jc w:val="left"/>
            </w:pPr>
            <w:r/>
            <w:r>
              <w:rPr>
                <w:rFonts w:ascii="Times New Roman" w:hAnsi="Times New Roman"/>
                <w:b w:val="0"/>
                <w:sz w:val="16"/>
              </w:rPr>
              <w:t>E-mail: maria.aluno@senai.local | Senha: password123 | Acesso: Connect</w:t>
            </w:r>
          </w:p>
        </w:tc>
      </w:tr>
      <w:tr>
        <w:trPr>
          <w:cantSplit/>
        </w:trPr>
        <w:tc>
          <w:tcPr>
            <w:tcW w:type="dxa" w:w="2268"/>
            <w:vAlign w:val="center"/>
          </w:tcPr>
          <w:p>
            <w:pPr>
              <w:spacing w:after="0" w:line="240" w:lineRule="auto"/>
              <w:jc w:val="left"/>
            </w:pPr>
            <w:r/>
            <w:r>
              <w:rPr>
                <w:rFonts w:ascii="Times New Roman" w:hAnsi="Times New Roman"/>
                <w:b w:val="0"/>
                <w:sz w:val="16"/>
              </w:rPr>
              <w:t>Empresa parceira</w:t>
            </w:r>
          </w:p>
        </w:tc>
        <w:tc>
          <w:tcPr>
            <w:tcW w:type="dxa" w:w="6520"/>
            <w:vAlign w:val="center"/>
          </w:tcPr>
          <w:p>
            <w:pPr>
              <w:spacing w:after="0" w:line="240" w:lineRule="auto"/>
              <w:jc w:val="left"/>
            </w:pPr>
            <w:r/>
            <w:r>
              <w:rPr>
                <w:rFonts w:ascii="Times New Roman" w:hAnsi="Times New Roman"/>
                <w:b w:val="0"/>
                <w:sz w:val="16"/>
              </w:rPr>
              <w:t>E-mail: empresa.abc@parceiro.local | Senha: password123 | Acesso: Connect</w:t>
            </w:r>
          </w:p>
        </w:tc>
      </w:tr>
      <w:tr>
        <w:trPr>
          <w:cantSplit/>
        </w:trPr>
        <w:tc>
          <w:tcPr>
            <w:tcW w:type="dxa" w:w="2268"/>
            <w:vAlign w:val="center"/>
          </w:tcPr>
          <w:p>
            <w:pPr>
              <w:spacing w:after="0" w:line="240" w:lineRule="auto"/>
              <w:jc w:val="left"/>
            </w:pPr>
            <w:r/>
            <w:r>
              <w:rPr>
                <w:rFonts w:ascii="Times New Roman" w:hAnsi="Times New Roman"/>
                <w:b w:val="0"/>
                <w:sz w:val="16"/>
              </w:rPr>
              <w:t>Gerente Grid</w:t>
            </w:r>
          </w:p>
        </w:tc>
        <w:tc>
          <w:tcPr>
            <w:tcW w:type="dxa" w:w="6520"/>
            <w:vAlign w:val="center"/>
          </w:tcPr>
          <w:p>
            <w:pPr>
              <w:spacing w:after="0" w:line="240" w:lineRule="auto"/>
              <w:jc w:val="left"/>
            </w:pPr>
            <w:r/>
            <w:r>
              <w:rPr>
                <w:rFonts w:ascii="Times New Roman" w:hAnsi="Times New Roman"/>
                <w:b w:val="0"/>
                <w:sz w:val="16"/>
              </w:rPr>
              <w:t>E-mail: joao.chefe@grid.senai.local | Senha: password123 | Acesso: Grid</w:t>
            </w:r>
          </w:p>
        </w:tc>
      </w:tr>
      <w:tr>
        <w:trPr>
          <w:cantSplit/>
        </w:trPr>
        <w:tc>
          <w:tcPr>
            <w:tcW w:type="dxa" w:w="2268"/>
            <w:vAlign w:val="center"/>
          </w:tcPr>
          <w:p>
            <w:pPr>
              <w:spacing w:after="0" w:line="240" w:lineRule="auto"/>
              <w:jc w:val="left"/>
            </w:pPr>
            <w:r/>
            <w:r>
              <w:rPr>
                <w:rFonts w:ascii="Times New Roman" w:hAnsi="Times New Roman"/>
                <w:b w:val="0"/>
                <w:sz w:val="16"/>
              </w:rPr>
              <w:t>Técnico Grid</w:t>
            </w:r>
          </w:p>
        </w:tc>
        <w:tc>
          <w:tcPr>
            <w:tcW w:type="dxa" w:w="6520"/>
            <w:vAlign w:val="center"/>
          </w:tcPr>
          <w:p>
            <w:pPr>
              <w:spacing w:after="0" w:line="240" w:lineRule="auto"/>
              <w:jc w:val="left"/>
            </w:pPr>
            <w:r/>
            <w:r>
              <w:rPr>
                <w:rFonts w:ascii="Times New Roman" w:hAnsi="Times New Roman"/>
                <w:b w:val="0"/>
                <w:sz w:val="16"/>
              </w:rPr>
              <w:t>E-mail: pedro.tecnico@grid.senai.local | Senha: password123 | Acesso: Grid</w:t>
            </w:r>
          </w:p>
        </w:tc>
      </w:tr>
      <w:tr>
        <w:trPr>
          <w:cantSplit/>
        </w:trPr>
        <w:tc>
          <w:tcPr>
            <w:tcW w:type="dxa" w:w="2268"/>
            <w:vAlign w:val="center"/>
          </w:tcPr>
          <w:p>
            <w:pPr>
              <w:spacing w:after="0" w:line="240" w:lineRule="auto"/>
              <w:jc w:val="left"/>
            </w:pPr>
            <w:r/>
            <w:r>
              <w:rPr>
                <w:rFonts w:ascii="Times New Roman" w:hAnsi="Times New Roman"/>
                <w:b w:val="0"/>
                <w:sz w:val="16"/>
              </w:rPr>
              <w:t>Professor Grid</w:t>
            </w:r>
          </w:p>
        </w:tc>
        <w:tc>
          <w:tcPr>
            <w:tcW w:type="dxa" w:w="6520"/>
            <w:vAlign w:val="center"/>
          </w:tcPr>
          <w:p>
            <w:pPr>
              <w:spacing w:after="0" w:line="240" w:lineRule="auto"/>
              <w:jc w:val="left"/>
            </w:pPr>
            <w:r/>
            <w:r>
              <w:rPr>
                <w:rFonts w:ascii="Times New Roman" w:hAnsi="Times New Roman"/>
                <w:b w:val="0"/>
                <w:sz w:val="16"/>
              </w:rPr>
              <w:t>E-mail: marcos.professor@grid.senai.local | Senha: password123 | Acesso: Grid</w:t>
            </w:r>
          </w:p>
        </w:tc>
      </w:tr>
      <w:tr>
        <w:trPr>
          <w:cantSplit/>
        </w:trPr>
        <w:tc>
          <w:tcPr>
            <w:tcW w:type="dxa" w:w="2268"/>
            <w:vAlign w:val="center"/>
          </w:tcPr>
          <w:p>
            <w:pPr>
              <w:spacing w:after="0" w:line="240" w:lineRule="auto"/>
              <w:jc w:val="left"/>
            </w:pPr>
            <w:r/>
            <w:r>
              <w:rPr>
                <w:rFonts w:ascii="Times New Roman" w:hAnsi="Times New Roman"/>
                <w:b w:val="0"/>
                <w:sz w:val="16"/>
              </w:rPr>
              <w:t>AQV Safe</w:t>
            </w:r>
          </w:p>
        </w:tc>
        <w:tc>
          <w:tcPr>
            <w:tcW w:type="dxa" w:w="6520"/>
            <w:vAlign w:val="center"/>
          </w:tcPr>
          <w:p>
            <w:pPr>
              <w:spacing w:after="0" w:line="240" w:lineRule="auto"/>
              <w:jc w:val="left"/>
            </w:pPr>
            <w:r/>
            <w:r>
              <w:rPr>
                <w:rFonts w:ascii="Times New Roman" w:hAnsi="Times New Roman"/>
                <w:b w:val="0"/>
                <w:sz w:val="16"/>
              </w:rPr>
              <w:t>E-mail: ana.aqv@safe.senai.local | Senha: password123 | Acesso: Safe</w:t>
            </w:r>
          </w:p>
        </w:tc>
      </w:tr>
      <w:tr>
        <w:trPr>
          <w:cantSplit/>
        </w:trPr>
        <w:tc>
          <w:tcPr>
            <w:tcW w:type="dxa" w:w="2268"/>
            <w:vAlign w:val="center"/>
          </w:tcPr>
          <w:p>
            <w:pPr>
              <w:spacing w:after="0" w:line="240" w:lineRule="auto"/>
              <w:jc w:val="left"/>
            </w:pPr>
            <w:r/>
            <w:r>
              <w:rPr>
                <w:rFonts w:ascii="Times New Roman" w:hAnsi="Times New Roman"/>
                <w:b w:val="0"/>
                <w:sz w:val="16"/>
              </w:rPr>
              <w:t>Portaria Safe</w:t>
            </w:r>
          </w:p>
        </w:tc>
        <w:tc>
          <w:tcPr>
            <w:tcW w:type="dxa" w:w="6520"/>
            <w:vAlign w:val="center"/>
          </w:tcPr>
          <w:p>
            <w:pPr>
              <w:spacing w:after="0" w:line="240" w:lineRule="auto"/>
              <w:jc w:val="left"/>
            </w:pPr>
            <w:r/>
            <w:r>
              <w:rPr>
                <w:rFonts w:ascii="Times New Roman" w:hAnsi="Times New Roman"/>
                <w:b w:val="0"/>
                <w:sz w:val="16"/>
              </w:rPr>
              <w:t>E-mail: helena.portaria@safe.senai.local | Senha: password123 | Acesso: Safe</w:t>
            </w:r>
          </w:p>
        </w:tc>
      </w:tr>
    </w:tbl>
    <w:p>
      <w:pPr>
        <w:spacing w:line="240" w:lineRule="auto" w:after="100" w:before="0"/>
        <w:ind w:firstLine="0"/>
        <w:jc w:val="left"/>
      </w:pPr>
      <w:r>
        <w:rPr>
          <w:rFonts w:ascii="Times New Roman" w:hAnsi="Times New Roman"/>
          <w:b w:val="0"/>
          <w:i w:val="0"/>
          <w:sz w:val="20"/>
        </w:rPr>
        <w:t>Fonte: Documentação complementar do projeto (2026).</w:t>
      </w:r>
    </w:p>
    <w:p>
      <w:r>
        <w:br w:type="page"/>
      </w:r>
    </w:p>
    <w:p>
      <w:pPr>
        <w:pStyle w:val="Heading1"/>
        <w:keepNext/>
        <w:pageBreakBefore w:val="0"/>
      </w:pPr>
      <w:r>
        <w:rPr>
          <w:rFonts w:ascii="Times New Roman" w:hAnsi="Times New Roman"/>
          <w:b/>
          <w:i w:val="0"/>
          <w:sz w:val="24"/>
        </w:rPr>
        <w:t>APÊNDICE D - CHECKLIST DE PUBLICAÇÃO</w:t>
      </w:r>
    </w:p>
    <w:p>
      <w:pPr>
        <w:spacing w:line="360" w:lineRule="auto" w:after="0" w:before="0"/>
        <w:ind w:firstLine="0"/>
        <w:jc w:val="both"/>
      </w:pPr>
      <w:r>
        <w:rPr>
          <w:rFonts w:ascii="Times New Roman" w:hAnsi="Times New Roman"/>
          <w:b w:val="0"/>
          <w:i w:val="0"/>
          <w:sz w:val="24"/>
        </w:rPr>
        <w:t>O checklist abaixo reúne itens que não puderam ser concluídos apenas com os arquivos fornecidos ou que exigem validação direta no repositório e nos ambientes de execução.</w:t>
      </w:r>
    </w:p>
    <w:p>
      <w:pPr>
        <w:keepNext/>
        <w:spacing w:line="240" w:lineRule="auto" w:after="40" w:before="0"/>
        <w:ind w:firstLine="0"/>
        <w:jc w:val="left"/>
      </w:pPr>
      <w:r>
        <w:rPr>
          <w:rFonts w:ascii="Times New Roman" w:hAnsi="Times New Roman"/>
          <w:b w:val="0"/>
          <w:i w:val="0"/>
          <w:sz w:val="20"/>
        </w:rPr>
        <w:t>Tabela 20 - Checklist para publicação e entrega final</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680"/>
            <w:shd w:fill="A40000"/>
            <w:vAlign w:val="center"/>
          </w:tcPr>
          <w:p>
            <w:pPr>
              <w:spacing w:after="0" w:line="240" w:lineRule="auto"/>
              <w:jc w:val="left"/>
            </w:pPr>
            <w:r/>
            <w:r>
              <w:rPr>
                <w:rFonts w:ascii="Times New Roman" w:hAnsi="Times New Roman"/>
                <w:b/>
                <w:color w:val="FFFFFF"/>
                <w:sz w:val="17"/>
              </w:rPr>
              <w:t>Item</w:t>
            </w:r>
          </w:p>
        </w:tc>
        <w:tc>
          <w:tcPr>
            <w:tcW w:type="dxa" w:w="3969"/>
            <w:shd w:fill="A40000"/>
            <w:vAlign w:val="center"/>
          </w:tcPr>
          <w:p>
            <w:pPr>
              <w:spacing w:after="0" w:line="240" w:lineRule="auto"/>
              <w:jc w:val="left"/>
            </w:pPr>
            <w:r/>
            <w:r>
              <w:rPr>
                <w:rFonts w:ascii="Times New Roman" w:hAnsi="Times New Roman"/>
                <w:b/>
                <w:color w:val="FFFFFF"/>
                <w:sz w:val="17"/>
              </w:rPr>
              <w:t>Ação</w:t>
            </w:r>
          </w:p>
        </w:tc>
        <w:tc>
          <w:tcPr>
            <w:tcW w:type="dxa" w:w="4139"/>
            <w:shd w:fill="A40000"/>
            <w:vAlign w:val="center"/>
          </w:tcPr>
          <w:p>
            <w:pPr>
              <w:spacing w:after="0" w:line="240" w:lineRule="auto"/>
              <w:jc w:val="left"/>
            </w:pPr>
            <w:r/>
            <w:r>
              <w:rPr>
                <w:rFonts w:ascii="Times New Roman" w:hAnsi="Times New Roman"/>
                <w:b/>
                <w:color w:val="FFFFFF"/>
                <w:sz w:val="17"/>
              </w:rPr>
              <w:t>Situação / orientação</w:t>
            </w:r>
          </w:p>
        </w:tc>
      </w:tr>
      <w:tr>
        <w:trPr>
          <w:cantSplit/>
        </w:trPr>
        <w:tc>
          <w:tcPr>
            <w:tcW w:type="dxa" w:w="680"/>
            <w:vAlign w:val="center"/>
          </w:tcPr>
          <w:p>
            <w:pPr>
              <w:spacing w:after="0" w:line="240" w:lineRule="auto"/>
              <w:jc w:val="left"/>
            </w:pPr>
            <w:r/>
            <w:r>
              <w:rPr>
                <w:rFonts w:ascii="Times New Roman" w:hAnsi="Times New Roman"/>
                <w:b w:val="0"/>
                <w:sz w:val="17"/>
              </w:rPr>
              <w:t>1</w:t>
            </w:r>
          </w:p>
        </w:tc>
        <w:tc>
          <w:tcPr>
            <w:tcW w:type="dxa" w:w="3969"/>
            <w:vAlign w:val="center"/>
          </w:tcPr>
          <w:p>
            <w:pPr>
              <w:spacing w:after="0" w:line="240" w:lineRule="auto"/>
              <w:jc w:val="left"/>
            </w:pPr>
            <w:r/>
            <w:r>
              <w:rPr>
                <w:rFonts w:ascii="Times New Roman" w:hAnsi="Times New Roman"/>
                <w:b w:val="0"/>
                <w:sz w:val="17"/>
              </w:rPr>
              <w:t>Inserir link oficial do quadro Milanote.</w:t>
            </w:r>
          </w:p>
        </w:tc>
        <w:tc>
          <w:tcPr>
            <w:tcW w:type="dxa" w:w="4139"/>
            <w:vAlign w:val="center"/>
          </w:tcPr>
          <w:p>
            <w:pPr>
              <w:spacing w:after="0" w:line="240" w:lineRule="auto"/>
              <w:jc w:val="left"/>
            </w:pPr>
            <w:r/>
            <w:r>
              <w:rPr>
                <w:rFonts w:ascii="Times New Roman" w:hAnsi="Times New Roman"/>
                <w:b w:val="0"/>
                <w:sz w:val="17"/>
              </w:rPr>
              <w:t>Pendente: não informado nos arquivos.</w:t>
            </w:r>
          </w:p>
        </w:tc>
      </w:tr>
      <w:tr>
        <w:trPr>
          <w:cantSplit/>
        </w:trPr>
        <w:tc>
          <w:tcPr>
            <w:tcW w:type="dxa" w:w="680"/>
            <w:vAlign w:val="center"/>
          </w:tcPr>
          <w:p>
            <w:pPr>
              <w:spacing w:after="0" w:line="240" w:lineRule="auto"/>
              <w:jc w:val="left"/>
            </w:pPr>
            <w:r/>
            <w:r>
              <w:rPr>
                <w:rFonts w:ascii="Times New Roman" w:hAnsi="Times New Roman"/>
                <w:b w:val="0"/>
                <w:sz w:val="17"/>
              </w:rPr>
              <w:t>2</w:t>
            </w:r>
          </w:p>
        </w:tc>
        <w:tc>
          <w:tcPr>
            <w:tcW w:type="dxa" w:w="3969"/>
            <w:vAlign w:val="center"/>
          </w:tcPr>
          <w:p>
            <w:pPr>
              <w:spacing w:after="0" w:line="240" w:lineRule="auto"/>
              <w:jc w:val="left"/>
            </w:pPr>
            <w:r/>
            <w:r>
              <w:rPr>
                <w:rFonts w:ascii="Times New Roman" w:hAnsi="Times New Roman"/>
                <w:b w:val="0"/>
                <w:sz w:val="17"/>
              </w:rPr>
              <w:t>Inserir link oficial do protótipo Figma.</w:t>
            </w:r>
          </w:p>
        </w:tc>
        <w:tc>
          <w:tcPr>
            <w:tcW w:type="dxa" w:w="4139"/>
            <w:vAlign w:val="center"/>
          </w:tcPr>
          <w:p>
            <w:pPr>
              <w:spacing w:after="0" w:line="240" w:lineRule="auto"/>
              <w:jc w:val="left"/>
            </w:pPr>
            <w:r/>
            <w:r>
              <w:rPr>
                <w:rFonts w:ascii="Times New Roman" w:hAnsi="Times New Roman"/>
                <w:b w:val="0"/>
                <w:sz w:val="17"/>
              </w:rPr>
              <w:t>Pendente: não informado nos arquivos.</w:t>
            </w:r>
          </w:p>
        </w:tc>
      </w:tr>
      <w:tr>
        <w:trPr>
          <w:cantSplit/>
        </w:trPr>
        <w:tc>
          <w:tcPr>
            <w:tcW w:type="dxa" w:w="680"/>
            <w:vAlign w:val="center"/>
          </w:tcPr>
          <w:p>
            <w:pPr>
              <w:spacing w:after="0" w:line="240" w:lineRule="auto"/>
              <w:jc w:val="left"/>
            </w:pPr>
            <w:r/>
            <w:r>
              <w:rPr>
                <w:rFonts w:ascii="Times New Roman" w:hAnsi="Times New Roman"/>
                <w:b w:val="0"/>
                <w:sz w:val="17"/>
              </w:rPr>
              <w:t>3</w:t>
            </w:r>
          </w:p>
        </w:tc>
        <w:tc>
          <w:tcPr>
            <w:tcW w:type="dxa" w:w="3969"/>
            <w:vAlign w:val="center"/>
          </w:tcPr>
          <w:p>
            <w:pPr>
              <w:spacing w:after="0" w:line="240" w:lineRule="auto"/>
              <w:jc w:val="left"/>
            </w:pPr>
            <w:r/>
            <w:r>
              <w:rPr>
                <w:rFonts w:ascii="Times New Roman" w:hAnsi="Times New Roman"/>
                <w:b w:val="0"/>
                <w:sz w:val="17"/>
              </w:rPr>
              <w:t>Inserir URL do repositório GitHub.</w:t>
            </w:r>
          </w:p>
        </w:tc>
        <w:tc>
          <w:tcPr>
            <w:tcW w:type="dxa" w:w="4139"/>
            <w:vAlign w:val="center"/>
          </w:tcPr>
          <w:p>
            <w:pPr>
              <w:spacing w:after="0" w:line="240" w:lineRule="auto"/>
              <w:jc w:val="left"/>
            </w:pPr>
            <w:r/>
            <w:r>
              <w:rPr>
                <w:rFonts w:ascii="Times New Roman" w:hAnsi="Times New Roman"/>
                <w:b w:val="0"/>
                <w:sz w:val="17"/>
              </w:rPr>
              <w:t>Pendente: não informada nos arquivos.</w:t>
            </w:r>
          </w:p>
        </w:tc>
      </w:tr>
      <w:tr>
        <w:trPr>
          <w:cantSplit/>
        </w:trPr>
        <w:tc>
          <w:tcPr>
            <w:tcW w:type="dxa" w:w="680"/>
            <w:vAlign w:val="center"/>
          </w:tcPr>
          <w:p>
            <w:pPr>
              <w:spacing w:after="0" w:line="240" w:lineRule="auto"/>
              <w:jc w:val="left"/>
            </w:pPr>
            <w:r/>
            <w:r>
              <w:rPr>
                <w:rFonts w:ascii="Times New Roman" w:hAnsi="Times New Roman"/>
                <w:b w:val="0"/>
                <w:sz w:val="17"/>
              </w:rPr>
              <w:t>4</w:t>
            </w:r>
          </w:p>
        </w:tc>
        <w:tc>
          <w:tcPr>
            <w:tcW w:type="dxa" w:w="3969"/>
            <w:vAlign w:val="center"/>
          </w:tcPr>
          <w:p>
            <w:pPr>
              <w:spacing w:after="0" w:line="240" w:lineRule="auto"/>
              <w:jc w:val="left"/>
            </w:pPr>
            <w:r/>
            <w:r>
              <w:rPr>
                <w:rFonts w:ascii="Times New Roman" w:hAnsi="Times New Roman"/>
                <w:b w:val="0"/>
                <w:sz w:val="17"/>
              </w:rPr>
              <w:t>Definir fonte única de dados entre web e mobile.</w:t>
            </w:r>
          </w:p>
        </w:tc>
        <w:tc>
          <w:tcPr>
            <w:tcW w:type="dxa" w:w="4139"/>
            <w:vAlign w:val="center"/>
          </w:tcPr>
          <w:p>
            <w:pPr>
              <w:spacing w:after="0" w:line="240" w:lineRule="auto"/>
              <w:jc w:val="left"/>
            </w:pPr>
            <w:r/>
            <w:r>
              <w:rPr>
                <w:rFonts w:ascii="Times New Roman" w:hAnsi="Times New Roman"/>
                <w:b w:val="0"/>
                <w:sz w:val="17"/>
              </w:rPr>
              <w:t>Validar arquitetura híbrida antes do deploy.</w:t>
            </w:r>
          </w:p>
        </w:tc>
      </w:tr>
      <w:tr>
        <w:trPr>
          <w:cantSplit/>
        </w:trPr>
        <w:tc>
          <w:tcPr>
            <w:tcW w:type="dxa" w:w="680"/>
            <w:vAlign w:val="center"/>
          </w:tcPr>
          <w:p>
            <w:pPr>
              <w:spacing w:after="0" w:line="240" w:lineRule="auto"/>
              <w:jc w:val="left"/>
            </w:pPr>
            <w:r/>
            <w:r>
              <w:rPr>
                <w:rFonts w:ascii="Times New Roman" w:hAnsi="Times New Roman"/>
                <w:b w:val="0"/>
                <w:sz w:val="17"/>
              </w:rPr>
              <w:t>5</w:t>
            </w:r>
          </w:p>
        </w:tc>
        <w:tc>
          <w:tcPr>
            <w:tcW w:type="dxa" w:w="3969"/>
            <w:vAlign w:val="center"/>
          </w:tcPr>
          <w:p>
            <w:pPr>
              <w:spacing w:after="0" w:line="240" w:lineRule="auto"/>
              <w:jc w:val="left"/>
            </w:pPr>
            <w:r/>
            <w:r>
              <w:rPr>
                <w:rFonts w:ascii="Times New Roman" w:hAnsi="Times New Roman"/>
                <w:b w:val="0"/>
                <w:sz w:val="17"/>
              </w:rPr>
              <w:t>Padronizar autenticação entre canais.</w:t>
            </w:r>
          </w:p>
        </w:tc>
        <w:tc>
          <w:tcPr>
            <w:tcW w:type="dxa" w:w="4139"/>
            <w:vAlign w:val="center"/>
          </w:tcPr>
          <w:p>
            <w:pPr>
              <w:spacing w:after="0" w:line="240" w:lineRule="auto"/>
              <w:jc w:val="left"/>
            </w:pPr>
            <w:r/>
            <w:r>
              <w:rPr>
                <w:rFonts w:ascii="Times New Roman" w:hAnsi="Times New Roman"/>
                <w:b w:val="0"/>
                <w:sz w:val="17"/>
              </w:rPr>
              <w:t>Confirmar uso de cookies, tokens e Supabase Auth.</w:t>
            </w:r>
          </w:p>
        </w:tc>
      </w:tr>
      <w:tr>
        <w:trPr>
          <w:cantSplit/>
        </w:trPr>
        <w:tc>
          <w:tcPr>
            <w:tcW w:type="dxa" w:w="680"/>
            <w:vAlign w:val="center"/>
          </w:tcPr>
          <w:p>
            <w:pPr>
              <w:spacing w:after="0" w:line="240" w:lineRule="auto"/>
              <w:jc w:val="left"/>
            </w:pPr>
            <w:r/>
            <w:r>
              <w:rPr>
                <w:rFonts w:ascii="Times New Roman" w:hAnsi="Times New Roman"/>
                <w:b w:val="0"/>
                <w:sz w:val="17"/>
              </w:rPr>
              <w:t>6</w:t>
            </w:r>
          </w:p>
        </w:tc>
        <w:tc>
          <w:tcPr>
            <w:tcW w:type="dxa" w:w="3969"/>
            <w:vAlign w:val="center"/>
          </w:tcPr>
          <w:p>
            <w:pPr>
              <w:spacing w:after="0" w:line="240" w:lineRule="auto"/>
              <w:jc w:val="left"/>
            </w:pPr>
            <w:r/>
            <w:r>
              <w:rPr>
                <w:rFonts w:ascii="Times New Roman" w:hAnsi="Times New Roman"/>
                <w:b w:val="0"/>
                <w:sz w:val="17"/>
              </w:rPr>
              <w:t>Confirmar versões instaladas.</w:t>
            </w:r>
          </w:p>
        </w:tc>
        <w:tc>
          <w:tcPr>
            <w:tcW w:type="dxa" w:w="4139"/>
            <w:vAlign w:val="center"/>
          </w:tcPr>
          <w:p>
            <w:pPr>
              <w:spacing w:after="0" w:line="240" w:lineRule="auto"/>
              <w:jc w:val="left"/>
            </w:pPr>
            <w:r/>
            <w:r>
              <w:rPr>
                <w:rFonts w:ascii="Times New Roman" w:hAnsi="Times New Roman"/>
                <w:b w:val="0"/>
                <w:sz w:val="17"/>
              </w:rPr>
              <w:t>Validar package.json, lockfiles e composer.json.</w:t>
            </w:r>
          </w:p>
        </w:tc>
      </w:tr>
      <w:tr>
        <w:trPr>
          <w:cantSplit/>
        </w:trPr>
        <w:tc>
          <w:tcPr>
            <w:tcW w:type="dxa" w:w="680"/>
            <w:vAlign w:val="center"/>
          </w:tcPr>
          <w:p>
            <w:pPr>
              <w:spacing w:after="0" w:line="240" w:lineRule="auto"/>
              <w:jc w:val="left"/>
            </w:pPr>
            <w:r/>
            <w:r>
              <w:rPr>
                <w:rFonts w:ascii="Times New Roman" w:hAnsi="Times New Roman"/>
                <w:b w:val="0"/>
                <w:sz w:val="17"/>
              </w:rPr>
              <w:t>7</w:t>
            </w:r>
          </w:p>
        </w:tc>
        <w:tc>
          <w:tcPr>
            <w:tcW w:type="dxa" w:w="3969"/>
            <w:vAlign w:val="center"/>
          </w:tcPr>
          <w:p>
            <w:pPr>
              <w:spacing w:after="0" w:line="240" w:lineRule="auto"/>
              <w:jc w:val="left"/>
            </w:pPr>
            <w:r/>
            <w:r>
              <w:rPr>
                <w:rFonts w:ascii="Times New Roman" w:hAnsi="Times New Roman"/>
                <w:b w:val="0"/>
                <w:sz w:val="17"/>
              </w:rPr>
              <w:t>Alterar ou remover credenciais padrão.</w:t>
            </w:r>
          </w:p>
        </w:tc>
        <w:tc>
          <w:tcPr>
            <w:tcW w:type="dxa" w:w="4139"/>
            <w:vAlign w:val="center"/>
          </w:tcPr>
          <w:p>
            <w:pPr>
              <w:spacing w:after="0" w:line="240" w:lineRule="auto"/>
              <w:jc w:val="left"/>
            </w:pPr>
            <w:r/>
            <w:r>
              <w:rPr>
                <w:rFonts w:ascii="Times New Roman" w:hAnsi="Times New Roman"/>
                <w:b w:val="0"/>
                <w:sz w:val="17"/>
              </w:rPr>
              <w:t>Obrigatório antes da produção.</w:t>
            </w:r>
          </w:p>
        </w:tc>
      </w:tr>
      <w:tr>
        <w:trPr>
          <w:cantSplit/>
        </w:trPr>
        <w:tc>
          <w:tcPr>
            <w:tcW w:type="dxa" w:w="680"/>
            <w:vAlign w:val="center"/>
          </w:tcPr>
          <w:p>
            <w:pPr>
              <w:spacing w:after="0" w:line="240" w:lineRule="auto"/>
              <w:jc w:val="left"/>
            </w:pPr>
            <w:r/>
            <w:r>
              <w:rPr>
                <w:rFonts w:ascii="Times New Roman" w:hAnsi="Times New Roman"/>
                <w:b w:val="0"/>
                <w:sz w:val="17"/>
              </w:rPr>
              <w:t>8</w:t>
            </w:r>
          </w:p>
        </w:tc>
        <w:tc>
          <w:tcPr>
            <w:tcW w:type="dxa" w:w="3969"/>
            <w:vAlign w:val="center"/>
          </w:tcPr>
          <w:p>
            <w:pPr>
              <w:spacing w:after="0" w:line="240" w:lineRule="auto"/>
              <w:jc w:val="left"/>
            </w:pPr>
            <w:r/>
            <w:r>
              <w:rPr>
                <w:rFonts w:ascii="Times New Roman" w:hAnsi="Times New Roman"/>
                <w:b w:val="0"/>
                <w:sz w:val="17"/>
              </w:rPr>
              <w:t>Validar CORS e HTTPS.</w:t>
            </w:r>
          </w:p>
        </w:tc>
        <w:tc>
          <w:tcPr>
            <w:tcW w:type="dxa" w:w="4139"/>
            <w:vAlign w:val="center"/>
          </w:tcPr>
          <w:p>
            <w:pPr>
              <w:spacing w:after="0" w:line="240" w:lineRule="auto"/>
              <w:jc w:val="left"/>
            </w:pPr>
            <w:r/>
            <w:r>
              <w:rPr>
                <w:rFonts w:ascii="Times New Roman" w:hAnsi="Times New Roman"/>
                <w:b w:val="0"/>
                <w:sz w:val="17"/>
              </w:rPr>
              <w:t>Obrigatório antes da produção.</w:t>
            </w:r>
          </w:p>
        </w:tc>
      </w:tr>
      <w:tr>
        <w:trPr>
          <w:cantSplit/>
        </w:trPr>
        <w:tc>
          <w:tcPr>
            <w:tcW w:type="dxa" w:w="680"/>
            <w:vAlign w:val="center"/>
          </w:tcPr>
          <w:p>
            <w:pPr>
              <w:spacing w:after="0" w:line="240" w:lineRule="auto"/>
              <w:jc w:val="left"/>
            </w:pPr>
            <w:r/>
            <w:r>
              <w:rPr>
                <w:rFonts w:ascii="Times New Roman" w:hAnsi="Times New Roman"/>
                <w:b w:val="0"/>
                <w:sz w:val="17"/>
              </w:rPr>
              <w:t>9</w:t>
            </w:r>
          </w:p>
        </w:tc>
        <w:tc>
          <w:tcPr>
            <w:tcW w:type="dxa" w:w="3969"/>
            <w:vAlign w:val="center"/>
          </w:tcPr>
          <w:p>
            <w:pPr>
              <w:spacing w:after="0" w:line="240" w:lineRule="auto"/>
              <w:jc w:val="left"/>
            </w:pPr>
            <w:r/>
            <w:r>
              <w:rPr>
                <w:rFonts w:ascii="Times New Roman" w:hAnsi="Times New Roman"/>
                <w:b w:val="0"/>
                <w:sz w:val="17"/>
              </w:rPr>
              <w:t>Executar testes automatizados e manuais.</w:t>
            </w:r>
          </w:p>
        </w:tc>
        <w:tc>
          <w:tcPr>
            <w:tcW w:type="dxa" w:w="4139"/>
            <w:vAlign w:val="center"/>
          </w:tcPr>
          <w:p>
            <w:pPr>
              <w:spacing w:after="0" w:line="240" w:lineRule="auto"/>
              <w:jc w:val="left"/>
            </w:pPr>
            <w:r/>
            <w:r>
              <w:rPr>
                <w:rFonts w:ascii="Times New Roman" w:hAnsi="Times New Roman"/>
                <w:b w:val="0"/>
                <w:sz w:val="17"/>
              </w:rPr>
              <w:t>Registrar resultados finais.</w:t>
            </w:r>
          </w:p>
        </w:tc>
      </w:tr>
      <w:tr>
        <w:trPr>
          <w:cantSplit/>
        </w:trPr>
        <w:tc>
          <w:tcPr>
            <w:tcW w:type="dxa" w:w="680"/>
            <w:vAlign w:val="center"/>
          </w:tcPr>
          <w:p>
            <w:pPr>
              <w:spacing w:after="0" w:line="240" w:lineRule="auto"/>
              <w:jc w:val="left"/>
            </w:pPr>
            <w:r/>
            <w:r>
              <w:rPr>
                <w:rFonts w:ascii="Times New Roman" w:hAnsi="Times New Roman"/>
                <w:b w:val="0"/>
                <w:sz w:val="17"/>
              </w:rPr>
              <w:t>10</w:t>
            </w:r>
          </w:p>
        </w:tc>
        <w:tc>
          <w:tcPr>
            <w:tcW w:type="dxa" w:w="3969"/>
            <w:vAlign w:val="center"/>
          </w:tcPr>
          <w:p>
            <w:pPr>
              <w:spacing w:after="0" w:line="240" w:lineRule="auto"/>
              <w:jc w:val="left"/>
            </w:pPr>
            <w:r/>
            <w:r>
              <w:rPr>
                <w:rFonts w:ascii="Times New Roman" w:hAnsi="Times New Roman"/>
                <w:b w:val="0"/>
                <w:sz w:val="17"/>
              </w:rPr>
              <w:t>Validar geolocalização em development build.</w:t>
            </w:r>
          </w:p>
        </w:tc>
        <w:tc>
          <w:tcPr>
            <w:tcW w:type="dxa" w:w="4139"/>
            <w:vAlign w:val="center"/>
          </w:tcPr>
          <w:p>
            <w:pPr>
              <w:spacing w:after="0" w:line="240" w:lineRule="auto"/>
              <w:jc w:val="left"/>
            </w:pPr>
            <w:r/>
            <w:r>
              <w:rPr>
                <w:rFonts w:ascii="Times New Roman" w:hAnsi="Times New Roman"/>
                <w:b w:val="0"/>
                <w:sz w:val="17"/>
              </w:rPr>
              <w:t>Necessário para recursos limitados no Expo Go.</w:t>
            </w:r>
          </w:p>
        </w:tc>
      </w:tr>
      <w:tr>
        <w:trPr>
          <w:cantSplit/>
        </w:trPr>
        <w:tc>
          <w:tcPr>
            <w:tcW w:type="dxa" w:w="680"/>
            <w:vAlign w:val="center"/>
          </w:tcPr>
          <w:p>
            <w:pPr>
              <w:spacing w:after="0" w:line="240" w:lineRule="auto"/>
              <w:jc w:val="left"/>
            </w:pPr>
            <w:r/>
            <w:r>
              <w:rPr>
                <w:rFonts w:ascii="Times New Roman" w:hAnsi="Times New Roman"/>
                <w:b w:val="0"/>
                <w:sz w:val="17"/>
              </w:rPr>
              <w:t>11</w:t>
            </w:r>
          </w:p>
        </w:tc>
        <w:tc>
          <w:tcPr>
            <w:tcW w:type="dxa" w:w="3969"/>
            <w:vAlign w:val="center"/>
          </w:tcPr>
          <w:p>
            <w:pPr>
              <w:spacing w:after="0" w:line="240" w:lineRule="auto"/>
              <w:jc w:val="left"/>
            </w:pPr>
            <w:r/>
            <w:r>
              <w:rPr>
                <w:rFonts w:ascii="Times New Roman" w:hAnsi="Times New Roman"/>
                <w:b w:val="0"/>
                <w:sz w:val="17"/>
              </w:rPr>
              <w:t>Revisar migrações, seeders e backups.</w:t>
            </w:r>
          </w:p>
        </w:tc>
        <w:tc>
          <w:tcPr>
            <w:tcW w:type="dxa" w:w="4139"/>
            <w:vAlign w:val="center"/>
          </w:tcPr>
          <w:p>
            <w:pPr>
              <w:spacing w:after="0" w:line="240" w:lineRule="auto"/>
              <w:jc w:val="left"/>
            </w:pPr>
            <w:r/>
            <w:r>
              <w:rPr>
                <w:rFonts w:ascii="Times New Roman" w:hAnsi="Times New Roman"/>
                <w:b w:val="0"/>
                <w:sz w:val="17"/>
              </w:rPr>
              <w:t>Obrigatório antes de usar dados reais.</w:t>
            </w:r>
          </w:p>
        </w:tc>
      </w:tr>
      <w:tr>
        <w:trPr>
          <w:cantSplit/>
        </w:trPr>
        <w:tc>
          <w:tcPr>
            <w:tcW w:type="dxa" w:w="680"/>
            <w:vAlign w:val="center"/>
          </w:tcPr>
          <w:p>
            <w:pPr>
              <w:spacing w:after="0" w:line="240" w:lineRule="auto"/>
              <w:jc w:val="left"/>
            </w:pPr>
            <w:r/>
            <w:r>
              <w:rPr>
                <w:rFonts w:ascii="Times New Roman" w:hAnsi="Times New Roman"/>
                <w:b w:val="0"/>
                <w:sz w:val="17"/>
              </w:rPr>
              <w:t>12</w:t>
            </w:r>
          </w:p>
        </w:tc>
        <w:tc>
          <w:tcPr>
            <w:tcW w:type="dxa" w:w="3969"/>
            <w:vAlign w:val="center"/>
          </w:tcPr>
          <w:p>
            <w:pPr>
              <w:spacing w:after="0" w:line="240" w:lineRule="auto"/>
              <w:jc w:val="left"/>
            </w:pPr>
            <w:r/>
            <w:r>
              <w:rPr>
                <w:rFonts w:ascii="Times New Roman" w:hAnsi="Times New Roman"/>
                <w:b w:val="0"/>
                <w:sz w:val="17"/>
              </w:rPr>
              <w:t>Revisar o documento com o modelo institucional.</w:t>
            </w:r>
          </w:p>
        </w:tc>
        <w:tc>
          <w:tcPr>
            <w:tcW w:type="dxa" w:w="4139"/>
            <w:vAlign w:val="center"/>
          </w:tcPr>
          <w:p>
            <w:pPr>
              <w:spacing w:after="0" w:line="240" w:lineRule="auto"/>
              <w:jc w:val="left"/>
            </w:pPr>
            <w:r/>
            <w:r>
              <w:rPr>
                <w:rFonts w:ascii="Times New Roman" w:hAnsi="Times New Roman"/>
                <w:b w:val="0"/>
                <w:sz w:val="17"/>
              </w:rPr>
              <w:t>Confirmar exigências acadêmicas específicas.</w:t>
            </w:r>
          </w:p>
        </w:tc>
      </w:tr>
    </w:tbl>
    <w:p>
      <w:pPr>
        <w:spacing w:line="240" w:lineRule="auto" w:after="100" w:before="0"/>
        <w:ind w:firstLine="0"/>
        <w:jc w:val="left"/>
      </w:pPr>
      <w:r>
        <w:rPr>
          <w:rFonts w:ascii="Times New Roman" w:hAnsi="Times New Roman"/>
          <w:b w:val="0"/>
          <w:i w:val="0"/>
          <w:sz w:val="20"/>
        </w:rPr>
        <w:t>Fonte: Elaborado pelos autores com base na documentação do projeto (2026).</w:t>
      </w:r>
    </w:p>
    <w:sectPr w:rsidR="00FC693F" w:rsidRPr="0006063C" w:rsidSect="00034616">
      <w:headerReference w:type="default" r:id="rId9"/>
      <w:pgSz w:w="12240" w:h="15840"/>
      <w:pgMar w:top="1701"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0"/>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ind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ind w:firstLine="0"/>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SENAI HUB - Plataforma Integrada de Gestão Acadêmica, Manutenção Predial e Controle de Acesso</dc:title>
  <dc:subject>Documentação técnica consolidada</dc:subject>
  <dc:creator>Gabriel Soares; Gabriel Gomes; João Vitor</dc:creator>
  <cp:keywords>SENAI HUB, Laravel, React, React Native, manutenção predial, gestão acadêmica, controle de acesso</cp:keywords>
  <dc:description>Versão consolidada a partir da documentação inicial e do arquivo complementar.</dc:description>
  <cp:lastModifiedBy/>
  <cp:revision>1</cp:revision>
  <dcterms:created xsi:type="dcterms:W3CDTF">2013-12-23T23:15:00Z</dcterms:created>
  <dcterms:modified xsi:type="dcterms:W3CDTF">2013-12-23T23:15:00Z</dcterms:modified>
  <cp:category/>
</cp:coreProperties>
</file>