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library(wooldridge)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library(AER)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library(dplyr)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library(stargazer)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load wage1 data from wooldridge package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data(wage1, package='wooldridge')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# show the number of men and women in the sample this is in the variable female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table(wage1$female)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1117600" cy="577850"/>
            <wp:effectExtent l="0" t="0" r="0" b="6350"/>
            <wp:docPr id="1" name="Picture 1" descr="16185440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61854406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4984750" cy="463550"/>
            <wp:effectExtent l="0" t="0" r="6350" b="6350"/>
            <wp:docPr id="2" name="Picture 2" descr="16185441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61854416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# Run the regression that estimates the equation above</w:t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# First by using the variable female as a regressor</w:t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m1&lt;-lm(wage ~ female+educ+exper+tenure, data=wage1)</w:t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# You can also filter your data and create two separate equations but the most efficient way is to add the subset option inside the lm command data=subset()</w:t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m2&lt;-lm(wage ~ educ+exper+tenure, data=subset(wage1, female==0))</w:t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 xml:space="preserve"># You need to </w:t>
      </w:r>
      <w:r>
        <w:rPr>
          <w:rFonts w:hint="eastAsia" w:ascii="Times New Roman" w:hAnsi="Times New Roman" w:eastAsiaTheme="minorEastAsia"/>
          <w:b/>
          <w:bCs/>
          <w:sz w:val="24"/>
          <w:szCs w:val="24"/>
          <w:lang w:eastAsia="zh-CN"/>
        </w:rPr>
        <w:t>interact each regressor with the female variable for the models to be the same</w:t>
      </w: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 xml:space="preserve"> when you restrict the sample do it below in model m3</w:t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m3&lt;-lm(wage ~ educ*female+exper*female+tenure*female, data=wage1)</w:t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eastAsiaTheme="minorEastAsia"/>
          <w:b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b/>
          <w:bCs/>
          <w:sz w:val="24"/>
          <w:szCs w:val="24"/>
          <w:lang w:eastAsia="zh-CN"/>
        </w:rPr>
        <w:t>Dummy variables and arithmetic formulas into a regression</w:t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6256655" cy="483235"/>
            <wp:effectExtent l="0" t="0" r="4445" b="12065"/>
            <wp:docPr id="3" name="Picture 3" descr="161854436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61854436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rPr>
          <w:rFonts w:hint="default" w:ascii="Times New Roman" w:hAnsi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Note that the following 2 models are the same</w:t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# First using I() for the interaction and include the variables alone</w:t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M1 &lt;- </w:t>
      </w: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 xml:space="preserve">lm(log(wage)~ married  + female + educ 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+ </w:t>
      </w: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 xml:space="preserve"> exper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+I(female*educ) + I(exper^2) + tenure + I(tenure^2), data=wage1)</w:t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 xml:space="preserve"># The other option use only the interaction, there is no need to include the variables alone R does it. </w:t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M2 &lt;- </w:t>
      </w: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lm(log(wage)~married + female*educ + exper + I(exper^2) + tenure + I(tenure^2), data=wage1)</w:t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eastAsiaTheme="minorEastAsia"/>
          <w:b/>
          <w:bCs/>
          <w:sz w:val="24"/>
          <w:szCs w:val="24"/>
          <w:lang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Boolean Variable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# replace "female" with logical variable using function as.logical()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wage1$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f</w:t>
      </w: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emale &lt;- as.logical(wage1$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f</w:t>
      </w: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emale)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table(wage1$female)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# regression with logical variable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lm(wage ~ female+educ+exper+tenure, data=wage1)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5271135" cy="1442720"/>
            <wp:effectExtent l="0" t="0" r="12065" b="5080"/>
            <wp:docPr id="4" name="Picture 4" descr="16185448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618544892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 xml:space="preserve">A factor variable is the way R uses to store categorical variables. We transform any categorical variable into a factor `as.factor()`. Factor variables can be directly added to the list of regressors. R implicitly adds *g-1* dummy variables if the factor has g outcomes (categories). </w:t>
      </w:r>
    </w:p>
    <w:p>
      <w:pPr>
        <w:numPr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data(CPS1985,package="AER")</w:t>
      </w:r>
    </w:p>
    <w:p>
      <w:pPr>
        <w:numPr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# Table of categories and frequencies for  factor variable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occupation:</w:t>
      </w:r>
    </w:p>
    <w:p>
      <w:pPr>
        <w:numPr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table(CPS1985$occupation)</w:t>
      </w:r>
    </w:p>
    <w:p>
      <w:pPr>
        <w:numPr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# What type of variable is occupation</w:t>
      </w:r>
    </w:p>
    <w:p>
      <w:pPr>
        <w:numPr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class(CPS1985$occupation)</w:t>
      </w:r>
    </w:p>
    <w:p>
      <w:pPr>
        <w:numPr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5269865" cy="572770"/>
            <wp:effectExtent l="0" t="0" r="635" b="11430"/>
            <wp:docPr id="5" name="Picture 5" descr="16191485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61914852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eastAsiaTheme="minorEastAsia"/>
          <w:b/>
          <w:bCs/>
          <w:sz w:val="24"/>
          <w:szCs w:val="24"/>
          <w:lang w:eastAsia="zh-CN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D</w:t>
      </w:r>
      <w:r>
        <w:rPr>
          <w:rFonts w:hint="eastAsia" w:ascii="Times New Roman" w:hAnsi="Times New Roman" w:eastAsiaTheme="minorEastAsia"/>
          <w:b/>
          <w:bCs/>
          <w:sz w:val="24"/>
          <w:szCs w:val="24"/>
          <w:lang w:eastAsia="zh-CN"/>
        </w:rPr>
        <w:t>ummies for many categories from a categorical variable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# Directly using factor variables in regression formula: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lm(log(wage) ~ education+experience+gender+occupation, data=CPS1985)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4298950" cy="2247900"/>
            <wp:effectExtent l="0" t="0" r="6350" b="0"/>
            <wp:docPr id="6" name="Picture 6" descr="161914864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619148649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 xml:space="preserve"># </w:t>
      </w:r>
      <w:r>
        <w:rPr>
          <w:rFonts w:hint="eastAsia" w:ascii="Times New Roman" w:hAnsi="Times New Roman" w:eastAsiaTheme="minorEastAsia"/>
          <w:i/>
          <w:iCs/>
          <w:sz w:val="24"/>
          <w:szCs w:val="24"/>
          <w:lang w:eastAsia="zh-CN"/>
        </w:rPr>
        <w:t>Manually redefine the reference category for gender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CPS1985$gender &lt;-</w:t>
      </w:r>
      <w:r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yellow"/>
          <w:lang w:eastAsia="zh-CN"/>
        </w:rPr>
        <w:t xml:space="preserve"> relevel</w:t>
      </w: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(CPS1985$gender,"female")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 xml:space="preserve"># the coefficients for ocupation are now redefine and managment is the reference category 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CPS1985$occupation&lt;-</w:t>
      </w:r>
      <w:r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yellow"/>
          <w:lang w:eastAsia="zh-CN"/>
        </w:rPr>
        <w:t>relevel</w:t>
      </w: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 xml:space="preserve">(CPS1985$occupation,"management") 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# Rerun regression with the new based categories: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lm(log(wage) ~ education+experience+gender+occupation, data=CPS1985)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4254500" cy="2222500"/>
            <wp:effectExtent l="0" t="0" r="0" b="0"/>
            <wp:docPr id="7" name="Picture 7" descr="161914866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619148667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 xml:space="preserve"># 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You can convert a categorical variable into</w:t>
      </w: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 xml:space="preserve"> numerical 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one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CPS1985$occupation&lt;-</w:t>
      </w:r>
      <w:r>
        <w:rPr>
          <w:rFonts w:hint="eastAsia" w:ascii="Times New Roman" w:hAnsi="Times New Roman" w:eastAsiaTheme="minorEastAsia"/>
          <w:b/>
          <w:bCs/>
          <w:sz w:val="24"/>
          <w:szCs w:val="24"/>
          <w:lang w:eastAsia="zh-CN"/>
        </w:rPr>
        <w:t>as.numeric</w:t>
      </w: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(CPS1985$occupation)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eastAsiaTheme="minorEastAsia"/>
          <w:b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b/>
          <w:bCs/>
          <w:sz w:val="24"/>
          <w:szCs w:val="24"/>
          <w:lang w:eastAsia="zh-CN"/>
        </w:rPr>
        <w:t>Numeric variables into categories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Sometimes we need to make numerical variables into categories because a linear relation with the dependent variable seems implausible or the interpretation is inconvenient. Or we simply want to have a different interpretation.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data(lawsch85, package='wooldridge')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# Define cut points for the rank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i/>
          <w:iCs/>
          <w:sz w:val="24"/>
          <w:szCs w:val="24"/>
          <w:lang w:eastAsia="zh-CN"/>
        </w:rPr>
        <w:t>cutpts</w:t>
      </w: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 xml:space="preserve"> &lt;- c(0,10,25,40,60,100,175)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# Create factor variable containing ranges for the rank use function cut()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lawsch85$rankcat &lt;</w:t>
      </w:r>
      <w:r>
        <w:rPr>
          <w:rFonts w:hint="eastAsia" w:ascii="Times New Roman" w:hAnsi="Times New Roman" w:eastAsiaTheme="minorEastAsia"/>
          <w:b/>
          <w:bCs/>
          <w:color w:val="C00000"/>
          <w:sz w:val="24"/>
          <w:szCs w:val="24"/>
          <w:highlight w:val="yellow"/>
          <w:lang w:eastAsia="zh-CN"/>
        </w:rPr>
        <w:t>- cut</w:t>
      </w: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 xml:space="preserve">(lawsch85$rank, </w:t>
      </w:r>
      <w:r>
        <w:rPr>
          <w:rFonts w:hint="eastAsia" w:ascii="Times New Roman" w:hAnsi="Times New Roman" w:eastAsiaTheme="minorEastAsia"/>
          <w:i/>
          <w:iCs/>
          <w:sz w:val="24"/>
          <w:szCs w:val="24"/>
          <w:lang w:eastAsia="zh-CN"/>
        </w:rPr>
        <w:t>cutpts</w:t>
      </w: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)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# Display frequencies using table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table(lawsch85$rankcat)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3321050" cy="558800"/>
            <wp:effectExtent l="0" t="0" r="6350" b="0"/>
            <wp:docPr id="8" name="Picture 8" descr="16191488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619148861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# Choose reference category, we want the last group as the reference category, so we use relevel. Save that in a new variable called rankcat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lawsch85$rankcat &lt;- relevel(lawsch85$rankcat,"(100,175]")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# Run regression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res &lt;- lm(log(salary)~ LSAT+GPA+log(libvol)+log(cost)+rankcat, data=lawsch85)</w:t>
      </w: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>stargazer(res, type="text")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 xml:space="preserve"># This regression implies that graduates from the top 10 schools collect a starting salary which is around </w:t>
      </w:r>
      <w:r>
        <w:rPr>
          <w:rFonts w:hint="eastAsia" w:ascii="Times New Roman" w:hAnsi="Times New Roman" w:eastAsiaTheme="minorEastAsia"/>
          <w:b/>
          <w:bCs/>
          <w:sz w:val="24"/>
          <w:szCs w:val="24"/>
          <w:lang w:eastAsia="zh-CN"/>
        </w:rPr>
        <w:t>70% higher</w:t>
      </w: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t xml:space="preserve"> than those of the schools below rank 100. </w:t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2997200" cy="5359400"/>
            <wp:effectExtent l="0" t="0" r="0" b="0"/>
            <wp:docPr id="9" name="Picture 9" descr="16191489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619148964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Times New Roman" w:hAnsi="Times New Roman" w:eastAsiaTheme="minorEastAsia"/>
          <w:sz w:val="24"/>
          <w:szCs w:val="24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eastAsiaTheme="minorEastAsia"/>
          <w:b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b/>
          <w:bCs/>
          <w:sz w:val="24"/>
          <w:szCs w:val="24"/>
          <w:lang w:eastAsia="zh-CN"/>
        </w:rPr>
        <w:t>Categorical dependent variables</w:t>
      </w:r>
    </w:p>
    <w:p>
      <w:pPr>
        <w:numPr>
          <w:numId w:val="0"/>
        </w:numPr>
        <w:rPr>
          <w:rFonts w:hint="eastAsia" w:ascii="Times New Roman" w:hAnsi="Times New Roman" w:eastAsiaTheme="minorEastAsia"/>
          <w:b/>
          <w:bCs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b/>
          <w:bCs/>
          <w:sz w:val="24"/>
          <w:szCs w:val="24"/>
          <w:lang w:eastAsia="zh-CN"/>
        </w:rPr>
        <w:t>glm</w:t>
      </w:r>
      <w:r>
        <w:rPr>
          <w:rFonts w:hint="eastAsia" w:ascii="Times New Roman" w:hAnsi="Times New Roman" w:eastAsiaTheme="minorEastAsia"/>
          <w:b w:val="0"/>
          <w:bCs w:val="0"/>
          <w:sz w:val="24"/>
          <w:szCs w:val="24"/>
          <w:lang w:eastAsia="zh-CN"/>
        </w:rPr>
        <w:t xml:space="preserve">(formula, </w:t>
      </w:r>
      <w:r>
        <w:rPr>
          <w:rFonts w:hint="eastAsia" w:ascii="Times New Roman" w:hAnsi="Times New Roman" w:eastAsiaTheme="minorEastAsia"/>
          <w:b/>
          <w:bCs/>
          <w:sz w:val="24"/>
          <w:szCs w:val="24"/>
          <w:lang w:eastAsia="zh-CN"/>
        </w:rPr>
        <w:t>family = binomial(link = "logit")</w:t>
      </w:r>
      <w:r>
        <w:rPr>
          <w:rFonts w:hint="eastAsia" w:ascii="Times New Roman" w:hAnsi="Times New Roman" w:eastAsiaTheme="minorEastAsia"/>
          <w:b w:val="0"/>
          <w:bCs w:val="0"/>
          <w:sz w:val="24"/>
          <w:szCs w:val="24"/>
          <w:lang w:eastAsia="zh-CN"/>
        </w:rPr>
        <w:t>, data = mydata)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or</w:t>
      </w:r>
    </w:p>
    <w:p>
      <w:pPr>
        <w:numPr>
          <w:numId w:val="0"/>
        </w:numPr>
        <w:rPr>
          <w:rFonts w:hint="eastAsia" w:ascii="Times New Roman" w:hAnsi="Times New Roman" w:eastAsiaTheme="minorEastAsia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>glm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(formula, </w:t>
      </w: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>family = binomial(link = "probit")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, data = mydata)</w:t>
      </w:r>
      <w:bookmarkStart w:id="0" w:name="_GoBack"/>
      <w:bookmarkEnd w:id="0"/>
    </w:p>
    <w:p>
      <w:pPr>
        <w:numPr>
          <w:numId w:val="0"/>
        </w:numPr>
        <w:rPr>
          <w:rFonts w:hint="eastAsia" w:ascii="Times New Roman" w:hAnsi="Times New Roman" w:eastAsiaTheme="minorEastAsia"/>
          <w:b/>
          <w:bCs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 w:ascii="Times New Roman" w:hAnsi="Times New Roman" w:eastAsia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szCs w:val="24"/>
          <w:lang w:eastAsia="zh-CN"/>
        </w:rPr>
        <w:t xml:space="preserve"># Your y variable is binary 0 or 1 </w:t>
      </w:r>
    </w:p>
    <w:p>
      <w:pPr>
        <w:numPr>
          <w:numId w:val="0"/>
        </w:numPr>
        <w:rPr>
          <w:rFonts w:hint="eastAsia" w:ascii="Times New Roman" w:hAnsi="Times New Roman" w:eastAsia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(1)</w:t>
      </w:r>
      <w:r>
        <w:rPr>
          <w:rFonts w:hint="eastAsia" w:ascii="Times New Roman" w:hAnsi="Times New Roman" w:eastAsiaTheme="minorEastAsia"/>
          <w:b w:val="0"/>
          <w:bCs w:val="0"/>
          <w:sz w:val="24"/>
          <w:szCs w:val="24"/>
          <w:lang w:eastAsia="zh-CN"/>
        </w:rPr>
        <w:t>mylogit &lt;-</w:t>
      </w:r>
      <w:r>
        <w:rPr>
          <w:rFonts w:hint="eastAsia" w:ascii="Times New Roman" w:hAnsi="Times New Roman" w:eastAsiaTheme="minorEastAsia"/>
          <w:b/>
          <w:bCs/>
          <w:sz w:val="24"/>
          <w:szCs w:val="24"/>
          <w:lang w:eastAsia="zh-CN"/>
        </w:rPr>
        <w:t xml:space="preserve"> glm</w:t>
      </w:r>
      <w:r>
        <w:rPr>
          <w:rFonts w:hint="eastAsia" w:ascii="Times New Roman" w:hAnsi="Times New Roman" w:eastAsiaTheme="minorEastAsia"/>
          <w:b w:val="0"/>
          <w:bCs w:val="0"/>
          <w:sz w:val="24"/>
          <w:szCs w:val="24"/>
          <w:lang w:eastAsia="zh-CN"/>
        </w:rPr>
        <w:t xml:space="preserve">(y ~ x1 + x2 + x3, family = </w:t>
      </w:r>
      <w:r>
        <w:rPr>
          <w:rFonts w:hint="eastAsia" w:ascii="Times New Roman" w:hAnsi="Times New Roman" w:eastAsiaTheme="minorEastAsia"/>
          <w:b/>
          <w:bCs/>
          <w:sz w:val="24"/>
          <w:szCs w:val="24"/>
          <w:lang w:eastAsia="zh-CN"/>
        </w:rPr>
        <w:t>binomial(link = "logit")</w:t>
      </w:r>
      <w:r>
        <w:rPr>
          <w:rFonts w:hint="eastAsia" w:ascii="Times New Roman" w:hAnsi="Times New Roman" w:eastAsiaTheme="minorEastAsia"/>
          <w:b w:val="0"/>
          <w:bCs w:val="0"/>
          <w:sz w:val="24"/>
          <w:szCs w:val="24"/>
          <w:lang w:eastAsia="zh-CN"/>
        </w:rPr>
        <w:t xml:space="preserve">, </w:t>
      </w:r>
    </w:p>
    <w:p>
      <w:pPr>
        <w:numPr>
          <w:numId w:val="0"/>
        </w:numPr>
        <w:ind w:firstLine="240"/>
        <w:rPr>
          <w:rFonts w:hint="eastAsia" w:ascii="Times New Roman" w:hAnsi="Times New Roman" w:eastAsia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szCs w:val="24"/>
          <w:lang w:eastAsia="zh-CN"/>
        </w:rPr>
        <w:t>data = mydata)</w:t>
      </w:r>
    </w:p>
    <w:p>
      <w:pPr>
        <w:numPr>
          <w:numId w:val="0"/>
        </w:numPr>
        <w:ind w:firstLine="240"/>
        <w:rPr>
          <w:rFonts w:hint="eastAsia" w:ascii="Times New Roman" w:hAnsi="Times New Roman" w:eastAsiaTheme="minorEastAsia"/>
          <w:b w:val="0"/>
          <w:bCs w:val="0"/>
          <w:sz w:val="24"/>
          <w:szCs w:val="24"/>
          <w:lang w:eastAsia="zh-CN"/>
        </w:rPr>
      </w:pPr>
    </w:p>
    <w:p>
      <w:pPr>
        <w:numPr>
          <w:numId w:val="0"/>
        </w:numPr>
        <w:ind w:firstLine="240"/>
        <w:rPr>
          <w:rFonts w:hint="default" w:ascii="Times New Roman" w:hAnsi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or</w:t>
      </w:r>
    </w:p>
    <w:p>
      <w:pPr>
        <w:numPr>
          <w:numId w:val="0"/>
        </w:numPr>
        <w:rPr>
          <w:rFonts w:hint="eastAsia" w:ascii="Times New Roman" w:hAnsi="Times New Roman" w:eastAsiaTheme="minorEastAsia"/>
          <w:b w:val="0"/>
          <w:bCs w:val="0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 w:ascii="Times New Roman" w:hAnsi="Times New Roman" w:eastAsia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(2)</w:t>
      </w:r>
      <w:r>
        <w:rPr>
          <w:rFonts w:hint="eastAsia" w:ascii="Times New Roman" w:hAnsi="Times New Roman" w:eastAsiaTheme="minorEastAsia"/>
          <w:b w:val="0"/>
          <w:bCs w:val="0"/>
          <w:sz w:val="24"/>
          <w:szCs w:val="24"/>
          <w:lang w:eastAsia="zh-CN"/>
        </w:rPr>
        <w:t xml:space="preserve">myprobit &lt;- glm(y ~ x1 + x2 + x3, family = binomial(link = "probit"), </w:t>
      </w:r>
    </w:p>
    <w:p>
      <w:pPr>
        <w:numPr>
          <w:numId w:val="0"/>
        </w:numPr>
        <w:rPr>
          <w:rFonts w:hint="eastAsia" w:ascii="Times New Roman" w:hAnsi="Times New Roman" w:eastAsia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szCs w:val="24"/>
          <w:lang w:eastAsia="zh-CN"/>
        </w:rPr>
        <w:t xml:space="preserve">    data = mydata)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0996E0"/>
    <w:multiLevelType w:val="singleLevel"/>
    <w:tmpl w:val="160996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7250"/>
    <w:rsid w:val="041F3B05"/>
    <w:rsid w:val="07E359C3"/>
    <w:rsid w:val="38B51797"/>
    <w:rsid w:val="461B64B5"/>
    <w:rsid w:val="5B983727"/>
    <w:rsid w:val="5DE54A62"/>
    <w:rsid w:val="7771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2021-04-16T03:31:00Z</dcterms:created>
  <dc:creator>DELL</dc:creator>
  <cp:lastModifiedBy>DELL</cp:lastModifiedBy>
  <dcterms:modified xsi:type="dcterms:W3CDTF">2021-04-23T03:39:11Z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