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596D" w14:textId="5DF9E6BF" w:rsidR="00134870" w:rsidRDefault="008479A6" w:rsidP="00301D04">
      <w:pPr>
        <w:jc w:val="center"/>
        <w:rPr>
          <w:bCs/>
          <w:sz w:val="28"/>
          <w:szCs w:val="28"/>
        </w:rPr>
      </w:pPr>
      <w:r w:rsidRPr="008479A6">
        <w:rPr>
          <w:b/>
          <w:sz w:val="32"/>
          <w:szCs w:val="32"/>
        </w:rPr>
        <w:t>Aluno:</w:t>
      </w:r>
      <w:r w:rsidRPr="008479A6">
        <w:rPr>
          <w:bCs/>
          <w:sz w:val="32"/>
          <w:szCs w:val="32"/>
        </w:rPr>
        <w:t xml:space="preserve"> </w:t>
      </w:r>
      <w:r w:rsidRPr="008479A6">
        <w:rPr>
          <w:bCs/>
          <w:sz w:val="28"/>
          <w:szCs w:val="28"/>
        </w:rPr>
        <w:t>HÁLLAN DA SILVA COSTA</w:t>
      </w:r>
    </w:p>
    <w:p w14:paraId="24F36FA9" w14:textId="77777777" w:rsidR="00540E6B" w:rsidRPr="00540E6B" w:rsidRDefault="00540E6B" w:rsidP="00540E6B">
      <w:pPr>
        <w:jc w:val="center"/>
        <w:rPr>
          <w:b/>
          <w:sz w:val="36"/>
          <w:szCs w:val="36"/>
        </w:rPr>
      </w:pPr>
      <w:r w:rsidRPr="00540E6B">
        <w:rPr>
          <w:b/>
          <w:sz w:val="36"/>
          <w:szCs w:val="36"/>
        </w:rPr>
        <w:t>As aplicações da inteligência artificial na agricultura</w:t>
      </w:r>
    </w:p>
    <w:p w14:paraId="4AAF4D06" w14:textId="77777777" w:rsidR="00275C54" w:rsidRPr="00275C54" w:rsidRDefault="00275C54" w:rsidP="00301D04">
      <w:pPr>
        <w:jc w:val="center"/>
        <w:rPr>
          <w:bCs/>
          <w:sz w:val="28"/>
          <w:szCs w:val="28"/>
        </w:rPr>
      </w:pPr>
    </w:p>
    <w:p w14:paraId="225623E3" w14:textId="240EB099" w:rsidR="008479A6" w:rsidRPr="00C5010A" w:rsidRDefault="00540E6B" w:rsidP="00301D04">
      <w:pPr>
        <w:jc w:val="both"/>
        <w:rPr>
          <w:b/>
          <w:sz w:val="32"/>
          <w:szCs w:val="32"/>
          <w:u w:val="single"/>
        </w:rPr>
      </w:pPr>
      <w:r w:rsidRPr="00C5010A">
        <w:rPr>
          <w:b/>
          <w:sz w:val="32"/>
          <w:szCs w:val="32"/>
          <w:u w:val="single"/>
        </w:rPr>
        <w:t xml:space="preserve">Sistema de apoio a decisão (SAD): </w:t>
      </w:r>
    </w:p>
    <w:p w14:paraId="6299A117" w14:textId="0208C9E2" w:rsidR="00540E6B" w:rsidRPr="00C5010A" w:rsidRDefault="00540E6B" w:rsidP="00301D04">
      <w:pPr>
        <w:jc w:val="both"/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</w:pPr>
      <w:r w:rsidRPr="00C5010A"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  <w:t>A </w:t>
      </w:r>
      <w:r w:rsidRPr="00C5010A">
        <w:rPr>
          <w:rStyle w:val="Forte"/>
          <w:rFonts w:ascii="Roboto" w:hAnsi="Roboto"/>
          <w:color w:val="1F1E1D"/>
          <w:sz w:val="24"/>
          <w:szCs w:val="24"/>
          <w:u w:val="single"/>
          <w:shd w:val="clear" w:color="auto" w:fill="FFFFFF"/>
        </w:rPr>
        <w:t>inteligência artificial na agricultura</w:t>
      </w:r>
      <w:r w:rsidRPr="00C5010A"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  <w:t> é uma forte aliada para uma produção sustentável, mais rápida e lucrativa. Tecnologias inovadoras conseguem entregar resultados mais expressivos de cultivo e colheita, utilizando a mesma quantidade de terra. </w:t>
      </w:r>
    </w:p>
    <w:p w14:paraId="2635857F" w14:textId="7D988378" w:rsidR="00A46B9F" w:rsidRPr="00C5010A" w:rsidRDefault="00A46B9F" w:rsidP="00301D04">
      <w:pPr>
        <w:jc w:val="both"/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</w:pPr>
    </w:p>
    <w:p w14:paraId="5CC4709E" w14:textId="77214D0A" w:rsidR="00CD1DD0" w:rsidRPr="00C5010A" w:rsidRDefault="00A46B9F" w:rsidP="00A46B9F">
      <w:pPr>
        <w:jc w:val="both"/>
        <w:rPr>
          <w:b/>
          <w:sz w:val="32"/>
          <w:szCs w:val="32"/>
          <w:u w:val="single"/>
        </w:rPr>
      </w:pPr>
      <w:r w:rsidRPr="00C5010A">
        <w:rPr>
          <w:b/>
          <w:sz w:val="32"/>
          <w:szCs w:val="32"/>
          <w:u w:val="single"/>
        </w:rPr>
        <w:t xml:space="preserve">Sistema de informação gerencial (SIG): </w:t>
      </w:r>
    </w:p>
    <w:p w14:paraId="2DE22835" w14:textId="09F24A79" w:rsidR="00CD1DD0" w:rsidRPr="00C5010A" w:rsidRDefault="00CD1DD0" w:rsidP="00CD1DD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1E1D"/>
          <w:sz w:val="27"/>
          <w:szCs w:val="27"/>
          <w:u w:val="single"/>
          <w:lang w:eastAsia="pt-BR"/>
        </w:rPr>
      </w:pPr>
      <w:r w:rsidRPr="00C5010A">
        <w:rPr>
          <w:rFonts w:ascii="Roboto" w:eastAsia="Times New Roman" w:hAnsi="Roboto" w:cs="Times New Roman"/>
          <w:b/>
          <w:bCs/>
          <w:color w:val="1F1E1D"/>
          <w:sz w:val="27"/>
          <w:szCs w:val="27"/>
          <w:u w:val="single"/>
          <w:lang w:eastAsia="pt-BR"/>
        </w:rPr>
        <w:t>Monitoramento da lavoura</w:t>
      </w:r>
    </w:p>
    <w:p w14:paraId="2F1FC213" w14:textId="6D20591C" w:rsidR="00CD1DD0" w:rsidRPr="00C5010A" w:rsidRDefault="00CD1DD0" w:rsidP="00CD1DD0">
      <w:pPr>
        <w:shd w:val="clear" w:color="auto" w:fill="FFFFFF"/>
        <w:spacing w:after="100" w:afterAutospacing="1" w:line="240" w:lineRule="auto"/>
        <w:outlineLvl w:val="2"/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</w:pPr>
      <w:r w:rsidRPr="00C5010A"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  <w:t>Um dos maiores trunfos da </w:t>
      </w:r>
      <w:r w:rsidRPr="00C5010A">
        <w:rPr>
          <w:rStyle w:val="Forte"/>
          <w:rFonts w:ascii="Roboto" w:hAnsi="Roboto"/>
          <w:color w:val="1F1E1D"/>
          <w:sz w:val="24"/>
          <w:szCs w:val="24"/>
          <w:u w:val="single"/>
          <w:shd w:val="clear" w:color="auto" w:fill="FFFFFF"/>
        </w:rPr>
        <w:t>agricultura digital</w:t>
      </w:r>
      <w:r w:rsidRPr="00C5010A"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  <w:t> é a possibilidade de fazer uma vistoria das plantações, baseando-se em imagens captadas por drones e em dados de sensores espalhados pela lavoura. O sistema consegue avaliar com precisão as a presença de pragas.</w:t>
      </w:r>
    </w:p>
    <w:p w14:paraId="1FE3B121" w14:textId="77777777" w:rsidR="00CD1DD0" w:rsidRPr="00C5010A" w:rsidRDefault="00CD1DD0" w:rsidP="00CD1DD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1F1E1D"/>
          <w:sz w:val="27"/>
          <w:szCs w:val="27"/>
          <w:u w:val="single"/>
          <w:lang w:eastAsia="pt-BR"/>
        </w:rPr>
      </w:pPr>
    </w:p>
    <w:p w14:paraId="146A2915" w14:textId="77777777" w:rsidR="00CD1DD0" w:rsidRPr="00C5010A" w:rsidRDefault="00CD1DD0" w:rsidP="00CD1DD0">
      <w:pPr>
        <w:pStyle w:val="Ttulo3"/>
        <w:shd w:val="clear" w:color="auto" w:fill="FFFFFF"/>
        <w:spacing w:before="0" w:beforeAutospacing="0"/>
        <w:rPr>
          <w:rFonts w:ascii="Roboto" w:hAnsi="Roboto"/>
          <w:color w:val="1F1E1D"/>
          <w:u w:val="single"/>
        </w:rPr>
      </w:pPr>
      <w:r w:rsidRPr="00C5010A">
        <w:rPr>
          <w:rFonts w:ascii="Roboto" w:hAnsi="Roboto"/>
          <w:color w:val="1F1E1D"/>
          <w:u w:val="single"/>
        </w:rPr>
        <w:t>Previsão meteorológica</w:t>
      </w:r>
    </w:p>
    <w:p w14:paraId="07F32F11" w14:textId="53956B33" w:rsidR="00CD1DD0" w:rsidRPr="00C5010A" w:rsidRDefault="00CD1DD0" w:rsidP="00CD1DD0">
      <w:pPr>
        <w:shd w:val="clear" w:color="auto" w:fill="FFFFFF"/>
        <w:spacing w:after="100" w:afterAutospacing="1" w:line="240" w:lineRule="auto"/>
        <w:outlineLvl w:val="2"/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</w:pPr>
      <w:r w:rsidRPr="00C5010A"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  <w:t xml:space="preserve">Em vez de contar somente com as previsões do tempo para a região em que trabalham, agricultores já têm acesso </w:t>
      </w:r>
      <w:proofErr w:type="gramStart"/>
      <w:r w:rsidRPr="00C5010A"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  <w:t>à</w:t>
      </w:r>
      <w:proofErr w:type="gramEnd"/>
      <w:r w:rsidRPr="00C5010A"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  <w:t xml:space="preserve"> predições de temperatura, vento, incidência solar e chuva. O sistema se baseia em dados locais das propriedades. Essa precisão das informações gera mais confiabilidade e dá mais segurança ao produtor.</w:t>
      </w:r>
    </w:p>
    <w:p w14:paraId="263E5307" w14:textId="400402AB" w:rsidR="00CD1DD0" w:rsidRPr="00C5010A" w:rsidRDefault="00CD1DD0" w:rsidP="00CD1DD0">
      <w:pPr>
        <w:shd w:val="clear" w:color="auto" w:fill="FFFFFF"/>
        <w:spacing w:after="100" w:afterAutospacing="1" w:line="240" w:lineRule="auto"/>
        <w:outlineLvl w:val="2"/>
        <w:rPr>
          <w:rFonts w:ascii="Roboto" w:hAnsi="Roboto"/>
          <w:color w:val="1F1E1D"/>
          <w:sz w:val="24"/>
          <w:szCs w:val="24"/>
          <w:u w:val="single"/>
          <w:shd w:val="clear" w:color="auto" w:fill="FFFFFF"/>
        </w:rPr>
      </w:pPr>
    </w:p>
    <w:p w14:paraId="15DC1349" w14:textId="77777777" w:rsidR="00CD1DD0" w:rsidRPr="00C5010A" w:rsidRDefault="00CD1DD0" w:rsidP="00CD1DD0">
      <w:pPr>
        <w:pStyle w:val="Ttulo3"/>
        <w:shd w:val="clear" w:color="auto" w:fill="FFFFFF"/>
        <w:spacing w:before="0" w:beforeAutospacing="0"/>
        <w:rPr>
          <w:rFonts w:ascii="Roboto" w:hAnsi="Roboto"/>
          <w:color w:val="1F1E1D"/>
          <w:u w:val="single"/>
        </w:rPr>
      </w:pPr>
      <w:r w:rsidRPr="00C5010A">
        <w:rPr>
          <w:rFonts w:ascii="Roboto" w:hAnsi="Roboto"/>
          <w:color w:val="1F1E1D"/>
          <w:u w:val="single"/>
        </w:rPr>
        <w:t>Veículos autônomos</w:t>
      </w:r>
    </w:p>
    <w:p w14:paraId="0BD7EECE" w14:textId="77777777" w:rsidR="00CD1DD0" w:rsidRPr="00C5010A" w:rsidRDefault="00CD1DD0" w:rsidP="00CD1DD0">
      <w:pPr>
        <w:pStyle w:val="NormalWeb"/>
        <w:shd w:val="clear" w:color="auto" w:fill="FFFFFF"/>
        <w:spacing w:before="0" w:beforeAutospacing="0"/>
        <w:rPr>
          <w:rFonts w:ascii="Roboto" w:hAnsi="Roboto"/>
          <w:color w:val="1F1E1D"/>
          <w:sz w:val="26"/>
          <w:szCs w:val="26"/>
          <w:u w:val="single"/>
        </w:rPr>
      </w:pPr>
      <w:r w:rsidRPr="00C5010A">
        <w:rPr>
          <w:rFonts w:ascii="Roboto" w:hAnsi="Roboto"/>
          <w:color w:val="1F1E1D"/>
          <w:sz w:val="26"/>
          <w:szCs w:val="26"/>
          <w:u w:val="single"/>
        </w:rPr>
        <w:t>Quando falamos de máquinas agrícolas, já existem protótipos de tratores telemáticos, ou seja, que possuem autodireção. Mas </w:t>
      </w:r>
      <w:r w:rsidRPr="00C5010A">
        <w:rPr>
          <w:rStyle w:val="Forte"/>
          <w:rFonts w:ascii="Roboto" w:hAnsi="Roboto"/>
          <w:color w:val="1F1E1D"/>
          <w:sz w:val="26"/>
          <w:szCs w:val="26"/>
          <w:u w:val="single"/>
        </w:rPr>
        <w:t>IA inteligência artificial</w:t>
      </w:r>
      <w:r w:rsidRPr="00C5010A">
        <w:rPr>
          <w:rFonts w:ascii="Roboto" w:hAnsi="Roboto"/>
          <w:color w:val="1F1E1D"/>
          <w:sz w:val="26"/>
          <w:szCs w:val="26"/>
          <w:u w:val="single"/>
        </w:rPr>
        <w:t> vai levar essa automação para outro patamar.</w:t>
      </w:r>
    </w:p>
    <w:p w14:paraId="6BC8D302" w14:textId="2FF74129" w:rsidR="00A46B9F" w:rsidRPr="00C5010A" w:rsidRDefault="00CD1DD0" w:rsidP="00081945">
      <w:pPr>
        <w:pStyle w:val="NormalWeb"/>
        <w:shd w:val="clear" w:color="auto" w:fill="FFFFFF"/>
        <w:spacing w:before="0" w:beforeAutospacing="0"/>
        <w:rPr>
          <w:rFonts w:ascii="Roboto" w:hAnsi="Roboto"/>
          <w:color w:val="1F1E1D"/>
          <w:sz w:val="26"/>
          <w:szCs w:val="26"/>
          <w:u w:val="single"/>
        </w:rPr>
      </w:pPr>
      <w:r w:rsidRPr="00C5010A">
        <w:rPr>
          <w:rFonts w:ascii="Roboto" w:hAnsi="Roboto"/>
          <w:color w:val="1F1E1D"/>
          <w:sz w:val="26"/>
          <w:szCs w:val="26"/>
          <w:u w:val="single"/>
        </w:rPr>
        <w:t>Esses veículos terão a capacidade de decidir interromperem suas atividades em caso de chuva muito forte, por exemplo, mudando de rota e se encaminhando para um local mais apropriado. O processo é acompanhado de forma remota pelo produtor e seus colaboradores através do smartphone.</w:t>
      </w:r>
    </w:p>
    <w:p w14:paraId="0CAFF90A" w14:textId="77777777" w:rsidR="00081945" w:rsidRPr="00C5010A" w:rsidRDefault="00081945" w:rsidP="00081945">
      <w:pPr>
        <w:pStyle w:val="Ttulo2"/>
        <w:shd w:val="clear" w:color="auto" w:fill="FFFFFF"/>
        <w:spacing w:before="0"/>
        <w:rPr>
          <w:rFonts w:asciiTheme="minorHAnsi" w:hAnsiTheme="minorHAnsi" w:cstheme="minorHAnsi"/>
          <w:color w:val="1F1E1D"/>
          <w:sz w:val="32"/>
          <w:szCs w:val="32"/>
          <w:u w:val="single"/>
        </w:rPr>
      </w:pPr>
      <w:r w:rsidRPr="00C5010A">
        <w:rPr>
          <w:rFonts w:asciiTheme="minorHAnsi" w:hAnsiTheme="minorHAnsi" w:cstheme="minorHAnsi"/>
          <w:b/>
          <w:bCs/>
          <w:color w:val="1F1E1D"/>
          <w:sz w:val="32"/>
          <w:szCs w:val="32"/>
          <w:u w:val="single"/>
        </w:rPr>
        <w:lastRenderedPageBreak/>
        <w:t>Inteligência artificial na agricultura com a TOTVS</w:t>
      </w:r>
    </w:p>
    <w:p w14:paraId="55F1A9FB" w14:textId="77777777" w:rsidR="00081945" w:rsidRPr="00C5010A" w:rsidRDefault="00081945" w:rsidP="00081945">
      <w:pPr>
        <w:pStyle w:val="NormalWeb"/>
        <w:shd w:val="clear" w:color="auto" w:fill="FFFFFF"/>
        <w:spacing w:before="0" w:beforeAutospacing="0"/>
        <w:rPr>
          <w:rFonts w:ascii="Roboto" w:hAnsi="Roboto"/>
          <w:color w:val="1F1E1D"/>
          <w:u w:val="single"/>
        </w:rPr>
      </w:pPr>
      <w:r w:rsidRPr="00C5010A">
        <w:rPr>
          <w:rFonts w:ascii="Roboto" w:hAnsi="Roboto"/>
          <w:color w:val="1F1E1D"/>
          <w:u w:val="single"/>
        </w:rPr>
        <w:t>A TOTVS desenvolveu a </w:t>
      </w:r>
      <w:hyperlink r:id="rId8" w:history="1">
        <w:r w:rsidRPr="00C5010A">
          <w:rPr>
            <w:rStyle w:val="Hyperlink"/>
            <w:rFonts w:ascii="Roboto" w:hAnsi="Roboto"/>
            <w:color w:val="000000" w:themeColor="text1"/>
          </w:rPr>
          <w:t>Carol</w:t>
        </w:r>
      </w:hyperlink>
      <w:r w:rsidRPr="00C5010A">
        <w:rPr>
          <w:rFonts w:ascii="Roboto" w:hAnsi="Roboto"/>
          <w:color w:val="1F1E1D"/>
          <w:u w:val="single"/>
        </w:rPr>
        <w:t>, sistema de inteligência artificial que é um ecossistema de soluções para transformar dados inteligentes em insights para negócios.</w:t>
      </w:r>
    </w:p>
    <w:p w14:paraId="3B8B8674" w14:textId="77777777" w:rsidR="00081945" w:rsidRPr="00081945" w:rsidRDefault="00081945" w:rsidP="00081945">
      <w:pPr>
        <w:pStyle w:val="NormalWeb"/>
        <w:shd w:val="clear" w:color="auto" w:fill="FFFFFF"/>
        <w:spacing w:before="0" w:beforeAutospacing="0"/>
        <w:rPr>
          <w:rFonts w:ascii="Roboto" w:hAnsi="Roboto"/>
          <w:color w:val="1F1E1D"/>
          <w:sz w:val="26"/>
          <w:szCs w:val="26"/>
        </w:rPr>
      </w:pPr>
    </w:p>
    <w:sectPr w:rsidR="00081945" w:rsidRPr="0008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2886"/>
    <w:multiLevelType w:val="hybridMultilevel"/>
    <w:tmpl w:val="C3D66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D0955"/>
    <w:multiLevelType w:val="hybridMultilevel"/>
    <w:tmpl w:val="6EA298E2"/>
    <w:lvl w:ilvl="0" w:tplc="921A8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ED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EAB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2C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FA3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24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169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27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0A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A16B9"/>
    <w:multiLevelType w:val="hybridMultilevel"/>
    <w:tmpl w:val="C02E5AD4"/>
    <w:lvl w:ilvl="0" w:tplc="921A8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117"/>
    <w:rsid w:val="00081945"/>
    <w:rsid w:val="0011185C"/>
    <w:rsid w:val="00134870"/>
    <w:rsid w:val="001907A6"/>
    <w:rsid w:val="00275C54"/>
    <w:rsid w:val="00301D04"/>
    <w:rsid w:val="003439AB"/>
    <w:rsid w:val="00351A8B"/>
    <w:rsid w:val="0035768A"/>
    <w:rsid w:val="00434381"/>
    <w:rsid w:val="00540E6B"/>
    <w:rsid w:val="005639CA"/>
    <w:rsid w:val="00582610"/>
    <w:rsid w:val="00631AAC"/>
    <w:rsid w:val="0070325D"/>
    <w:rsid w:val="00753255"/>
    <w:rsid w:val="00772CAB"/>
    <w:rsid w:val="008479A6"/>
    <w:rsid w:val="00965C9C"/>
    <w:rsid w:val="00983F73"/>
    <w:rsid w:val="00A46B9F"/>
    <w:rsid w:val="00AB3F54"/>
    <w:rsid w:val="00B2637E"/>
    <w:rsid w:val="00BE58CB"/>
    <w:rsid w:val="00C2765C"/>
    <w:rsid w:val="00C5010A"/>
    <w:rsid w:val="00C560F1"/>
    <w:rsid w:val="00CC2117"/>
    <w:rsid w:val="00CD1DD0"/>
    <w:rsid w:val="00E140FB"/>
    <w:rsid w:val="00E53228"/>
    <w:rsid w:val="00E6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B64D"/>
  <w15:docId w15:val="{67713D98-3948-435A-8E62-EFA8B075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9F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1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D1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76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6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37E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540E6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D1D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D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1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081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3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1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vs.com/inteligencia-artificia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0327e5-da94-43af-9d89-823cb31dff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671AB51A9448A410A7582ABA72BE" ma:contentTypeVersion="3" ma:contentTypeDescription="Create a new document." ma:contentTypeScope="" ma:versionID="7f647979a883c7156519f524d35bf627">
  <xsd:schema xmlns:xsd="http://www.w3.org/2001/XMLSchema" xmlns:xs="http://www.w3.org/2001/XMLSchema" xmlns:p="http://schemas.microsoft.com/office/2006/metadata/properties" xmlns:ns2="7b0327e5-da94-43af-9d89-823cb31dff8d" targetNamespace="http://schemas.microsoft.com/office/2006/metadata/properties" ma:root="true" ma:fieldsID="d99e37049996db380441a7b2070fa60d" ns2:_="">
    <xsd:import namespace="7b0327e5-da94-43af-9d89-823cb31dff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327e5-da94-43af-9d89-823cb31dff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DCFA0-C9B9-441E-A7DE-C90FBEB3B1A2}">
  <ds:schemaRefs>
    <ds:schemaRef ds:uri="http://schemas.microsoft.com/office/2006/metadata/properties"/>
    <ds:schemaRef ds:uri="http://schemas.microsoft.com/office/infopath/2007/PartnerControls"/>
    <ds:schemaRef ds:uri="7b0327e5-da94-43af-9d89-823cb31dff8d"/>
  </ds:schemaRefs>
</ds:datastoreItem>
</file>

<file path=customXml/itemProps2.xml><?xml version="1.0" encoding="utf-8"?>
<ds:datastoreItem xmlns:ds="http://schemas.openxmlformats.org/officeDocument/2006/customXml" ds:itemID="{926B65AD-6BC3-4D18-93EF-FD561B898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0919D-4F60-45A2-82D2-B37F60374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327e5-da94-43af-9d89-823cb31d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Aluno-01</dc:creator>
  <cp:keywords/>
  <dc:description/>
  <cp:lastModifiedBy>HALLEX DA SILVA COSTA</cp:lastModifiedBy>
  <cp:revision>19</cp:revision>
  <cp:lastPrinted>2018-09-13T12:53:00Z</cp:lastPrinted>
  <dcterms:created xsi:type="dcterms:W3CDTF">2018-05-14T14:39:00Z</dcterms:created>
  <dcterms:modified xsi:type="dcterms:W3CDTF">2020-09-11T23:26:00Z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0x010100A360671AB51A9448A410A7582ABA72BE</vt:lpwstr>
  </property>
</Properties>
</file>