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7A3" w:rsidRDefault="00665AEE">
      <w:pPr>
        <w:rPr>
          <w:rFonts w:hint="eastAsia"/>
        </w:rPr>
      </w:pPr>
      <w:r>
        <w:rPr>
          <w:rFonts w:hint="eastAsia"/>
        </w:rPr>
        <w:t>理解</w:t>
      </w:r>
      <w:r>
        <w:t>面向对象</w:t>
      </w:r>
      <w:r>
        <w:t>SOA</w:t>
      </w:r>
      <w:r>
        <w:rPr>
          <w:rFonts w:hint="eastAsia"/>
        </w:rPr>
        <w:t>（</w:t>
      </w:r>
      <w:r>
        <w:rPr>
          <w:rFonts w:hint="eastAsia"/>
        </w:rPr>
        <w:t>Service-</w:t>
      </w:r>
      <w:r>
        <w:t>Oriented-Adrchiteture</w:t>
      </w:r>
      <w:r>
        <w:t>）</w:t>
      </w:r>
    </w:p>
    <w:p w:rsidR="00665AEE" w:rsidRDefault="00665AEE">
      <w:r>
        <w:rPr>
          <w:rFonts w:hint="eastAsia"/>
        </w:rPr>
        <w:t xml:space="preserve">  </w:t>
      </w:r>
      <w:r>
        <w:rPr>
          <w:rFonts w:hint="eastAsia"/>
        </w:rPr>
        <w:t>是指</w:t>
      </w:r>
      <w:r>
        <w:t>为了解决在</w:t>
      </w:r>
      <w:r>
        <w:t>Internet</w:t>
      </w:r>
      <w:r>
        <w:t>环境下业务</w:t>
      </w:r>
      <w:r>
        <w:rPr>
          <w:rFonts w:hint="eastAsia"/>
        </w:rPr>
        <w:t>集成</w:t>
      </w:r>
      <w:r>
        <w:t>的需要，通过连接</w:t>
      </w:r>
      <w:r>
        <w:rPr>
          <w:rFonts w:hint="eastAsia"/>
        </w:rPr>
        <w:t>能</w:t>
      </w:r>
      <w:r>
        <w:t>完成特定任务的独立</w:t>
      </w:r>
      <w:r>
        <w:rPr>
          <w:rFonts w:hint="eastAsia"/>
        </w:rPr>
        <w:t>功能</w:t>
      </w:r>
      <w:r>
        <w:t>实体实现的一种软件系统架构。</w:t>
      </w:r>
    </w:p>
    <w:p w:rsidR="00665AEE" w:rsidRPr="00665AEE" w:rsidRDefault="00665AEE">
      <w:pPr>
        <w:rPr>
          <w:rFonts w:hint="eastAsia"/>
        </w:rPr>
      </w:pPr>
      <w:r>
        <w:t>SOA</w:t>
      </w:r>
      <w:r>
        <w:t>是一个组件模型</w:t>
      </w:r>
      <w:r>
        <w:rPr>
          <w:rFonts w:hint="eastAsia"/>
        </w:rPr>
        <w:t>，</w:t>
      </w:r>
      <w:r>
        <w:t>它将应用程序的不同功能单元通过这些服务之间定义</w:t>
      </w:r>
      <w:r>
        <w:rPr>
          <w:rFonts w:hint="eastAsia"/>
        </w:rPr>
        <w:t>良好</w:t>
      </w:r>
      <w:r>
        <w:t>的接口和</w:t>
      </w:r>
      <w:r>
        <w:rPr>
          <w:rFonts w:hint="eastAsia"/>
        </w:rPr>
        <w:t>契约</w:t>
      </w:r>
      <w:r>
        <w:t>联系起来。</w:t>
      </w:r>
    </w:p>
    <w:p w:rsidR="00665AEE" w:rsidRPr="00665AEE" w:rsidRDefault="00665AEE" w:rsidP="00665AEE">
      <w:pPr>
        <w:ind w:firstLineChars="100" w:firstLine="210"/>
        <w:rPr>
          <w:rFonts w:hint="eastAsia"/>
          <w:color w:val="FF0000"/>
        </w:rPr>
      </w:pPr>
      <w:r w:rsidRPr="00665AEE">
        <w:rPr>
          <w:rFonts w:hint="eastAsia"/>
          <w:color w:val="FF0000"/>
        </w:rPr>
        <w:t>可以</w:t>
      </w:r>
      <w:r w:rsidRPr="00665AEE">
        <w:rPr>
          <w:color w:val="FF0000"/>
        </w:rPr>
        <w:t>灵活的组合，也可以独立运行的，是一种软件系统架构。</w:t>
      </w:r>
    </w:p>
    <w:p w:rsidR="00665AEE" w:rsidRDefault="00665AEE">
      <w:r>
        <w:rPr>
          <w:rFonts w:hint="eastAsia"/>
        </w:rPr>
        <w:t>面向</w:t>
      </w:r>
      <w:r>
        <w:t>对象里有一个原则：</w:t>
      </w:r>
      <w:r>
        <w:rPr>
          <w:rFonts w:hint="eastAsia"/>
        </w:rPr>
        <w:t>开发</w:t>
      </w:r>
      <w:r>
        <w:t>封闭原则：</w:t>
      </w:r>
      <w:r>
        <w:rPr>
          <w:rFonts w:hint="eastAsia"/>
        </w:rPr>
        <w:t>对</w:t>
      </w:r>
      <w:r>
        <w:t>系统是可以</w:t>
      </w:r>
      <w:r>
        <w:rPr>
          <w:rFonts w:hint="eastAsia"/>
        </w:rPr>
        <w:t>扩展</w:t>
      </w:r>
      <w:r>
        <w:t>的，但是</w:t>
      </w:r>
      <w:r>
        <w:rPr>
          <w:rFonts w:hint="eastAsia"/>
        </w:rPr>
        <w:t>不能</w:t>
      </w:r>
      <w:r>
        <w:t>修改的；</w:t>
      </w:r>
    </w:p>
    <w:p w:rsidR="00665AEE" w:rsidRDefault="00665AEE"/>
    <w:p w:rsidR="00665AEE" w:rsidRDefault="00665AEE">
      <w:r>
        <w:t>SOA</w:t>
      </w:r>
      <w:r>
        <w:rPr>
          <w:rFonts w:hint="eastAsia"/>
        </w:rPr>
        <w:t>原则</w:t>
      </w:r>
      <w:r>
        <w:t>：</w:t>
      </w:r>
    </w:p>
    <w:p w:rsidR="00665AEE" w:rsidRDefault="00665AEE" w:rsidP="00665AEE">
      <w:pPr>
        <w:pStyle w:val="a3"/>
        <w:numPr>
          <w:ilvl w:val="0"/>
          <w:numId w:val="1"/>
        </w:numPr>
        <w:ind w:firstLineChars="0"/>
      </w:pPr>
      <w:r>
        <w:t>边界清晰</w:t>
      </w:r>
      <w:r w:rsidR="00084C4F">
        <w:rPr>
          <w:rFonts w:hint="eastAsia"/>
        </w:rPr>
        <w:t xml:space="preserve"> </w:t>
      </w:r>
    </w:p>
    <w:p w:rsidR="00665AEE" w:rsidRDefault="00665AEE" w:rsidP="00665AEE">
      <w:pPr>
        <w:pStyle w:val="a3"/>
        <w:numPr>
          <w:ilvl w:val="0"/>
          <w:numId w:val="1"/>
        </w:numPr>
        <w:ind w:firstLineChars="0"/>
      </w:pPr>
      <w:r>
        <w:rPr>
          <w:rFonts w:hint="eastAsia"/>
        </w:rPr>
        <w:t>服务</w:t>
      </w:r>
      <w:r>
        <w:t>自治</w:t>
      </w:r>
    </w:p>
    <w:p w:rsidR="00084C4F" w:rsidRPr="00084C4F" w:rsidRDefault="00084C4F" w:rsidP="00084C4F">
      <w:pPr>
        <w:pStyle w:val="a3"/>
        <w:numPr>
          <w:ilvl w:val="0"/>
          <w:numId w:val="1"/>
        </w:numPr>
        <w:ind w:firstLineChars="0"/>
      </w:pPr>
      <w:r w:rsidRPr="00084C4F">
        <w:rPr>
          <w:rFonts w:hint="eastAsia"/>
        </w:rPr>
        <w:t>兼容性基于策略</w:t>
      </w:r>
    </w:p>
    <w:p w:rsidR="00000000" w:rsidRPr="00084C4F" w:rsidRDefault="00DC641B" w:rsidP="00084C4F">
      <w:pPr>
        <w:pStyle w:val="a3"/>
        <w:numPr>
          <w:ilvl w:val="0"/>
          <w:numId w:val="1"/>
        </w:numPr>
        <w:ind w:firstLineChars="0"/>
      </w:pPr>
      <w:r w:rsidRPr="00084C4F">
        <w:rPr>
          <w:rFonts w:hint="eastAsia"/>
        </w:rPr>
        <w:t>共享模式（</w:t>
      </w:r>
      <w:r w:rsidRPr="00084C4F">
        <w:t>schma</w:t>
      </w:r>
      <w:r w:rsidRPr="00084C4F">
        <w:rPr>
          <w:rFonts w:hint="eastAsia"/>
        </w:rPr>
        <w:t>）和契约</w:t>
      </w:r>
    </w:p>
    <w:p w:rsidR="00084C4F" w:rsidRPr="00665AEE" w:rsidRDefault="00084C4F" w:rsidP="00084C4F">
      <w:pPr>
        <w:pStyle w:val="a3"/>
        <w:ind w:left="360" w:firstLineChars="0" w:firstLine="0"/>
        <w:rPr>
          <w:rFonts w:hint="eastAsia"/>
        </w:rPr>
      </w:pPr>
    </w:p>
    <w:p w:rsidR="00084C4F" w:rsidRDefault="00084C4F"/>
    <w:p w:rsidR="00084C4F" w:rsidRDefault="00084C4F">
      <w:r>
        <w:rPr>
          <w:rFonts w:hint="eastAsia"/>
        </w:rPr>
        <w:t>面向</w:t>
      </w:r>
      <w:r>
        <w:t>服务与面向对象的区别：</w:t>
      </w:r>
    </w:p>
    <w:p w:rsidR="00000000" w:rsidRPr="00084C4F" w:rsidRDefault="00DC641B" w:rsidP="00084C4F">
      <w:pPr>
        <w:numPr>
          <w:ilvl w:val="0"/>
          <w:numId w:val="4"/>
        </w:numPr>
      </w:pPr>
      <w:r w:rsidRPr="00084C4F">
        <w:t>OO</w:t>
      </w:r>
      <w:r w:rsidRPr="00084C4F">
        <w:rPr>
          <w:rFonts w:hint="eastAsia"/>
        </w:rPr>
        <w:t>面向对象的思想强调直接从待解决的问题域出发，认为现实世界是由具有本质特征的事物组成，可以根据这些本质特征将其抽象为系统的基本单位</w:t>
      </w:r>
      <w:r w:rsidRPr="00084C4F">
        <w:t>——</w:t>
      </w:r>
      <w:r w:rsidRPr="00084C4F">
        <w:rPr>
          <w:rFonts w:hint="eastAsia"/>
        </w:rPr>
        <w:t>对象。通过对象间的分工和合作构成现实世界运行，并利用封装、继承等机制来构建计算系统。它是紧耦合的，是以技术核心组建</w:t>
      </w:r>
      <w:r w:rsidRPr="00084C4F">
        <w:rPr>
          <w:rFonts w:hint="eastAsia"/>
        </w:rPr>
        <w:t>单元。</w:t>
      </w:r>
    </w:p>
    <w:p w:rsidR="00000000" w:rsidRPr="00084C4F" w:rsidRDefault="00DC641B" w:rsidP="00084C4F">
      <w:pPr>
        <w:numPr>
          <w:ilvl w:val="0"/>
          <w:numId w:val="4"/>
        </w:numPr>
      </w:pPr>
      <w:r w:rsidRPr="00084C4F">
        <w:t>SOA</w:t>
      </w:r>
      <w:r w:rsidRPr="00084C4F">
        <w:rPr>
          <w:rFonts w:hint="eastAsia"/>
        </w:rPr>
        <w:t>是</w:t>
      </w:r>
      <w:r w:rsidR="00084C4F">
        <w:rPr>
          <w:rFonts w:hint="eastAsia"/>
        </w:rPr>
        <w:t>一种</w:t>
      </w:r>
      <w:r w:rsidR="00084C4F">
        <w:t>松散</w:t>
      </w:r>
      <w:r w:rsidR="00084C4F">
        <w:rPr>
          <w:rFonts w:hint="eastAsia"/>
        </w:rPr>
        <w:t>耦合</w:t>
      </w:r>
      <w:r w:rsidR="00084C4F">
        <w:t>，</w:t>
      </w:r>
      <w:r w:rsidR="00084C4F">
        <w:rPr>
          <w:rFonts w:hint="eastAsia"/>
        </w:rPr>
        <w:t>是</w:t>
      </w:r>
      <w:r w:rsidR="00084C4F">
        <w:t>一种软件体系结构的一种概念，</w:t>
      </w:r>
      <w:r w:rsidRPr="00084C4F">
        <w:rPr>
          <w:rFonts w:hint="eastAsia"/>
        </w:rPr>
        <w:t>是将应用程序的不同功能组件通过服务之间定义好的接口和契约联系起来，并使各个组件可以用统一和通用的方式进行交互。</w:t>
      </w:r>
    </w:p>
    <w:p w:rsidR="00084C4F" w:rsidRPr="00084C4F" w:rsidRDefault="00084C4F"/>
    <w:p w:rsidR="00000000" w:rsidRPr="00084C4F" w:rsidRDefault="00DC641B" w:rsidP="00084C4F">
      <w:pPr>
        <w:numPr>
          <w:ilvl w:val="0"/>
          <w:numId w:val="6"/>
        </w:numPr>
        <w:rPr>
          <w:color w:val="FF0000"/>
        </w:rPr>
      </w:pPr>
      <w:r w:rsidRPr="00084C4F">
        <w:rPr>
          <w:rFonts w:hint="eastAsia"/>
          <w:color w:val="FF0000"/>
        </w:rPr>
        <w:t>总结：</w:t>
      </w:r>
      <w:r w:rsidRPr="00084C4F">
        <w:rPr>
          <w:rFonts w:hint="eastAsia"/>
          <w:color w:val="FF0000"/>
        </w:rPr>
        <w:t>面向服务＝松耦合</w:t>
      </w:r>
      <w:r w:rsidRPr="00084C4F">
        <w:rPr>
          <w:rFonts w:hint="eastAsia"/>
          <w:color w:val="FF0000"/>
        </w:rPr>
        <w:t xml:space="preserve"> </w:t>
      </w:r>
      <w:r w:rsidRPr="00084C4F">
        <w:rPr>
          <w:rFonts w:hint="eastAsia"/>
          <w:color w:val="FF0000"/>
        </w:rPr>
        <w:t>，</w:t>
      </w:r>
      <w:r w:rsidRPr="00084C4F">
        <w:rPr>
          <w:rFonts w:hint="eastAsia"/>
          <w:color w:val="FF0000"/>
        </w:rPr>
        <w:t xml:space="preserve"> </w:t>
      </w:r>
      <w:r w:rsidRPr="00084C4F">
        <w:rPr>
          <w:rFonts w:hint="eastAsia"/>
          <w:color w:val="FF0000"/>
        </w:rPr>
        <w:t>面</w:t>
      </w:r>
      <w:r w:rsidRPr="00084C4F">
        <w:rPr>
          <w:rFonts w:hint="eastAsia"/>
          <w:color w:val="FF0000"/>
        </w:rPr>
        <w:t>向对象＝紧耦合</w:t>
      </w:r>
    </w:p>
    <w:p w:rsidR="00084C4F" w:rsidRPr="00084C4F" w:rsidRDefault="00084C4F" w:rsidP="00084C4F">
      <w:pPr>
        <w:ind w:leftChars="300" w:left="630"/>
        <w:rPr>
          <w:rFonts w:hint="eastAsia"/>
          <w:color w:val="00B050"/>
        </w:rPr>
      </w:pPr>
      <w:r w:rsidRPr="00084C4F">
        <w:rPr>
          <w:rFonts w:hint="eastAsia"/>
          <w:color w:val="00B050"/>
        </w:rPr>
        <w:t>OO</w:t>
      </w:r>
      <w:r w:rsidRPr="00084C4F">
        <w:rPr>
          <w:rFonts w:hint="eastAsia"/>
          <w:color w:val="00B050"/>
        </w:rPr>
        <w:t>面向</w:t>
      </w:r>
      <w:r w:rsidRPr="00084C4F">
        <w:rPr>
          <w:color w:val="00B050"/>
        </w:rPr>
        <w:t>对象是应用于编程的</w:t>
      </w:r>
      <w:r w:rsidR="007F011A">
        <w:rPr>
          <w:rFonts w:hint="eastAsia"/>
          <w:color w:val="00B050"/>
        </w:rPr>
        <w:t>，</w:t>
      </w:r>
      <w:r w:rsidR="007F011A">
        <w:rPr>
          <w:color w:val="00B050"/>
        </w:rPr>
        <w:t>是一种编程模式</w:t>
      </w:r>
    </w:p>
    <w:p w:rsidR="00084C4F" w:rsidRPr="00084C4F" w:rsidRDefault="00084C4F" w:rsidP="00084C4F">
      <w:pPr>
        <w:ind w:leftChars="300" w:left="630"/>
        <w:rPr>
          <w:rFonts w:hint="eastAsia"/>
          <w:color w:val="00B050"/>
        </w:rPr>
      </w:pPr>
      <w:r w:rsidRPr="00084C4F">
        <w:rPr>
          <w:color w:val="00B050"/>
        </w:rPr>
        <w:t>SOA</w:t>
      </w:r>
      <w:r w:rsidRPr="00084C4F">
        <w:rPr>
          <w:color w:val="00B050"/>
        </w:rPr>
        <w:t>是应用于</w:t>
      </w:r>
      <w:r w:rsidRPr="00084C4F">
        <w:rPr>
          <w:rFonts w:hint="eastAsia"/>
          <w:color w:val="00B050"/>
        </w:rPr>
        <w:t>Archi</w:t>
      </w:r>
      <w:r w:rsidRPr="00084C4F">
        <w:rPr>
          <w:color w:val="00B050"/>
        </w:rPr>
        <w:t>tecture(</w:t>
      </w:r>
      <w:r w:rsidRPr="00084C4F">
        <w:rPr>
          <w:rFonts w:hint="eastAsia"/>
          <w:color w:val="00B050"/>
        </w:rPr>
        <w:t>架构</w:t>
      </w:r>
      <w:r w:rsidRPr="00084C4F">
        <w:rPr>
          <w:color w:val="00B050"/>
        </w:rPr>
        <w:t>的</w:t>
      </w:r>
      <w:r w:rsidRPr="00084C4F">
        <w:rPr>
          <w:color w:val="00B050"/>
        </w:rPr>
        <w:t>)</w:t>
      </w:r>
      <w:r w:rsidR="007F011A">
        <w:rPr>
          <w:rFonts w:hint="eastAsia"/>
          <w:color w:val="00B050"/>
        </w:rPr>
        <w:t>，</w:t>
      </w:r>
      <w:r w:rsidR="00DC641B">
        <w:rPr>
          <w:color w:val="00B050"/>
        </w:rPr>
        <w:t>是一种</w:t>
      </w:r>
      <w:r w:rsidR="00DC641B">
        <w:rPr>
          <w:rFonts w:hint="eastAsia"/>
          <w:color w:val="00B050"/>
        </w:rPr>
        <w:t>构件</w:t>
      </w:r>
      <w:bookmarkStart w:id="0" w:name="_GoBack"/>
      <w:bookmarkEnd w:id="0"/>
      <w:r w:rsidR="007F011A">
        <w:rPr>
          <w:color w:val="00B050"/>
        </w:rPr>
        <w:t>模式</w:t>
      </w:r>
    </w:p>
    <w:p w:rsidR="00084C4F" w:rsidRDefault="00084C4F" w:rsidP="00084C4F">
      <w:pPr>
        <w:ind w:left="210" w:firstLine="420"/>
      </w:pPr>
      <w:r>
        <w:rPr>
          <w:rFonts w:hint="eastAsia"/>
        </w:rPr>
        <w:t>他们</w:t>
      </w:r>
      <w:r>
        <w:t>之间是没有冲突的，结合的非常的紧密</w:t>
      </w:r>
      <w:r w:rsidR="007F011A">
        <w:rPr>
          <w:rFonts w:hint="eastAsia"/>
        </w:rPr>
        <w:t>，</w:t>
      </w:r>
      <w:r w:rsidR="007F011A">
        <w:t>相辅相成的。</w:t>
      </w:r>
    </w:p>
    <w:p w:rsidR="00490473" w:rsidRDefault="00490473" w:rsidP="00490473"/>
    <w:p w:rsidR="00490473" w:rsidRDefault="00490473" w:rsidP="00490473"/>
    <w:p w:rsidR="00490473" w:rsidRDefault="00490473" w:rsidP="00490473">
      <w:pPr>
        <w:rPr>
          <w:b/>
          <w:bCs/>
        </w:rPr>
      </w:pPr>
      <w:r w:rsidRPr="00490473">
        <w:rPr>
          <w:b/>
          <w:bCs/>
        </w:rPr>
        <w:t>SOA</w:t>
      </w:r>
      <w:r w:rsidRPr="00490473">
        <w:rPr>
          <w:rFonts w:hint="eastAsia"/>
          <w:b/>
          <w:bCs/>
        </w:rPr>
        <w:t>的优点</w:t>
      </w:r>
    </w:p>
    <w:p w:rsidR="00000000" w:rsidRPr="00490473" w:rsidRDefault="00DC641B" w:rsidP="00490473">
      <w:pPr>
        <w:numPr>
          <w:ilvl w:val="0"/>
          <w:numId w:val="7"/>
        </w:numPr>
      </w:pPr>
      <w:r w:rsidRPr="00490473">
        <w:rPr>
          <w:rFonts w:hint="eastAsia"/>
        </w:rPr>
        <w:t>服务独立于平台和工作环境。服务并不关心自己所处的环境，也不关心与之</w:t>
      </w:r>
      <w:r w:rsidRPr="00490473">
        <w:rPr>
          <w:rFonts w:hint="eastAsia"/>
        </w:rPr>
        <w:t>进行通信的服务所处的环境。</w:t>
      </w:r>
    </w:p>
    <w:p w:rsidR="00000000" w:rsidRPr="00490473" w:rsidRDefault="00DC641B" w:rsidP="00490473">
      <w:pPr>
        <w:numPr>
          <w:ilvl w:val="0"/>
          <w:numId w:val="7"/>
        </w:numPr>
      </w:pPr>
      <w:r w:rsidRPr="00490473">
        <w:rPr>
          <w:rFonts w:hint="eastAsia"/>
        </w:rPr>
        <w:t>服务相互隔离。</w:t>
      </w:r>
    </w:p>
    <w:p w:rsidR="00000000" w:rsidRPr="00490473" w:rsidRDefault="00DC641B" w:rsidP="00490473">
      <w:pPr>
        <w:numPr>
          <w:ilvl w:val="0"/>
          <w:numId w:val="7"/>
        </w:numPr>
      </w:pPr>
      <w:r w:rsidRPr="00490473">
        <w:rPr>
          <w:rFonts w:hint="eastAsia"/>
        </w:rPr>
        <w:t>服务对协议、格式和传输中立。</w:t>
      </w:r>
    </w:p>
    <w:p w:rsidR="00000000" w:rsidRPr="00490473" w:rsidRDefault="00DC641B" w:rsidP="00490473">
      <w:pPr>
        <w:numPr>
          <w:ilvl w:val="0"/>
          <w:numId w:val="7"/>
        </w:numPr>
      </w:pPr>
      <w:r w:rsidRPr="00490473">
        <w:rPr>
          <w:rFonts w:hint="eastAsia"/>
        </w:rPr>
        <w:t>服务可以扩展。</w:t>
      </w:r>
    </w:p>
    <w:p w:rsidR="00000000" w:rsidRDefault="00DC641B" w:rsidP="00490473">
      <w:pPr>
        <w:numPr>
          <w:ilvl w:val="0"/>
          <w:numId w:val="7"/>
        </w:numPr>
      </w:pPr>
      <w:r w:rsidRPr="00490473">
        <w:rPr>
          <w:rFonts w:hint="eastAsia"/>
        </w:rPr>
        <w:t>服务行为不受限制。</w:t>
      </w:r>
    </w:p>
    <w:p w:rsidR="00501806" w:rsidRPr="00490473" w:rsidRDefault="00501806" w:rsidP="00501806">
      <w:pPr>
        <w:ind w:left="720"/>
        <w:rPr>
          <w:rFonts w:hint="eastAsia"/>
        </w:rPr>
      </w:pPr>
    </w:p>
    <w:p w:rsidR="00490473" w:rsidRDefault="00C4518F" w:rsidP="00490473">
      <w:r>
        <w:t>跨</w:t>
      </w:r>
      <w:r>
        <w:rPr>
          <w:rFonts w:hint="eastAsia"/>
        </w:rPr>
        <w:t>网络</w:t>
      </w:r>
      <w:r w:rsidR="00501806">
        <w:t>的</w:t>
      </w:r>
      <w:r w:rsidR="00501806">
        <w:rPr>
          <w:rFonts w:hint="eastAsia"/>
        </w:rPr>
        <w:t xml:space="preserve"> </w:t>
      </w:r>
      <w:r w:rsidR="00501806">
        <w:rPr>
          <w:rFonts w:hint="eastAsia"/>
        </w:rPr>
        <w:t>我们</w:t>
      </w:r>
      <w:r w:rsidR="00501806">
        <w:t>只能用</w:t>
      </w:r>
      <w:r w:rsidR="00501806">
        <w:t>soap</w:t>
      </w:r>
      <w:r w:rsidR="00501806">
        <w:t>协议。</w:t>
      </w:r>
    </w:p>
    <w:p w:rsidR="000127A9" w:rsidRDefault="00C4518F" w:rsidP="00490473">
      <w:pPr>
        <w:rPr>
          <w:rFonts w:hint="eastAsia"/>
        </w:rPr>
      </w:pPr>
      <w:r>
        <w:t>a</w:t>
      </w:r>
      <w:r w:rsidR="00DE0272">
        <w:t>sp.net WebService asmx</w:t>
      </w:r>
    </w:p>
    <w:p w:rsidR="00DE0272" w:rsidRDefault="00DE0272" w:rsidP="00490473">
      <w:r>
        <w:rPr>
          <w:rFonts w:hint="eastAsia"/>
        </w:rPr>
        <w:t>安全性</w:t>
      </w:r>
      <w:r>
        <w:rPr>
          <w:rFonts w:hint="eastAsia"/>
        </w:rPr>
        <w:t xml:space="preserve"> </w:t>
      </w:r>
      <w:r>
        <w:rPr>
          <w:rFonts w:hint="eastAsia"/>
        </w:rPr>
        <w:t>用</w:t>
      </w:r>
      <w:r>
        <w:t>WSE(web service Enhancements);</w:t>
      </w:r>
    </w:p>
    <w:p w:rsidR="000127A9" w:rsidRDefault="000127A9" w:rsidP="00490473">
      <w:r>
        <w:t>Enterprise Service(com+)</w:t>
      </w:r>
    </w:p>
    <w:p w:rsidR="00B6735C" w:rsidRPr="00CB1C80" w:rsidRDefault="00B6735C" w:rsidP="00490473">
      <w:pPr>
        <w:rPr>
          <w:rFonts w:hint="eastAsia"/>
          <w:color w:val="C00000"/>
        </w:rPr>
      </w:pPr>
      <w:r w:rsidRPr="00CB1C80">
        <w:rPr>
          <w:color w:val="C00000"/>
        </w:rPr>
        <w:t>.net remoting</w:t>
      </w:r>
      <w:r w:rsidR="00C4518F" w:rsidRPr="00CB1C80">
        <w:rPr>
          <w:color w:val="C00000"/>
        </w:rPr>
        <w:t xml:space="preserve">  </w:t>
      </w:r>
      <w:r w:rsidR="00C4518F" w:rsidRPr="00CB1C80">
        <w:rPr>
          <w:rFonts w:hint="eastAsia"/>
          <w:color w:val="C00000"/>
        </w:rPr>
        <w:t>分布式</w:t>
      </w:r>
      <w:r w:rsidR="00C4518F" w:rsidRPr="00CB1C80">
        <w:rPr>
          <w:color w:val="C00000"/>
        </w:rPr>
        <w:t>技术</w:t>
      </w:r>
    </w:p>
    <w:p w:rsidR="00C4518F" w:rsidRDefault="00C4518F" w:rsidP="00490473">
      <w:pPr>
        <w:rPr>
          <w:rFonts w:hint="eastAsia"/>
        </w:rPr>
      </w:pPr>
      <w:r>
        <w:t>MSMQ</w:t>
      </w:r>
      <w:r>
        <w:rPr>
          <w:rFonts w:hint="eastAsia"/>
        </w:rPr>
        <w:t>（消息</w:t>
      </w:r>
      <w:r>
        <w:t>队列，能实现断点连接）</w:t>
      </w:r>
    </w:p>
    <w:p w:rsidR="00C4518F" w:rsidRPr="00DE0272" w:rsidRDefault="00C4518F" w:rsidP="00490473">
      <w:pPr>
        <w:rPr>
          <w:rFonts w:hint="eastAsia"/>
        </w:rPr>
      </w:pPr>
    </w:p>
    <w:p w:rsidR="00665AEE" w:rsidRDefault="00665AEE">
      <w:pPr>
        <w:rPr>
          <w:rFonts w:hint="eastAsia"/>
        </w:rPr>
      </w:pPr>
      <w:r>
        <w:rPr>
          <w:rFonts w:hint="eastAsia"/>
        </w:rPr>
        <w:t>什么是</w:t>
      </w:r>
      <w:r>
        <w:t>WCF</w:t>
      </w:r>
      <w:r w:rsidR="00490473">
        <w:rPr>
          <w:rFonts w:hint="eastAsia"/>
        </w:rPr>
        <w:t>（</w:t>
      </w:r>
      <w:r w:rsidR="00490473">
        <w:rPr>
          <w:rFonts w:hint="eastAsia"/>
        </w:rPr>
        <w:t>windows communication foundation</w:t>
      </w:r>
      <w:r w:rsidR="00490473">
        <w:t>）</w:t>
      </w:r>
    </w:p>
    <w:p w:rsidR="00000000" w:rsidRPr="00CB1C80" w:rsidRDefault="00DC641B" w:rsidP="00CB1C80">
      <w:pPr>
        <w:numPr>
          <w:ilvl w:val="0"/>
          <w:numId w:val="9"/>
        </w:numPr>
      </w:pPr>
      <w:r w:rsidRPr="00CB1C80">
        <w:t>WCF</w:t>
      </w:r>
      <w:r w:rsidRPr="00CB1C80">
        <w:rPr>
          <w:rFonts w:hint="eastAsia"/>
        </w:rPr>
        <w:t>可使用</w:t>
      </w:r>
      <w:r w:rsidRPr="00CB1C80">
        <w:t>Web</w:t>
      </w:r>
      <w:r w:rsidRPr="00CB1C80">
        <w:rPr>
          <w:rFonts w:hint="eastAsia"/>
        </w:rPr>
        <w:t>服务进行通信，因此与同样支持</w:t>
      </w:r>
      <w:r w:rsidRPr="00CB1C80">
        <w:t>SOAP</w:t>
      </w:r>
      <w:r w:rsidRPr="00CB1C80">
        <w:rPr>
          <w:rFonts w:hint="eastAsia"/>
        </w:rPr>
        <w:t>的其他平台（例如基于</w:t>
      </w:r>
      <w:r w:rsidRPr="00CB1C80">
        <w:t>J2EE</w:t>
      </w:r>
      <w:r w:rsidRPr="00CB1C80">
        <w:rPr>
          <w:rFonts w:hint="eastAsia"/>
        </w:rPr>
        <w:t>的主流应用程序服务器）间的互操作性就变得简单明了。</w:t>
      </w:r>
    </w:p>
    <w:p w:rsidR="00000000" w:rsidRPr="00CB1C80" w:rsidRDefault="00DC641B" w:rsidP="00CB1C80">
      <w:pPr>
        <w:numPr>
          <w:ilvl w:val="0"/>
          <w:numId w:val="9"/>
        </w:numPr>
      </w:pPr>
      <w:r w:rsidRPr="00CB1C80">
        <w:rPr>
          <w:rFonts w:hint="eastAsia"/>
        </w:rPr>
        <w:t>还可以对</w:t>
      </w:r>
      <w:r w:rsidRPr="00CB1C80">
        <w:t>WCF</w:t>
      </w:r>
      <w:r w:rsidRPr="00CB1C80">
        <w:rPr>
          <w:rFonts w:hint="eastAsia"/>
        </w:rPr>
        <w:t>进行配置和扩展，以便与使用并非基于</w:t>
      </w:r>
      <w:r w:rsidRPr="00CB1C80">
        <w:t>SOAP</w:t>
      </w:r>
      <w:r w:rsidRPr="00CB1C80">
        <w:rPr>
          <w:rFonts w:hint="eastAsia"/>
        </w:rPr>
        <w:t>的消息的</w:t>
      </w:r>
      <w:r w:rsidRPr="00CB1C80">
        <w:t>Web</w:t>
      </w:r>
      <w:r w:rsidRPr="00CB1C80">
        <w:rPr>
          <w:rFonts w:hint="eastAsia"/>
        </w:rPr>
        <w:t>服务进行通信。</w:t>
      </w:r>
    </w:p>
    <w:p w:rsidR="00000000" w:rsidRPr="00CB1C80" w:rsidRDefault="00DC641B" w:rsidP="00CB1C80">
      <w:pPr>
        <w:numPr>
          <w:ilvl w:val="0"/>
          <w:numId w:val="9"/>
        </w:numPr>
      </w:pPr>
      <w:r w:rsidRPr="00CB1C80">
        <w:rPr>
          <w:rFonts w:hint="eastAsia"/>
        </w:rPr>
        <w:t>性能是大多数业务中至关重要的考虑事项。开发</w:t>
      </w:r>
      <w:r w:rsidRPr="00CB1C80">
        <w:t>WCF</w:t>
      </w:r>
      <w:r w:rsidRPr="00CB1C80">
        <w:rPr>
          <w:rFonts w:hint="eastAsia"/>
        </w:rPr>
        <w:t>的目标就是要使之成为</w:t>
      </w:r>
      <w:r w:rsidRPr="00CB1C80">
        <w:t>Microsoft</w:t>
      </w:r>
      <w:r w:rsidRPr="00CB1C80">
        <w:rPr>
          <w:rFonts w:hint="eastAsia"/>
        </w:rPr>
        <w:t>所开发的速度最快的分布式应用程序平台之一。</w:t>
      </w:r>
    </w:p>
    <w:p w:rsidR="00665AEE" w:rsidRPr="00CB1C80" w:rsidRDefault="00665AEE"/>
    <w:p w:rsidR="00665AEE" w:rsidRDefault="00665AEE"/>
    <w:p w:rsidR="00000000" w:rsidRPr="00CB1C80" w:rsidRDefault="00DC641B" w:rsidP="00CB1C80">
      <w:pPr>
        <w:numPr>
          <w:ilvl w:val="0"/>
          <w:numId w:val="8"/>
        </w:numPr>
      </w:pPr>
      <w:r w:rsidRPr="00CB1C80">
        <w:t>WCF</w:t>
      </w:r>
      <w:r w:rsidRPr="00CB1C80">
        <w:rPr>
          <w:rFonts w:hint="eastAsia"/>
        </w:rPr>
        <w:t>是提供统一的，可用于建立安全、可靠的面向服务的应用的高效开发平台。</w:t>
      </w:r>
    </w:p>
    <w:p w:rsidR="00000000" w:rsidRPr="00CB1C80" w:rsidRDefault="00DC641B" w:rsidP="00CB1C80">
      <w:pPr>
        <w:numPr>
          <w:ilvl w:val="0"/>
          <w:numId w:val="8"/>
        </w:numPr>
      </w:pPr>
      <w:r w:rsidRPr="00CB1C80">
        <w:t>WCF</w:t>
      </w:r>
      <w:r w:rsidRPr="00CB1C80">
        <w:rPr>
          <w:rFonts w:hint="eastAsia"/>
        </w:rPr>
        <w:t>具有如下的优势：</w:t>
      </w:r>
      <w:r w:rsidRPr="00CB1C80">
        <w:rPr>
          <w:rFonts w:hint="eastAsia"/>
        </w:rPr>
        <w:t xml:space="preserve"> </w:t>
      </w:r>
      <w:r w:rsidRPr="00CB1C80">
        <w:rPr>
          <w:rFonts w:hint="eastAsia"/>
        </w:rPr>
        <w:t xml:space="preserve">　　</w:t>
      </w:r>
    </w:p>
    <w:p w:rsidR="00CB1C80" w:rsidRPr="00CB1C80" w:rsidRDefault="00CB1C80" w:rsidP="00CB1C80">
      <w:r w:rsidRPr="00CB1C80">
        <w:tab/>
        <w:t>1</w:t>
      </w:r>
      <w:r w:rsidRPr="00CB1C80">
        <w:rPr>
          <w:rFonts w:hint="eastAsia"/>
        </w:rPr>
        <w:t>、</w:t>
      </w:r>
      <w:r w:rsidRPr="00CB1C80">
        <w:rPr>
          <w:rFonts w:hint="eastAsia"/>
          <w:color w:val="00B050"/>
        </w:rPr>
        <w:t>统一性</w:t>
      </w:r>
      <w:r w:rsidRPr="00CB1C80">
        <w:rPr>
          <w:rFonts w:hint="eastAsia"/>
          <w:color w:val="00B050"/>
        </w:rPr>
        <w:t xml:space="preserve"> </w:t>
      </w:r>
    </w:p>
    <w:p w:rsidR="00CB1C80" w:rsidRPr="00CB1C80" w:rsidRDefault="00CB1C80" w:rsidP="00CB1C80">
      <w:pPr>
        <w:rPr>
          <w:color w:val="00B050"/>
        </w:rPr>
      </w:pPr>
      <w:r w:rsidRPr="00CB1C80">
        <w:t xml:space="preserve">   2</w:t>
      </w:r>
      <w:r w:rsidRPr="00CB1C80">
        <w:rPr>
          <w:rFonts w:hint="eastAsia"/>
        </w:rPr>
        <w:t>、</w:t>
      </w:r>
      <w:r w:rsidRPr="00CB1C80">
        <w:rPr>
          <w:rFonts w:hint="eastAsia"/>
          <w:color w:val="00B050"/>
        </w:rPr>
        <w:t>互操作性</w:t>
      </w:r>
    </w:p>
    <w:p w:rsidR="00CB1C80" w:rsidRPr="00CB1C80" w:rsidRDefault="00CB1C80" w:rsidP="00CB1C80">
      <w:pPr>
        <w:rPr>
          <w:color w:val="00B050"/>
        </w:rPr>
      </w:pPr>
      <w:r w:rsidRPr="00CB1C80">
        <w:t xml:space="preserve">   3</w:t>
      </w:r>
      <w:r w:rsidRPr="00CB1C80">
        <w:rPr>
          <w:rFonts w:hint="eastAsia"/>
        </w:rPr>
        <w:t>、</w:t>
      </w:r>
      <w:r w:rsidRPr="00CB1C80">
        <w:rPr>
          <w:rFonts w:hint="eastAsia"/>
          <w:color w:val="00B050"/>
        </w:rPr>
        <w:t>安全与可信赖</w:t>
      </w:r>
      <w:r w:rsidRPr="00CB1C80">
        <w:rPr>
          <w:rFonts w:hint="eastAsia"/>
          <w:color w:val="00B050"/>
        </w:rPr>
        <w:t xml:space="preserve"> </w:t>
      </w:r>
    </w:p>
    <w:p w:rsidR="00CB1C80" w:rsidRPr="00CB1C80" w:rsidRDefault="00CB1C80" w:rsidP="00CB1C80">
      <w:pPr>
        <w:rPr>
          <w:color w:val="00B050"/>
        </w:rPr>
      </w:pPr>
      <w:r w:rsidRPr="00CB1C80">
        <w:t xml:space="preserve">   4</w:t>
      </w:r>
      <w:r w:rsidRPr="00CB1C80">
        <w:rPr>
          <w:rFonts w:hint="eastAsia"/>
        </w:rPr>
        <w:t>、</w:t>
      </w:r>
      <w:r w:rsidRPr="00CB1C80">
        <w:rPr>
          <w:rFonts w:hint="eastAsia"/>
          <w:color w:val="00B050"/>
        </w:rPr>
        <w:t>兼容性</w:t>
      </w:r>
    </w:p>
    <w:p w:rsidR="00665AEE" w:rsidRDefault="00665AEE"/>
    <w:p w:rsidR="00665AEE" w:rsidRDefault="00665AEE"/>
    <w:p w:rsidR="00665AEE" w:rsidRDefault="00665AEE">
      <w:pPr>
        <w:rPr>
          <w:rFonts w:hint="eastAsia"/>
        </w:rPr>
      </w:pPr>
    </w:p>
    <w:sectPr w:rsidR="00665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C5816"/>
    <w:multiLevelType w:val="hybridMultilevel"/>
    <w:tmpl w:val="28AE184E"/>
    <w:lvl w:ilvl="0" w:tplc="DAB6FBE2">
      <w:start w:val="1"/>
      <w:numFmt w:val="bullet"/>
      <w:lvlText w:val="◦"/>
      <w:lvlJc w:val="left"/>
      <w:pPr>
        <w:tabs>
          <w:tab w:val="num" w:pos="720"/>
        </w:tabs>
        <w:ind w:left="720" w:hanging="360"/>
      </w:pPr>
      <w:rPr>
        <w:rFonts w:ascii="Verdana" w:hAnsi="Verdana" w:hint="default"/>
      </w:rPr>
    </w:lvl>
    <w:lvl w:ilvl="1" w:tplc="CE32D662">
      <w:start w:val="1"/>
      <w:numFmt w:val="bullet"/>
      <w:lvlText w:val="◦"/>
      <w:lvlJc w:val="left"/>
      <w:pPr>
        <w:tabs>
          <w:tab w:val="num" w:pos="1440"/>
        </w:tabs>
        <w:ind w:left="1440" w:hanging="360"/>
      </w:pPr>
      <w:rPr>
        <w:rFonts w:ascii="Verdana" w:hAnsi="Verdana" w:hint="default"/>
      </w:rPr>
    </w:lvl>
    <w:lvl w:ilvl="2" w:tplc="01289C3C" w:tentative="1">
      <w:start w:val="1"/>
      <w:numFmt w:val="bullet"/>
      <w:lvlText w:val="◦"/>
      <w:lvlJc w:val="left"/>
      <w:pPr>
        <w:tabs>
          <w:tab w:val="num" w:pos="2160"/>
        </w:tabs>
        <w:ind w:left="2160" w:hanging="360"/>
      </w:pPr>
      <w:rPr>
        <w:rFonts w:ascii="Verdana" w:hAnsi="Verdana" w:hint="default"/>
      </w:rPr>
    </w:lvl>
    <w:lvl w:ilvl="3" w:tplc="114C0612" w:tentative="1">
      <w:start w:val="1"/>
      <w:numFmt w:val="bullet"/>
      <w:lvlText w:val="◦"/>
      <w:lvlJc w:val="left"/>
      <w:pPr>
        <w:tabs>
          <w:tab w:val="num" w:pos="2880"/>
        </w:tabs>
        <w:ind w:left="2880" w:hanging="360"/>
      </w:pPr>
      <w:rPr>
        <w:rFonts w:ascii="Verdana" w:hAnsi="Verdana" w:hint="default"/>
      </w:rPr>
    </w:lvl>
    <w:lvl w:ilvl="4" w:tplc="5AD61720" w:tentative="1">
      <w:start w:val="1"/>
      <w:numFmt w:val="bullet"/>
      <w:lvlText w:val="◦"/>
      <w:lvlJc w:val="left"/>
      <w:pPr>
        <w:tabs>
          <w:tab w:val="num" w:pos="3600"/>
        </w:tabs>
        <w:ind w:left="3600" w:hanging="360"/>
      </w:pPr>
      <w:rPr>
        <w:rFonts w:ascii="Verdana" w:hAnsi="Verdana" w:hint="default"/>
      </w:rPr>
    </w:lvl>
    <w:lvl w:ilvl="5" w:tplc="A8C04410" w:tentative="1">
      <w:start w:val="1"/>
      <w:numFmt w:val="bullet"/>
      <w:lvlText w:val="◦"/>
      <w:lvlJc w:val="left"/>
      <w:pPr>
        <w:tabs>
          <w:tab w:val="num" w:pos="4320"/>
        </w:tabs>
        <w:ind w:left="4320" w:hanging="360"/>
      </w:pPr>
      <w:rPr>
        <w:rFonts w:ascii="Verdana" w:hAnsi="Verdana" w:hint="default"/>
      </w:rPr>
    </w:lvl>
    <w:lvl w:ilvl="6" w:tplc="A6D26BCE" w:tentative="1">
      <w:start w:val="1"/>
      <w:numFmt w:val="bullet"/>
      <w:lvlText w:val="◦"/>
      <w:lvlJc w:val="left"/>
      <w:pPr>
        <w:tabs>
          <w:tab w:val="num" w:pos="5040"/>
        </w:tabs>
        <w:ind w:left="5040" w:hanging="360"/>
      </w:pPr>
      <w:rPr>
        <w:rFonts w:ascii="Verdana" w:hAnsi="Verdana" w:hint="default"/>
      </w:rPr>
    </w:lvl>
    <w:lvl w:ilvl="7" w:tplc="1B087676" w:tentative="1">
      <w:start w:val="1"/>
      <w:numFmt w:val="bullet"/>
      <w:lvlText w:val="◦"/>
      <w:lvlJc w:val="left"/>
      <w:pPr>
        <w:tabs>
          <w:tab w:val="num" w:pos="5760"/>
        </w:tabs>
        <w:ind w:left="5760" w:hanging="360"/>
      </w:pPr>
      <w:rPr>
        <w:rFonts w:ascii="Verdana" w:hAnsi="Verdana" w:hint="default"/>
      </w:rPr>
    </w:lvl>
    <w:lvl w:ilvl="8" w:tplc="3262493C"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3E78511F"/>
    <w:multiLevelType w:val="hybridMultilevel"/>
    <w:tmpl w:val="C46C097A"/>
    <w:lvl w:ilvl="0" w:tplc="EC94A622">
      <w:start w:val="1"/>
      <w:numFmt w:val="bullet"/>
      <w:lvlText w:val=""/>
      <w:lvlJc w:val="left"/>
      <w:pPr>
        <w:tabs>
          <w:tab w:val="num" w:pos="720"/>
        </w:tabs>
        <w:ind w:left="720" w:hanging="360"/>
      </w:pPr>
      <w:rPr>
        <w:rFonts w:ascii="Wingdings 3" w:hAnsi="Wingdings 3" w:hint="default"/>
      </w:rPr>
    </w:lvl>
    <w:lvl w:ilvl="1" w:tplc="D02A70D0" w:tentative="1">
      <w:start w:val="1"/>
      <w:numFmt w:val="bullet"/>
      <w:lvlText w:val=""/>
      <w:lvlJc w:val="left"/>
      <w:pPr>
        <w:tabs>
          <w:tab w:val="num" w:pos="1440"/>
        </w:tabs>
        <w:ind w:left="1440" w:hanging="360"/>
      </w:pPr>
      <w:rPr>
        <w:rFonts w:ascii="Wingdings 3" w:hAnsi="Wingdings 3" w:hint="default"/>
      </w:rPr>
    </w:lvl>
    <w:lvl w:ilvl="2" w:tplc="796CA2AC" w:tentative="1">
      <w:start w:val="1"/>
      <w:numFmt w:val="bullet"/>
      <w:lvlText w:val=""/>
      <w:lvlJc w:val="left"/>
      <w:pPr>
        <w:tabs>
          <w:tab w:val="num" w:pos="2160"/>
        </w:tabs>
        <w:ind w:left="2160" w:hanging="360"/>
      </w:pPr>
      <w:rPr>
        <w:rFonts w:ascii="Wingdings 3" w:hAnsi="Wingdings 3" w:hint="default"/>
      </w:rPr>
    </w:lvl>
    <w:lvl w:ilvl="3" w:tplc="2682A1CC" w:tentative="1">
      <w:start w:val="1"/>
      <w:numFmt w:val="bullet"/>
      <w:lvlText w:val=""/>
      <w:lvlJc w:val="left"/>
      <w:pPr>
        <w:tabs>
          <w:tab w:val="num" w:pos="2880"/>
        </w:tabs>
        <w:ind w:left="2880" w:hanging="360"/>
      </w:pPr>
      <w:rPr>
        <w:rFonts w:ascii="Wingdings 3" w:hAnsi="Wingdings 3" w:hint="default"/>
      </w:rPr>
    </w:lvl>
    <w:lvl w:ilvl="4" w:tplc="777C40E0" w:tentative="1">
      <w:start w:val="1"/>
      <w:numFmt w:val="bullet"/>
      <w:lvlText w:val=""/>
      <w:lvlJc w:val="left"/>
      <w:pPr>
        <w:tabs>
          <w:tab w:val="num" w:pos="3600"/>
        </w:tabs>
        <w:ind w:left="3600" w:hanging="360"/>
      </w:pPr>
      <w:rPr>
        <w:rFonts w:ascii="Wingdings 3" w:hAnsi="Wingdings 3" w:hint="default"/>
      </w:rPr>
    </w:lvl>
    <w:lvl w:ilvl="5" w:tplc="551A3114" w:tentative="1">
      <w:start w:val="1"/>
      <w:numFmt w:val="bullet"/>
      <w:lvlText w:val=""/>
      <w:lvlJc w:val="left"/>
      <w:pPr>
        <w:tabs>
          <w:tab w:val="num" w:pos="4320"/>
        </w:tabs>
        <w:ind w:left="4320" w:hanging="360"/>
      </w:pPr>
      <w:rPr>
        <w:rFonts w:ascii="Wingdings 3" w:hAnsi="Wingdings 3" w:hint="default"/>
      </w:rPr>
    </w:lvl>
    <w:lvl w:ilvl="6" w:tplc="5DC8381E" w:tentative="1">
      <w:start w:val="1"/>
      <w:numFmt w:val="bullet"/>
      <w:lvlText w:val=""/>
      <w:lvlJc w:val="left"/>
      <w:pPr>
        <w:tabs>
          <w:tab w:val="num" w:pos="5040"/>
        </w:tabs>
        <w:ind w:left="5040" w:hanging="360"/>
      </w:pPr>
      <w:rPr>
        <w:rFonts w:ascii="Wingdings 3" w:hAnsi="Wingdings 3" w:hint="default"/>
      </w:rPr>
    </w:lvl>
    <w:lvl w:ilvl="7" w:tplc="238AE684" w:tentative="1">
      <w:start w:val="1"/>
      <w:numFmt w:val="bullet"/>
      <w:lvlText w:val=""/>
      <w:lvlJc w:val="left"/>
      <w:pPr>
        <w:tabs>
          <w:tab w:val="num" w:pos="5760"/>
        </w:tabs>
        <w:ind w:left="5760" w:hanging="360"/>
      </w:pPr>
      <w:rPr>
        <w:rFonts w:ascii="Wingdings 3" w:hAnsi="Wingdings 3" w:hint="default"/>
      </w:rPr>
    </w:lvl>
    <w:lvl w:ilvl="8" w:tplc="E6060BF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08313FF"/>
    <w:multiLevelType w:val="hybridMultilevel"/>
    <w:tmpl w:val="AC40B79E"/>
    <w:lvl w:ilvl="0" w:tplc="ADA4DCF2">
      <w:start w:val="1"/>
      <w:numFmt w:val="decimal"/>
      <w:lvlText w:val="%1."/>
      <w:lvlJc w:val="left"/>
      <w:pPr>
        <w:tabs>
          <w:tab w:val="num" w:pos="720"/>
        </w:tabs>
        <w:ind w:left="720" w:hanging="360"/>
      </w:pPr>
    </w:lvl>
    <w:lvl w:ilvl="1" w:tplc="E9ECAF8C" w:tentative="1">
      <w:start w:val="1"/>
      <w:numFmt w:val="decimal"/>
      <w:lvlText w:val="%2."/>
      <w:lvlJc w:val="left"/>
      <w:pPr>
        <w:tabs>
          <w:tab w:val="num" w:pos="1440"/>
        </w:tabs>
        <w:ind w:left="1440" w:hanging="360"/>
      </w:pPr>
    </w:lvl>
    <w:lvl w:ilvl="2" w:tplc="FC8C4A38" w:tentative="1">
      <w:start w:val="1"/>
      <w:numFmt w:val="decimal"/>
      <w:lvlText w:val="%3."/>
      <w:lvlJc w:val="left"/>
      <w:pPr>
        <w:tabs>
          <w:tab w:val="num" w:pos="2160"/>
        </w:tabs>
        <w:ind w:left="2160" w:hanging="360"/>
      </w:pPr>
    </w:lvl>
    <w:lvl w:ilvl="3" w:tplc="A6B868BC" w:tentative="1">
      <w:start w:val="1"/>
      <w:numFmt w:val="decimal"/>
      <w:lvlText w:val="%4."/>
      <w:lvlJc w:val="left"/>
      <w:pPr>
        <w:tabs>
          <w:tab w:val="num" w:pos="2880"/>
        </w:tabs>
        <w:ind w:left="2880" w:hanging="360"/>
      </w:pPr>
    </w:lvl>
    <w:lvl w:ilvl="4" w:tplc="4A06513E" w:tentative="1">
      <w:start w:val="1"/>
      <w:numFmt w:val="decimal"/>
      <w:lvlText w:val="%5."/>
      <w:lvlJc w:val="left"/>
      <w:pPr>
        <w:tabs>
          <w:tab w:val="num" w:pos="3600"/>
        </w:tabs>
        <w:ind w:left="3600" w:hanging="360"/>
      </w:pPr>
    </w:lvl>
    <w:lvl w:ilvl="5" w:tplc="20D60D8E" w:tentative="1">
      <w:start w:val="1"/>
      <w:numFmt w:val="decimal"/>
      <w:lvlText w:val="%6."/>
      <w:lvlJc w:val="left"/>
      <w:pPr>
        <w:tabs>
          <w:tab w:val="num" w:pos="4320"/>
        </w:tabs>
        <w:ind w:left="4320" w:hanging="360"/>
      </w:pPr>
    </w:lvl>
    <w:lvl w:ilvl="6" w:tplc="52B4315A" w:tentative="1">
      <w:start w:val="1"/>
      <w:numFmt w:val="decimal"/>
      <w:lvlText w:val="%7."/>
      <w:lvlJc w:val="left"/>
      <w:pPr>
        <w:tabs>
          <w:tab w:val="num" w:pos="5040"/>
        </w:tabs>
        <w:ind w:left="5040" w:hanging="360"/>
      </w:pPr>
    </w:lvl>
    <w:lvl w:ilvl="7" w:tplc="DADA8BF6" w:tentative="1">
      <w:start w:val="1"/>
      <w:numFmt w:val="decimal"/>
      <w:lvlText w:val="%8."/>
      <w:lvlJc w:val="left"/>
      <w:pPr>
        <w:tabs>
          <w:tab w:val="num" w:pos="5760"/>
        </w:tabs>
        <w:ind w:left="5760" w:hanging="360"/>
      </w:pPr>
    </w:lvl>
    <w:lvl w:ilvl="8" w:tplc="FFA05C2E" w:tentative="1">
      <w:start w:val="1"/>
      <w:numFmt w:val="decimal"/>
      <w:lvlText w:val="%9."/>
      <w:lvlJc w:val="left"/>
      <w:pPr>
        <w:tabs>
          <w:tab w:val="num" w:pos="6480"/>
        </w:tabs>
        <w:ind w:left="6480" w:hanging="360"/>
      </w:pPr>
    </w:lvl>
  </w:abstractNum>
  <w:abstractNum w:abstractNumId="3" w15:restartNumberingAfterBreak="0">
    <w:nsid w:val="44412998"/>
    <w:multiLevelType w:val="hybridMultilevel"/>
    <w:tmpl w:val="B49650DC"/>
    <w:lvl w:ilvl="0" w:tplc="8D6A9E3E">
      <w:start w:val="1"/>
      <w:numFmt w:val="bullet"/>
      <w:lvlText w:val=""/>
      <w:lvlJc w:val="left"/>
      <w:pPr>
        <w:tabs>
          <w:tab w:val="num" w:pos="720"/>
        </w:tabs>
        <w:ind w:left="720" w:hanging="360"/>
      </w:pPr>
      <w:rPr>
        <w:rFonts w:ascii="Wingdings 3" w:hAnsi="Wingdings 3" w:hint="default"/>
      </w:rPr>
    </w:lvl>
    <w:lvl w:ilvl="1" w:tplc="55D2E1BA" w:tentative="1">
      <w:start w:val="1"/>
      <w:numFmt w:val="bullet"/>
      <w:lvlText w:val=""/>
      <w:lvlJc w:val="left"/>
      <w:pPr>
        <w:tabs>
          <w:tab w:val="num" w:pos="1440"/>
        </w:tabs>
        <w:ind w:left="1440" w:hanging="360"/>
      </w:pPr>
      <w:rPr>
        <w:rFonts w:ascii="Wingdings 3" w:hAnsi="Wingdings 3" w:hint="default"/>
      </w:rPr>
    </w:lvl>
    <w:lvl w:ilvl="2" w:tplc="49245496" w:tentative="1">
      <w:start w:val="1"/>
      <w:numFmt w:val="bullet"/>
      <w:lvlText w:val=""/>
      <w:lvlJc w:val="left"/>
      <w:pPr>
        <w:tabs>
          <w:tab w:val="num" w:pos="2160"/>
        </w:tabs>
        <w:ind w:left="2160" w:hanging="360"/>
      </w:pPr>
      <w:rPr>
        <w:rFonts w:ascii="Wingdings 3" w:hAnsi="Wingdings 3" w:hint="default"/>
      </w:rPr>
    </w:lvl>
    <w:lvl w:ilvl="3" w:tplc="8668DD4A" w:tentative="1">
      <w:start w:val="1"/>
      <w:numFmt w:val="bullet"/>
      <w:lvlText w:val=""/>
      <w:lvlJc w:val="left"/>
      <w:pPr>
        <w:tabs>
          <w:tab w:val="num" w:pos="2880"/>
        </w:tabs>
        <w:ind w:left="2880" w:hanging="360"/>
      </w:pPr>
      <w:rPr>
        <w:rFonts w:ascii="Wingdings 3" w:hAnsi="Wingdings 3" w:hint="default"/>
      </w:rPr>
    </w:lvl>
    <w:lvl w:ilvl="4" w:tplc="D962436C" w:tentative="1">
      <w:start w:val="1"/>
      <w:numFmt w:val="bullet"/>
      <w:lvlText w:val=""/>
      <w:lvlJc w:val="left"/>
      <w:pPr>
        <w:tabs>
          <w:tab w:val="num" w:pos="3600"/>
        </w:tabs>
        <w:ind w:left="3600" w:hanging="360"/>
      </w:pPr>
      <w:rPr>
        <w:rFonts w:ascii="Wingdings 3" w:hAnsi="Wingdings 3" w:hint="default"/>
      </w:rPr>
    </w:lvl>
    <w:lvl w:ilvl="5" w:tplc="1C48556E" w:tentative="1">
      <w:start w:val="1"/>
      <w:numFmt w:val="bullet"/>
      <w:lvlText w:val=""/>
      <w:lvlJc w:val="left"/>
      <w:pPr>
        <w:tabs>
          <w:tab w:val="num" w:pos="4320"/>
        </w:tabs>
        <w:ind w:left="4320" w:hanging="360"/>
      </w:pPr>
      <w:rPr>
        <w:rFonts w:ascii="Wingdings 3" w:hAnsi="Wingdings 3" w:hint="default"/>
      </w:rPr>
    </w:lvl>
    <w:lvl w:ilvl="6" w:tplc="F20A1AF0" w:tentative="1">
      <w:start w:val="1"/>
      <w:numFmt w:val="bullet"/>
      <w:lvlText w:val=""/>
      <w:lvlJc w:val="left"/>
      <w:pPr>
        <w:tabs>
          <w:tab w:val="num" w:pos="5040"/>
        </w:tabs>
        <w:ind w:left="5040" w:hanging="360"/>
      </w:pPr>
      <w:rPr>
        <w:rFonts w:ascii="Wingdings 3" w:hAnsi="Wingdings 3" w:hint="default"/>
      </w:rPr>
    </w:lvl>
    <w:lvl w:ilvl="7" w:tplc="AC0A9200" w:tentative="1">
      <w:start w:val="1"/>
      <w:numFmt w:val="bullet"/>
      <w:lvlText w:val=""/>
      <w:lvlJc w:val="left"/>
      <w:pPr>
        <w:tabs>
          <w:tab w:val="num" w:pos="5760"/>
        </w:tabs>
        <w:ind w:left="5760" w:hanging="360"/>
      </w:pPr>
      <w:rPr>
        <w:rFonts w:ascii="Wingdings 3" w:hAnsi="Wingdings 3" w:hint="default"/>
      </w:rPr>
    </w:lvl>
    <w:lvl w:ilvl="8" w:tplc="6FE4D65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33B4888"/>
    <w:multiLevelType w:val="hybridMultilevel"/>
    <w:tmpl w:val="924CF622"/>
    <w:lvl w:ilvl="0" w:tplc="01961CB8">
      <w:start w:val="1"/>
      <w:numFmt w:val="bullet"/>
      <w:lvlText w:val=""/>
      <w:lvlJc w:val="left"/>
      <w:pPr>
        <w:tabs>
          <w:tab w:val="num" w:pos="720"/>
        </w:tabs>
        <w:ind w:left="720" w:hanging="360"/>
      </w:pPr>
      <w:rPr>
        <w:rFonts w:ascii="Wingdings 3" w:hAnsi="Wingdings 3" w:hint="default"/>
      </w:rPr>
    </w:lvl>
    <w:lvl w:ilvl="1" w:tplc="198200E4" w:tentative="1">
      <w:start w:val="1"/>
      <w:numFmt w:val="bullet"/>
      <w:lvlText w:val=""/>
      <w:lvlJc w:val="left"/>
      <w:pPr>
        <w:tabs>
          <w:tab w:val="num" w:pos="1440"/>
        </w:tabs>
        <w:ind w:left="1440" w:hanging="360"/>
      </w:pPr>
      <w:rPr>
        <w:rFonts w:ascii="Wingdings 3" w:hAnsi="Wingdings 3" w:hint="default"/>
      </w:rPr>
    </w:lvl>
    <w:lvl w:ilvl="2" w:tplc="9EDCCB5A" w:tentative="1">
      <w:start w:val="1"/>
      <w:numFmt w:val="bullet"/>
      <w:lvlText w:val=""/>
      <w:lvlJc w:val="left"/>
      <w:pPr>
        <w:tabs>
          <w:tab w:val="num" w:pos="2160"/>
        </w:tabs>
        <w:ind w:left="2160" w:hanging="360"/>
      </w:pPr>
      <w:rPr>
        <w:rFonts w:ascii="Wingdings 3" w:hAnsi="Wingdings 3" w:hint="default"/>
      </w:rPr>
    </w:lvl>
    <w:lvl w:ilvl="3" w:tplc="D8A60D94" w:tentative="1">
      <w:start w:val="1"/>
      <w:numFmt w:val="bullet"/>
      <w:lvlText w:val=""/>
      <w:lvlJc w:val="left"/>
      <w:pPr>
        <w:tabs>
          <w:tab w:val="num" w:pos="2880"/>
        </w:tabs>
        <w:ind w:left="2880" w:hanging="360"/>
      </w:pPr>
      <w:rPr>
        <w:rFonts w:ascii="Wingdings 3" w:hAnsi="Wingdings 3" w:hint="default"/>
      </w:rPr>
    </w:lvl>
    <w:lvl w:ilvl="4" w:tplc="450A19D0" w:tentative="1">
      <w:start w:val="1"/>
      <w:numFmt w:val="bullet"/>
      <w:lvlText w:val=""/>
      <w:lvlJc w:val="left"/>
      <w:pPr>
        <w:tabs>
          <w:tab w:val="num" w:pos="3600"/>
        </w:tabs>
        <w:ind w:left="3600" w:hanging="360"/>
      </w:pPr>
      <w:rPr>
        <w:rFonts w:ascii="Wingdings 3" w:hAnsi="Wingdings 3" w:hint="default"/>
      </w:rPr>
    </w:lvl>
    <w:lvl w:ilvl="5" w:tplc="AA864CFE" w:tentative="1">
      <w:start w:val="1"/>
      <w:numFmt w:val="bullet"/>
      <w:lvlText w:val=""/>
      <w:lvlJc w:val="left"/>
      <w:pPr>
        <w:tabs>
          <w:tab w:val="num" w:pos="4320"/>
        </w:tabs>
        <w:ind w:left="4320" w:hanging="360"/>
      </w:pPr>
      <w:rPr>
        <w:rFonts w:ascii="Wingdings 3" w:hAnsi="Wingdings 3" w:hint="default"/>
      </w:rPr>
    </w:lvl>
    <w:lvl w:ilvl="6" w:tplc="1CCADE94" w:tentative="1">
      <w:start w:val="1"/>
      <w:numFmt w:val="bullet"/>
      <w:lvlText w:val=""/>
      <w:lvlJc w:val="left"/>
      <w:pPr>
        <w:tabs>
          <w:tab w:val="num" w:pos="5040"/>
        </w:tabs>
        <w:ind w:left="5040" w:hanging="360"/>
      </w:pPr>
      <w:rPr>
        <w:rFonts w:ascii="Wingdings 3" w:hAnsi="Wingdings 3" w:hint="default"/>
      </w:rPr>
    </w:lvl>
    <w:lvl w:ilvl="7" w:tplc="851ACC2E" w:tentative="1">
      <w:start w:val="1"/>
      <w:numFmt w:val="bullet"/>
      <w:lvlText w:val=""/>
      <w:lvlJc w:val="left"/>
      <w:pPr>
        <w:tabs>
          <w:tab w:val="num" w:pos="5760"/>
        </w:tabs>
        <w:ind w:left="5760" w:hanging="360"/>
      </w:pPr>
      <w:rPr>
        <w:rFonts w:ascii="Wingdings 3" w:hAnsi="Wingdings 3" w:hint="default"/>
      </w:rPr>
    </w:lvl>
    <w:lvl w:ilvl="8" w:tplc="78EA294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3481155"/>
    <w:multiLevelType w:val="hybridMultilevel"/>
    <w:tmpl w:val="1B142FA6"/>
    <w:lvl w:ilvl="0" w:tplc="534056BC">
      <w:start w:val="1"/>
      <w:numFmt w:val="bullet"/>
      <w:lvlText w:val="◦"/>
      <w:lvlJc w:val="left"/>
      <w:pPr>
        <w:tabs>
          <w:tab w:val="num" w:pos="720"/>
        </w:tabs>
        <w:ind w:left="720" w:hanging="360"/>
      </w:pPr>
      <w:rPr>
        <w:rFonts w:ascii="Verdana" w:hAnsi="Verdana" w:hint="default"/>
      </w:rPr>
    </w:lvl>
    <w:lvl w:ilvl="1" w:tplc="D788155C">
      <w:start w:val="1"/>
      <w:numFmt w:val="bullet"/>
      <w:lvlText w:val="◦"/>
      <w:lvlJc w:val="left"/>
      <w:pPr>
        <w:tabs>
          <w:tab w:val="num" w:pos="1440"/>
        </w:tabs>
        <w:ind w:left="1440" w:hanging="360"/>
      </w:pPr>
      <w:rPr>
        <w:rFonts w:ascii="Verdana" w:hAnsi="Verdana" w:hint="default"/>
      </w:rPr>
    </w:lvl>
    <w:lvl w:ilvl="2" w:tplc="C9F454E2" w:tentative="1">
      <w:start w:val="1"/>
      <w:numFmt w:val="bullet"/>
      <w:lvlText w:val="◦"/>
      <w:lvlJc w:val="left"/>
      <w:pPr>
        <w:tabs>
          <w:tab w:val="num" w:pos="2160"/>
        </w:tabs>
        <w:ind w:left="2160" w:hanging="360"/>
      </w:pPr>
      <w:rPr>
        <w:rFonts w:ascii="Verdana" w:hAnsi="Verdana" w:hint="default"/>
      </w:rPr>
    </w:lvl>
    <w:lvl w:ilvl="3" w:tplc="C4488A84" w:tentative="1">
      <w:start w:val="1"/>
      <w:numFmt w:val="bullet"/>
      <w:lvlText w:val="◦"/>
      <w:lvlJc w:val="left"/>
      <w:pPr>
        <w:tabs>
          <w:tab w:val="num" w:pos="2880"/>
        </w:tabs>
        <w:ind w:left="2880" w:hanging="360"/>
      </w:pPr>
      <w:rPr>
        <w:rFonts w:ascii="Verdana" w:hAnsi="Verdana" w:hint="default"/>
      </w:rPr>
    </w:lvl>
    <w:lvl w:ilvl="4" w:tplc="88244AAE" w:tentative="1">
      <w:start w:val="1"/>
      <w:numFmt w:val="bullet"/>
      <w:lvlText w:val="◦"/>
      <w:lvlJc w:val="left"/>
      <w:pPr>
        <w:tabs>
          <w:tab w:val="num" w:pos="3600"/>
        </w:tabs>
        <w:ind w:left="3600" w:hanging="360"/>
      </w:pPr>
      <w:rPr>
        <w:rFonts w:ascii="Verdana" w:hAnsi="Verdana" w:hint="default"/>
      </w:rPr>
    </w:lvl>
    <w:lvl w:ilvl="5" w:tplc="7D4E7C42" w:tentative="1">
      <w:start w:val="1"/>
      <w:numFmt w:val="bullet"/>
      <w:lvlText w:val="◦"/>
      <w:lvlJc w:val="left"/>
      <w:pPr>
        <w:tabs>
          <w:tab w:val="num" w:pos="4320"/>
        </w:tabs>
        <w:ind w:left="4320" w:hanging="360"/>
      </w:pPr>
      <w:rPr>
        <w:rFonts w:ascii="Verdana" w:hAnsi="Verdana" w:hint="default"/>
      </w:rPr>
    </w:lvl>
    <w:lvl w:ilvl="6" w:tplc="4F06F80E" w:tentative="1">
      <w:start w:val="1"/>
      <w:numFmt w:val="bullet"/>
      <w:lvlText w:val="◦"/>
      <w:lvlJc w:val="left"/>
      <w:pPr>
        <w:tabs>
          <w:tab w:val="num" w:pos="5040"/>
        </w:tabs>
        <w:ind w:left="5040" w:hanging="360"/>
      </w:pPr>
      <w:rPr>
        <w:rFonts w:ascii="Verdana" w:hAnsi="Verdana" w:hint="default"/>
      </w:rPr>
    </w:lvl>
    <w:lvl w:ilvl="7" w:tplc="EDC07412" w:tentative="1">
      <w:start w:val="1"/>
      <w:numFmt w:val="bullet"/>
      <w:lvlText w:val="◦"/>
      <w:lvlJc w:val="left"/>
      <w:pPr>
        <w:tabs>
          <w:tab w:val="num" w:pos="5760"/>
        </w:tabs>
        <w:ind w:left="5760" w:hanging="360"/>
      </w:pPr>
      <w:rPr>
        <w:rFonts w:ascii="Verdana" w:hAnsi="Verdana" w:hint="default"/>
      </w:rPr>
    </w:lvl>
    <w:lvl w:ilvl="8" w:tplc="40A41DD0"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66E071C0"/>
    <w:multiLevelType w:val="hybridMultilevel"/>
    <w:tmpl w:val="2D1E21C0"/>
    <w:lvl w:ilvl="0" w:tplc="1FDA6AD2">
      <w:start w:val="1"/>
      <w:numFmt w:val="bullet"/>
      <w:lvlText w:val=""/>
      <w:lvlJc w:val="left"/>
      <w:pPr>
        <w:tabs>
          <w:tab w:val="num" w:pos="720"/>
        </w:tabs>
        <w:ind w:left="720" w:hanging="360"/>
      </w:pPr>
      <w:rPr>
        <w:rFonts w:ascii="Wingdings 3" w:hAnsi="Wingdings 3" w:hint="default"/>
      </w:rPr>
    </w:lvl>
    <w:lvl w:ilvl="1" w:tplc="7BC80C56" w:tentative="1">
      <w:start w:val="1"/>
      <w:numFmt w:val="bullet"/>
      <w:lvlText w:val=""/>
      <w:lvlJc w:val="left"/>
      <w:pPr>
        <w:tabs>
          <w:tab w:val="num" w:pos="1440"/>
        </w:tabs>
        <w:ind w:left="1440" w:hanging="360"/>
      </w:pPr>
      <w:rPr>
        <w:rFonts w:ascii="Wingdings 3" w:hAnsi="Wingdings 3" w:hint="default"/>
      </w:rPr>
    </w:lvl>
    <w:lvl w:ilvl="2" w:tplc="A23C6B68" w:tentative="1">
      <w:start w:val="1"/>
      <w:numFmt w:val="bullet"/>
      <w:lvlText w:val=""/>
      <w:lvlJc w:val="left"/>
      <w:pPr>
        <w:tabs>
          <w:tab w:val="num" w:pos="2160"/>
        </w:tabs>
        <w:ind w:left="2160" w:hanging="360"/>
      </w:pPr>
      <w:rPr>
        <w:rFonts w:ascii="Wingdings 3" w:hAnsi="Wingdings 3" w:hint="default"/>
      </w:rPr>
    </w:lvl>
    <w:lvl w:ilvl="3" w:tplc="D63E8776" w:tentative="1">
      <w:start w:val="1"/>
      <w:numFmt w:val="bullet"/>
      <w:lvlText w:val=""/>
      <w:lvlJc w:val="left"/>
      <w:pPr>
        <w:tabs>
          <w:tab w:val="num" w:pos="2880"/>
        </w:tabs>
        <w:ind w:left="2880" w:hanging="360"/>
      </w:pPr>
      <w:rPr>
        <w:rFonts w:ascii="Wingdings 3" w:hAnsi="Wingdings 3" w:hint="default"/>
      </w:rPr>
    </w:lvl>
    <w:lvl w:ilvl="4" w:tplc="42761C94" w:tentative="1">
      <w:start w:val="1"/>
      <w:numFmt w:val="bullet"/>
      <w:lvlText w:val=""/>
      <w:lvlJc w:val="left"/>
      <w:pPr>
        <w:tabs>
          <w:tab w:val="num" w:pos="3600"/>
        </w:tabs>
        <w:ind w:left="3600" w:hanging="360"/>
      </w:pPr>
      <w:rPr>
        <w:rFonts w:ascii="Wingdings 3" w:hAnsi="Wingdings 3" w:hint="default"/>
      </w:rPr>
    </w:lvl>
    <w:lvl w:ilvl="5" w:tplc="B1CC770E" w:tentative="1">
      <w:start w:val="1"/>
      <w:numFmt w:val="bullet"/>
      <w:lvlText w:val=""/>
      <w:lvlJc w:val="left"/>
      <w:pPr>
        <w:tabs>
          <w:tab w:val="num" w:pos="4320"/>
        </w:tabs>
        <w:ind w:left="4320" w:hanging="360"/>
      </w:pPr>
      <w:rPr>
        <w:rFonts w:ascii="Wingdings 3" w:hAnsi="Wingdings 3" w:hint="default"/>
      </w:rPr>
    </w:lvl>
    <w:lvl w:ilvl="6" w:tplc="E37CBDF0" w:tentative="1">
      <w:start w:val="1"/>
      <w:numFmt w:val="bullet"/>
      <w:lvlText w:val=""/>
      <w:lvlJc w:val="left"/>
      <w:pPr>
        <w:tabs>
          <w:tab w:val="num" w:pos="5040"/>
        </w:tabs>
        <w:ind w:left="5040" w:hanging="360"/>
      </w:pPr>
      <w:rPr>
        <w:rFonts w:ascii="Wingdings 3" w:hAnsi="Wingdings 3" w:hint="default"/>
      </w:rPr>
    </w:lvl>
    <w:lvl w:ilvl="7" w:tplc="327ABD0A" w:tentative="1">
      <w:start w:val="1"/>
      <w:numFmt w:val="bullet"/>
      <w:lvlText w:val=""/>
      <w:lvlJc w:val="left"/>
      <w:pPr>
        <w:tabs>
          <w:tab w:val="num" w:pos="5760"/>
        </w:tabs>
        <w:ind w:left="5760" w:hanging="360"/>
      </w:pPr>
      <w:rPr>
        <w:rFonts w:ascii="Wingdings 3" w:hAnsi="Wingdings 3" w:hint="default"/>
      </w:rPr>
    </w:lvl>
    <w:lvl w:ilvl="8" w:tplc="CA768CF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4BB0872"/>
    <w:multiLevelType w:val="hybridMultilevel"/>
    <w:tmpl w:val="57F27168"/>
    <w:lvl w:ilvl="0" w:tplc="BFC0E3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A13A61"/>
    <w:multiLevelType w:val="hybridMultilevel"/>
    <w:tmpl w:val="A1326934"/>
    <w:lvl w:ilvl="0" w:tplc="87E03E9A">
      <w:start w:val="1"/>
      <w:numFmt w:val="bullet"/>
      <w:lvlText w:val=""/>
      <w:lvlJc w:val="left"/>
      <w:pPr>
        <w:tabs>
          <w:tab w:val="num" w:pos="720"/>
        </w:tabs>
        <w:ind w:left="720" w:hanging="360"/>
      </w:pPr>
      <w:rPr>
        <w:rFonts w:ascii="Wingdings 3" w:hAnsi="Wingdings 3" w:hint="default"/>
      </w:rPr>
    </w:lvl>
    <w:lvl w:ilvl="1" w:tplc="F16E88D6" w:tentative="1">
      <w:start w:val="1"/>
      <w:numFmt w:val="bullet"/>
      <w:lvlText w:val=""/>
      <w:lvlJc w:val="left"/>
      <w:pPr>
        <w:tabs>
          <w:tab w:val="num" w:pos="1440"/>
        </w:tabs>
        <w:ind w:left="1440" w:hanging="360"/>
      </w:pPr>
      <w:rPr>
        <w:rFonts w:ascii="Wingdings 3" w:hAnsi="Wingdings 3" w:hint="default"/>
      </w:rPr>
    </w:lvl>
    <w:lvl w:ilvl="2" w:tplc="EB50F7F2" w:tentative="1">
      <w:start w:val="1"/>
      <w:numFmt w:val="bullet"/>
      <w:lvlText w:val=""/>
      <w:lvlJc w:val="left"/>
      <w:pPr>
        <w:tabs>
          <w:tab w:val="num" w:pos="2160"/>
        </w:tabs>
        <w:ind w:left="2160" w:hanging="360"/>
      </w:pPr>
      <w:rPr>
        <w:rFonts w:ascii="Wingdings 3" w:hAnsi="Wingdings 3" w:hint="default"/>
      </w:rPr>
    </w:lvl>
    <w:lvl w:ilvl="3" w:tplc="ABAEA5D6" w:tentative="1">
      <w:start w:val="1"/>
      <w:numFmt w:val="bullet"/>
      <w:lvlText w:val=""/>
      <w:lvlJc w:val="left"/>
      <w:pPr>
        <w:tabs>
          <w:tab w:val="num" w:pos="2880"/>
        </w:tabs>
        <w:ind w:left="2880" w:hanging="360"/>
      </w:pPr>
      <w:rPr>
        <w:rFonts w:ascii="Wingdings 3" w:hAnsi="Wingdings 3" w:hint="default"/>
      </w:rPr>
    </w:lvl>
    <w:lvl w:ilvl="4" w:tplc="8C2CF8BA" w:tentative="1">
      <w:start w:val="1"/>
      <w:numFmt w:val="bullet"/>
      <w:lvlText w:val=""/>
      <w:lvlJc w:val="left"/>
      <w:pPr>
        <w:tabs>
          <w:tab w:val="num" w:pos="3600"/>
        </w:tabs>
        <w:ind w:left="3600" w:hanging="360"/>
      </w:pPr>
      <w:rPr>
        <w:rFonts w:ascii="Wingdings 3" w:hAnsi="Wingdings 3" w:hint="default"/>
      </w:rPr>
    </w:lvl>
    <w:lvl w:ilvl="5" w:tplc="A0F2057A" w:tentative="1">
      <w:start w:val="1"/>
      <w:numFmt w:val="bullet"/>
      <w:lvlText w:val=""/>
      <w:lvlJc w:val="left"/>
      <w:pPr>
        <w:tabs>
          <w:tab w:val="num" w:pos="4320"/>
        </w:tabs>
        <w:ind w:left="4320" w:hanging="360"/>
      </w:pPr>
      <w:rPr>
        <w:rFonts w:ascii="Wingdings 3" w:hAnsi="Wingdings 3" w:hint="default"/>
      </w:rPr>
    </w:lvl>
    <w:lvl w:ilvl="6" w:tplc="9CDE6482" w:tentative="1">
      <w:start w:val="1"/>
      <w:numFmt w:val="bullet"/>
      <w:lvlText w:val=""/>
      <w:lvlJc w:val="left"/>
      <w:pPr>
        <w:tabs>
          <w:tab w:val="num" w:pos="5040"/>
        </w:tabs>
        <w:ind w:left="5040" w:hanging="360"/>
      </w:pPr>
      <w:rPr>
        <w:rFonts w:ascii="Wingdings 3" w:hAnsi="Wingdings 3" w:hint="default"/>
      </w:rPr>
    </w:lvl>
    <w:lvl w:ilvl="7" w:tplc="566A875E" w:tentative="1">
      <w:start w:val="1"/>
      <w:numFmt w:val="bullet"/>
      <w:lvlText w:val=""/>
      <w:lvlJc w:val="left"/>
      <w:pPr>
        <w:tabs>
          <w:tab w:val="num" w:pos="5760"/>
        </w:tabs>
        <w:ind w:left="5760" w:hanging="360"/>
      </w:pPr>
      <w:rPr>
        <w:rFonts w:ascii="Wingdings 3" w:hAnsi="Wingdings 3" w:hint="default"/>
      </w:rPr>
    </w:lvl>
    <w:lvl w:ilvl="8" w:tplc="C376FE76"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5"/>
  </w:num>
  <w:num w:numId="3">
    <w:abstractNumId w:val="0"/>
  </w:num>
  <w:num w:numId="4">
    <w:abstractNumId w:val="1"/>
  </w:num>
  <w:num w:numId="5">
    <w:abstractNumId w:val="8"/>
  </w:num>
  <w:num w:numId="6">
    <w:abstractNumId w:val="4"/>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A0"/>
    <w:rsid w:val="000127A9"/>
    <w:rsid w:val="00084C4F"/>
    <w:rsid w:val="00490473"/>
    <w:rsid w:val="00501806"/>
    <w:rsid w:val="00665AEE"/>
    <w:rsid w:val="007F011A"/>
    <w:rsid w:val="008517A3"/>
    <w:rsid w:val="00B6735C"/>
    <w:rsid w:val="00C004A0"/>
    <w:rsid w:val="00C4518F"/>
    <w:rsid w:val="00CB1C80"/>
    <w:rsid w:val="00DC641B"/>
    <w:rsid w:val="00DE0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62FC9D-B679-481F-B388-9526A349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A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89301">
      <w:bodyDiv w:val="1"/>
      <w:marLeft w:val="0"/>
      <w:marRight w:val="0"/>
      <w:marTop w:val="0"/>
      <w:marBottom w:val="0"/>
      <w:divBdr>
        <w:top w:val="none" w:sz="0" w:space="0" w:color="auto"/>
        <w:left w:val="none" w:sz="0" w:space="0" w:color="auto"/>
        <w:bottom w:val="none" w:sz="0" w:space="0" w:color="auto"/>
        <w:right w:val="none" w:sz="0" w:space="0" w:color="auto"/>
      </w:divBdr>
      <w:divsChild>
        <w:div w:id="743139489">
          <w:marLeft w:val="965"/>
          <w:marRight w:val="0"/>
          <w:marTop w:val="80"/>
          <w:marBottom w:val="0"/>
          <w:divBdr>
            <w:top w:val="none" w:sz="0" w:space="0" w:color="auto"/>
            <w:left w:val="none" w:sz="0" w:space="0" w:color="auto"/>
            <w:bottom w:val="none" w:sz="0" w:space="0" w:color="auto"/>
            <w:right w:val="none" w:sz="0" w:space="0" w:color="auto"/>
          </w:divBdr>
        </w:div>
        <w:div w:id="729575580">
          <w:marLeft w:val="965"/>
          <w:marRight w:val="0"/>
          <w:marTop w:val="80"/>
          <w:marBottom w:val="0"/>
          <w:divBdr>
            <w:top w:val="none" w:sz="0" w:space="0" w:color="auto"/>
            <w:left w:val="none" w:sz="0" w:space="0" w:color="auto"/>
            <w:bottom w:val="none" w:sz="0" w:space="0" w:color="auto"/>
            <w:right w:val="none" w:sz="0" w:space="0" w:color="auto"/>
          </w:divBdr>
        </w:div>
        <w:div w:id="390035414">
          <w:marLeft w:val="965"/>
          <w:marRight w:val="0"/>
          <w:marTop w:val="80"/>
          <w:marBottom w:val="0"/>
          <w:divBdr>
            <w:top w:val="none" w:sz="0" w:space="0" w:color="auto"/>
            <w:left w:val="none" w:sz="0" w:space="0" w:color="auto"/>
            <w:bottom w:val="none" w:sz="0" w:space="0" w:color="auto"/>
            <w:right w:val="none" w:sz="0" w:space="0" w:color="auto"/>
          </w:divBdr>
        </w:div>
        <w:div w:id="565722309">
          <w:marLeft w:val="965"/>
          <w:marRight w:val="0"/>
          <w:marTop w:val="80"/>
          <w:marBottom w:val="0"/>
          <w:divBdr>
            <w:top w:val="none" w:sz="0" w:space="0" w:color="auto"/>
            <w:left w:val="none" w:sz="0" w:space="0" w:color="auto"/>
            <w:bottom w:val="none" w:sz="0" w:space="0" w:color="auto"/>
            <w:right w:val="none" w:sz="0" w:space="0" w:color="auto"/>
          </w:divBdr>
        </w:div>
        <w:div w:id="604919824">
          <w:marLeft w:val="965"/>
          <w:marRight w:val="0"/>
          <w:marTop w:val="80"/>
          <w:marBottom w:val="0"/>
          <w:divBdr>
            <w:top w:val="none" w:sz="0" w:space="0" w:color="auto"/>
            <w:left w:val="none" w:sz="0" w:space="0" w:color="auto"/>
            <w:bottom w:val="none" w:sz="0" w:space="0" w:color="auto"/>
            <w:right w:val="none" w:sz="0" w:space="0" w:color="auto"/>
          </w:divBdr>
        </w:div>
      </w:divsChild>
    </w:div>
    <w:div w:id="310059934">
      <w:bodyDiv w:val="1"/>
      <w:marLeft w:val="0"/>
      <w:marRight w:val="0"/>
      <w:marTop w:val="0"/>
      <w:marBottom w:val="0"/>
      <w:divBdr>
        <w:top w:val="none" w:sz="0" w:space="0" w:color="auto"/>
        <w:left w:val="none" w:sz="0" w:space="0" w:color="auto"/>
        <w:bottom w:val="none" w:sz="0" w:space="0" w:color="auto"/>
        <w:right w:val="none" w:sz="0" w:space="0" w:color="auto"/>
      </w:divBdr>
      <w:divsChild>
        <w:div w:id="1364406493">
          <w:marLeft w:val="576"/>
          <w:marRight w:val="0"/>
          <w:marTop w:val="80"/>
          <w:marBottom w:val="0"/>
          <w:divBdr>
            <w:top w:val="none" w:sz="0" w:space="0" w:color="auto"/>
            <w:left w:val="none" w:sz="0" w:space="0" w:color="auto"/>
            <w:bottom w:val="none" w:sz="0" w:space="0" w:color="auto"/>
            <w:right w:val="none" w:sz="0" w:space="0" w:color="auto"/>
          </w:divBdr>
        </w:div>
        <w:div w:id="1545947872">
          <w:marLeft w:val="576"/>
          <w:marRight w:val="0"/>
          <w:marTop w:val="80"/>
          <w:marBottom w:val="0"/>
          <w:divBdr>
            <w:top w:val="none" w:sz="0" w:space="0" w:color="auto"/>
            <w:left w:val="none" w:sz="0" w:space="0" w:color="auto"/>
            <w:bottom w:val="none" w:sz="0" w:space="0" w:color="auto"/>
            <w:right w:val="none" w:sz="0" w:space="0" w:color="auto"/>
          </w:divBdr>
        </w:div>
      </w:divsChild>
    </w:div>
    <w:div w:id="621695093">
      <w:bodyDiv w:val="1"/>
      <w:marLeft w:val="0"/>
      <w:marRight w:val="0"/>
      <w:marTop w:val="0"/>
      <w:marBottom w:val="0"/>
      <w:divBdr>
        <w:top w:val="none" w:sz="0" w:space="0" w:color="auto"/>
        <w:left w:val="none" w:sz="0" w:space="0" w:color="auto"/>
        <w:bottom w:val="none" w:sz="0" w:space="0" w:color="auto"/>
        <w:right w:val="none" w:sz="0" w:space="0" w:color="auto"/>
      </w:divBdr>
      <w:divsChild>
        <w:div w:id="372266141">
          <w:marLeft w:val="576"/>
          <w:marRight w:val="0"/>
          <w:marTop w:val="80"/>
          <w:marBottom w:val="0"/>
          <w:divBdr>
            <w:top w:val="none" w:sz="0" w:space="0" w:color="auto"/>
            <w:left w:val="none" w:sz="0" w:space="0" w:color="auto"/>
            <w:bottom w:val="none" w:sz="0" w:space="0" w:color="auto"/>
            <w:right w:val="none" w:sz="0" w:space="0" w:color="auto"/>
          </w:divBdr>
        </w:div>
      </w:divsChild>
    </w:div>
    <w:div w:id="696389101">
      <w:bodyDiv w:val="1"/>
      <w:marLeft w:val="0"/>
      <w:marRight w:val="0"/>
      <w:marTop w:val="0"/>
      <w:marBottom w:val="0"/>
      <w:divBdr>
        <w:top w:val="none" w:sz="0" w:space="0" w:color="auto"/>
        <w:left w:val="none" w:sz="0" w:space="0" w:color="auto"/>
        <w:bottom w:val="none" w:sz="0" w:space="0" w:color="auto"/>
        <w:right w:val="none" w:sz="0" w:space="0" w:color="auto"/>
      </w:divBdr>
      <w:divsChild>
        <w:div w:id="286592165">
          <w:marLeft w:val="576"/>
          <w:marRight w:val="0"/>
          <w:marTop w:val="80"/>
          <w:marBottom w:val="0"/>
          <w:divBdr>
            <w:top w:val="none" w:sz="0" w:space="0" w:color="auto"/>
            <w:left w:val="none" w:sz="0" w:space="0" w:color="auto"/>
            <w:bottom w:val="none" w:sz="0" w:space="0" w:color="auto"/>
            <w:right w:val="none" w:sz="0" w:space="0" w:color="auto"/>
          </w:divBdr>
        </w:div>
        <w:div w:id="1562059364">
          <w:marLeft w:val="576"/>
          <w:marRight w:val="0"/>
          <w:marTop w:val="80"/>
          <w:marBottom w:val="0"/>
          <w:divBdr>
            <w:top w:val="none" w:sz="0" w:space="0" w:color="auto"/>
            <w:left w:val="none" w:sz="0" w:space="0" w:color="auto"/>
            <w:bottom w:val="none" w:sz="0" w:space="0" w:color="auto"/>
            <w:right w:val="none" w:sz="0" w:space="0" w:color="auto"/>
          </w:divBdr>
        </w:div>
        <w:div w:id="274484674">
          <w:marLeft w:val="576"/>
          <w:marRight w:val="0"/>
          <w:marTop w:val="80"/>
          <w:marBottom w:val="0"/>
          <w:divBdr>
            <w:top w:val="none" w:sz="0" w:space="0" w:color="auto"/>
            <w:left w:val="none" w:sz="0" w:space="0" w:color="auto"/>
            <w:bottom w:val="none" w:sz="0" w:space="0" w:color="auto"/>
            <w:right w:val="none" w:sz="0" w:space="0" w:color="auto"/>
          </w:divBdr>
        </w:div>
      </w:divsChild>
    </w:div>
    <w:div w:id="882015339">
      <w:bodyDiv w:val="1"/>
      <w:marLeft w:val="0"/>
      <w:marRight w:val="0"/>
      <w:marTop w:val="0"/>
      <w:marBottom w:val="0"/>
      <w:divBdr>
        <w:top w:val="none" w:sz="0" w:space="0" w:color="auto"/>
        <w:left w:val="none" w:sz="0" w:space="0" w:color="auto"/>
        <w:bottom w:val="none" w:sz="0" w:space="0" w:color="auto"/>
        <w:right w:val="none" w:sz="0" w:space="0" w:color="auto"/>
      </w:divBdr>
      <w:divsChild>
        <w:div w:id="1256014877">
          <w:marLeft w:val="576"/>
          <w:marRight w:val="0"/>
          <w:marTop w:val="80"/>
          <w:marBottom w:val="0"/>
          <w:divBdr>
            <w:top w:val="none" w:sz="0" w:space="0" w:color="auto"/>
            <w:left w:val="none" w:sz="0" w:space="0" w:color="auto"/>
            <w:bottom w:val="none" w:sz="0" w:space="0" w:color="auto"/>
            <w:right w:val="none" w:sz="0" w:space="0" w:color="auto"/>
          </w:divBdr>
        </w:div>
      </w:divsChild>
    </w:div>
    <w:div w:id="1302921687">
      <w:bodyDiv w:val="1"/>
      <w:marLeft w:val="0"/>
      <w:marRight w:val="0"/>
      <w:marTop w:val="0"/>
      <w:marBottom w:val="0"/>
      <w:divBdr>
        <w:top w:val="none" w:sz="0" w:space="0" w:color="auto"/>
        <w:left w:val="none" w:sz="0" w:space="0" w:color="auto"/>
        <w:bottom w:val="none" w:sz="0" w:space="0" w:color="auto"/>
        <w:right w:val="none" w:sz="0" w:space="0" w:color="auto"/>
      </w:divBdr>
      <w:divsChild>
        <w:div w:id="74983672">
          <w:marLeft w:val="979"/>
          <w:marRight w:val="0"/>
          <w:marTop w:val="65"/>
          <w:marBottom w:val="0"/>
          <w:divBdr>
            <w:top w:val="none" w:sz="0" w:space="0" w:color="auto"/>
            <w:left w:val="none" w:sz="0" w:space="0" w:color="auto"/>
            <w:bottom w:val="none" w:sz="0" w:space="0" w:color="auto"/>
            <w:right w:val="none" w:sz="0" w:space="0" w:color="auto"/>
          </w:divBdr>
        </w:div>
      </w:divsChild>
    </w:div>
    <w:div w:id="1640332034">
      <w:bodyDiv w:val="1"/>
      <w:marLeft w:val="0"/>
      <w:marRight w:val="0"/>
      <w:marTop w:val="0"/>
      <w:marBottom w:val="0"/>
      <w:divBdr>
        <w:top w:val="none" w:sz="0" w:space="0" w:color="auto"/>
        <w:left w:val="none" w:sz="0" w:space="0" w:color="auto"/>
        <w:bottom w:val="none" w:sz="0" w:space="0" w:color="auto"/>
        <w:right w:val="none" w:sz="0" w:space="0" w:color="auto"/>
      </w:divBdr>
      <w:divsChild>
        <w:div w:id="1839228784">
          <w:marLeft w:val="979"/>
          <w:marRight w:val="0"/>
          <w:marTop w:val="65"/>
          <w:marBottom w:val="0"/>
          <w:divBdr>
            <w:top w:val="none" w:sz="0" w:space="0" w:color="auto"/>
            <w:left w:val="none" w:sz="0" w:space="0" w:color="auto"/>
            <w:bottom w:val="none" w:sz="0" w:space="0" w:color="auto"/>
            <w:right w:val="none" w:sz="0" w:space="0" w:color="auto"/>
          </w:divBdr>
        </w:div>
      </w:divsChild>
    </w:div>
    <w:div w:id="1674838404">
      <w:bodyDiv w:val="1"/>
      <w:marLeft w:val="0"/>
      <w:marRight w:val="0"/>
      <w:marTop w:val="0"/>
      <w:marBottom w:val="0"/>
      <w:divBdr>
        <w:top w:val="none" w:sz="0" w:space="0" w:color="auto"/>
        <w:left w:val="none" w:sz="0" w:space="0" w:color="auto"/>
        <w:bottom w:val="none" w:sz="0" w:space="0" w:color="auto"/>
        <w:right w:val="none" w:sz="0" w:space="0" w:color="auto"/>
      </w:divBdr>
      <w:divsChild>
        <w:div w:id="162715401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170</Words>
  <Characters>973</Characters>
  <Application>Microsoft Office Word</Application>
  <DocSecurity>0</DocSecurity>
  <Lines>8</Lines>
  <Paragraphs>2</Paragraphs>
  <ScaleCrop>false</ScaleCrop>
  <Company>微软中国</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20</cp:revision>
  <dcterms:created xsi:type="dcterms:W3CDTF">2015-11-12T07:38:00Z</dcterms:created>
  <dcterms:modified xsi:type="dcterms:W3CDTF">2015-11-12T09:02:00Z</dcterms:modified>
</cp:coreProperties>
</file>