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F8952" w14:textId="77777777" w:rsidR="00C3642F" w:rsidRDefault="00C3642F" w:rsidP="00C3642F">
      <w:pPr>
        <w:jc w:val="center"/>
        <w:rPr>
          <w:b/>
          <w:bCs/>
        </w:rPr>
      </w:pPr>
    </w:p>
    <w:p w14:paraId="1B240957" w14:textId="77777777" w:rsidR="00C3642F" w:rsidRDefault="00C3642F" w:rsidP="00C3642F">
      <w:pPr>
        <w:jc w:val="center"/>
        <w:rPr>
          <w:b/>
          <w:bCs/>
        </w:rPr>
      </w:pPr>
    </w:p>
    <w:p w14:paraId="6633F3A0" w14:textId="77777777" w:rsidR="00C3642F" w:rsidRDefault="00C3642F" w:rsidP="00C3642F">
      <w:pPr>
        <w:jc w:val="center"/>
        <w:rPr>
          <w:b/>
          <w:bCs/>
        </w:rPr>
      </w:pPr>
    </w:p>
    <w:p w14:paraId="5A620A5C" w14:textId="77777777" w:rsidR="00C3642F" w:rsidRDefault="00C3642F" w:rsidP="00C3642F">
      <w:pPr>
        <w:jc w:val="center"/>
        <w:rPr>
          <w:b/>
          <w:bCs/>
        </w:rPr>
      </w:pPr>
    </w:p>
    <w:p w14:paraId="37FB59DF" w14:textId="77777777" w:rsidR="00C3642F" w:rsidRDefault="00C3642F" w:rsidP="00C3642F">
      <w:pPr>
        <w:jc w:val="center"/>
        <w:rPr>
          <w:b/>
          <w:bCs/>
        </w:rPr>
      </w:pPr>
    </w:p>
    <w:p w14:paraId="45AC0BA9" w14:textId="77777777" w:rsidR="00C3642F" w:rsidRDefault="00C3642F" w:rsidP="00C3642F">
      <w:pPr>
        <w:jc w:val="center"/>
        <w:rPr>
          <w:b/>
          <w:bCs/>
        </w:rPr>
      </w:pPr>
    </w:p>
    <w:p w14:paraId="0EDE9698" w14:textId="77777777" w:rsidR="00C3642F" w:rsidRDefault="00C3642F" w:rsidP="00C3642F">
      <w:pPr>
        <w:jc w:val="center"/>
        <w:rPr>
          <w:b/>
          <w:bCs/>
        </w:rPr>
      </w:pPr>
    </w:p>
    <w:p w14:paraId="091679FB" w14:textId="744825C9" w:rsidR="00E02127" w:rsidRDefault="00C3642F" w:rsidP="00C3642F">
      <w:pPr>
        <w:jc w:val="center"/>
        <w:rPr>
          <w:b/>
          <w:bCs/>
        </w:rPr>
      </w:pPr>
      <w:r w:rsidRPr="00C3642F">
        <w:rPr>
          <w:b/>
          <w:bCs/>
        </w:rPr>
        <w:drawing>
          <wp:inline distT="0" distB="0" distL="0" distR="0" wp14:anchorId="3E5B5B3E" wp14:editId="0D5B807D">
            <wp:extent cx="7560310" cy="6522085"/>
            <wp:effectExtent l="0" t="0" r="2540" b="0"/>
            <wp:docPr id="190065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55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045" w14:textId="77777777" w:rsidR="00C3642F" w:rsidRDefault="00C3642F" w:rsidP="00C3642F">
      <w:pPr>
        <w:jc w:val="center"/>
        <w:rPr>
          <w:b/>
          <w:bCs/>
        </w:rPr>
      </w:pPr>
    </w:p>
    <w:p w14:paraId="35281177" w14:textId="77777777" w:rsidR="00C3642F" w:rsidRDefault="00C3642F" w:rsidP="00C3642F">
      <w:pPr>
        <w:jc w:val="center"/>
        <w:rPr>
          <w:b/>
          <w:bCs/>
        </w:rPr>
      </w:pPr>
    </w:p>
    <w:p w14:paraId="009C4DF6" w14:textId="7F30FECA" w:rsidR="00C3642F" w:rsidRDefault="00C3642F" w:rsidP="00C3642F">
      <w:pPr>
        <w:jc w:val="center"/>
        <w:rPr>
          <w:b/>
          <w:bCs/>
        </w:rPr>
      </w:pPr>
      <w:r>
        <w:rPr>
          <w:b/>
          <w:bCs/>
        </w:rPr>
        <w:t xml:space="preserve">Reference:-&gt; </w:t>
      </w:r>
      <w:hyperlink r:id="rId5" w:history="1">
        <w:r w:rsidRPr="00C3642F">
          <w:rPr>
            <w:rStyle w:val="Hyperlink"/>
            <w:b/>
            <w:bCs/>
          </w:rPr>
          <w:t>https://timesofindia.indiatimes.com/miscellaneous/commonwealth-games-scam/articleshow/56032112.cms</w:t>
        </w:r>
      </w:hyperlink>
    </w:p>
    <w:p w14:paraId="2DC6B66B" w14:textId="77777777" w:rsidR="00494A31" w:rsidRDefault="00494A31" w:rsidP="00C3642F">
      <w:pPr>
        <w:jc w:val="center"/>
        <w:rPr>
          <w:b/>
          <w:bCs/>
        </w:rPr>
      </w:pPr>
    </w:p>
    <w:p w14:paraId="62A393C4" w14:textId="77777777" w:rsidR="00F2055E" w:rsidRDefault="00F2055E" w:rsidP="00C3642F">
      <w:pPr>
        <w:jc w:val="center"/>
        <w:rPr>
          <w:b/>
          <w:bCs/>
        </w:rPr>
      </w:pPr>
    </w:p>
    <w:p w14:paraId="24F827D2" w14:textId="07A749B2" w:rsidR="00F2055E" w:rsidRDefault="00F2055E" w:rsidP="00C3642F">
      <w:pPr>
        <w:jc w:val="center"/>
        <w:rPr>
          <w:b/>
          <w:bCs/>
        </w:rPr>
      </w:pPr>
      <w:r w:rsidRPr="00F2055E">
        <w:rPr>
          <w:b/>
          <w:bCs/>
        </w:rPr>
        <w:lastRenderedPageBreak/>
        <w:drawing>
          <wp:inline distT="0" distB="0" distL="0" distR="0" wp14:anchorId="37C2D867" wp14:editId="6BA5D8FA">
            <wp:extent cx="7560310" cy="6667500"/>
            <wp:effectExtent l="0" t="0" r="2540" b="0"/>
            <wp:docPr id="40169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7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EE2" w14:textId="77777777" w:rsidR="00494A31" w:rsidRDefault="00494A31" w:rsidP="00C3642F">
      <w:pPr>
        <w:jc w:val="center"/>
        <w:rPr>
          <w:b/>
          <w:bCs/>
        </w:rPr>
      </w:pPr>
    </w:p>
    <w:p w14:paraId="71AC4483" w14:textId="77777777" w:rsidR="00C3642F" w:rsidRDefault="00C3642F" w:rsidP="00C3642F">
      <w:pPr>
        <w:jc w:val="center"/>
        <w:rPr>
          <w:b/>
          <w:bCs/>
        </w:rPr>
      </w:pPr>
    </w:p>
    <w:p w14:paraId="7854CEB6" w14:textId="06FEBE24" w:rsidR="00494A31" w:rsidRDefault="00F2055E" w:rsidP="00F2055E">
      <w:pPr>
        <w:tabs>
          <w:tab w:val="left" w:pos="5140"/>
        </w:tabs>
        <w:rPr>
          <w:b/>
          <w:bCs/>
        </w:rPr>
      </w:pPr>
      <w:r>
        <w:rPr>
          <w:b/>
          <w:bCs/>
        </w:rPr>
        <w:tab/>
      </w:r>
    </w:p>
    <w:p w14:paraId="73FB0ED5" w14:textId="77777777" w:rsidR="00F2055E" w:rsidRDefault="00F2055E" w:rsidP="00F2055E">
      <w:pPr>
        <w:tabs>
          <w:tab w:val="left" w:pos="5140"/>
        </w:tabs>
        <w:rPr>
          <w:b/>
          <w:bCs/>
        </w:rPr>
      </w:pPr>
    </w:p>
    <w:p w14:paraId="142D8441" w14:textId="77777777" w:rsidR="00F2055E" w:rsidRDefault="00F2055E" w:rsidP="00F2055E">
      <w:pPr>
        <w:jc w:val="center"/>
        <w:rPr>
          <w:b/>
          <w:bCs/>
        </w:rPr>
      </w:pPr>
    </w:p>
    <w:p w14:paraId="31377D38" w14:textId="6CB14D3D" w:rsidR="00F2055E" w:rsidRPr="00F2055E" w:rsidRDefault="00F2055E" w:rsidP="00F2055E">
      <w:pPr>
        <w:jc w:val="center"/>
        <w:rPr>
          <w:rStyle w:val="Hyperlink"/>
          <w:b/>
          <w:bCs/>
        </w:rPr>
      </w:pPr>
      <w:r>
        <w:rPr>
          <w:b/>
          <w:bCs/>
        </w:rPr>
        <w:t xml:space="preserve">Reference:-&gt; </w:t>
      </w:r>
      <w:r>
        <w:rPr>
          <w:b/>
          <w:bCs/>
        </w:rPr>
        <w:fldChar w:fldCharType="begin"/>
      </w:r>
      <w:r>
        <w:rPr>
          <w:b/>
          <w:bCs/>
        </w:rPr>
        <w:instrText>HYPERLINK "https://www.indiatoday.in/law/story/centre-modification-supreme-court-2012-2g-case-order-mandating-auction-for-spectrum-sale-2530680-2024-04-23" \o "https://www.indiatoday.in/law/story/centre-modification-supreme-court-2012-2g-case-order-mandating-auction-for-spectrum-sale-2530680-2024-04-23"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F2055E">
        <w:rPr>
          <w:rStyle w:val="Hyperlink"/>
          <w:b/>
          <w:bCs/>
        </w:rPr>
        <w:t>https://timesofindia.indiatimes.com/miscellaneous/commonwealth-games-scam/articleshow/</w:t>
      </w:r>
      <w:r w:rsidRPr="00F2055E">
        <w:rPr>
          <w:rStyle w:val="Hyperlink"/>
          <w:b/>
          <w:bCs/>
        </w:rPr>
        <w:t>5</w:t>
      </w:r>
      <w:r w:rsidRPr="00F2055E">
        <w:rPr>
          <w:rStyle w:val="Hyperlink"/>
          <w:b/>
          <w:bCs/>
        </w:rPr>
        <w:t>6032112.cms</w:t>
      </w:r>
    </w:p>
    <w:p w14:paraId="7D0A6E11" w14:textId="392956EA" w:rsidR="00F2055E" w:rsidRDefault="00F2055E" w:rsidP="00F2055E">
      <w:pPr>
        <w:tabs>
          <w:tab w:val="left" w:pos="5140"/>
        </w:tabs>
        <w:rPr>
          <w:b/>
          <w:bCs/>
        </w:rPr>
      </w:pPr>
      <w:r>
        <w:rPr>
          <w:b/>
          <w:bCs/>
        </w:rPr>
        <w:fldChar w:fldCharType="end"/>
      </w:r>
    </w:p>
    <w:p w14:paraId="3854EF5E" w14:textId="77777777" w:rsidR="00494A31" w:rsidRDefault="00494A31" w:rsidP="00C3642F">
      <w:pPr>
        <w:jc w:val="center"/>
        <w:rPr>
          <w:b/>
          <w:bCs/>
        </w:rPr>
      </w:pPr>
    </w:p>
    <w:p w14:paraId="3510C4A4" w14:textId="4A924459" w:rsidR="00494A31" w:rsidRDefault="00494A31" w:rsidP="00C3642F">
      <w:pPr>
        <w:jc w:val="center"/>
        <w:rPr>
          <w:b/>
          <w:bCs/>
        </w:rPr>
      </w:pPr>
      <w:r w:rsidRPr="00494A31">
        <w:rPr>
          <w:b/>
          <w:bCs/>
        </w:rPr>
        <w:lastRenderedPageBreak/>
        <w:drawing>
          <wp:inline distT="0" distB="0" distL="0" distR="0" wp14:anchorId="23C32943" wp14:editId="437D0689">
            <wp:extent cx="7560310" cy="6334760"/>
            <wp:effectExtent l="0" t="0" r="2540" b="8890"/>
            <wp:docPr id="109478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88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DA1C" w14:textId="77777777" w:rsidR="00C3642F" w:rsidRDefault="00C3642F" w:rsidP="00C3642F">
      <w:pPr>
        <w:jc w:val="center"/>
        <w:rPr>
          <w:b/>
          <w:bCs/>
        </w:rPr>
      </w:pPr>
    </w:p>
    <w:p w14:paraId="53C8A521" w14:textId="77777777" w:rsidR="00E02127" w:rsidRDefault="00E02127">
      <w:pPr>
        <w:rPr>
          <w:b/>
          <w:bCs/>
        </w:rPr>
      </w:pPr>
    </w:p>
    <w:p w14:paraId="7B67EF5A" w14:textId="77777777" w:rsidR="00494A31" w:rsidRDefault="00494A31">
      <w:pPr>
        <w:rPr>
          <w:b/>
          <w:bCs/>
        </w:rPr>
      </w:pPr>
    </w:p>
    <w:p w14:paraId="4FB7A52B" w14:textId="264BCAE9" w:rsidR="00494A31" w:rsidRDefault="00494A31" w:rsidP="00494A31">
      <w:pPr>
        <w:jc w:val="center"/>
        <w:rPr>
          <w:b/>
          <w:bCs/>
        </w:rPr>
      </w:pPr>
      <w:r>
        <w:rPr>
          <w:b/>
          <w:bCs/>
        </w:rPr>
        <w:t xml:space="preserve">Reference:-&gt; </w:t>
      </w:r>
      <w:hyperlink r:id="rId8" w:history="1">
        <w:r w:rsidRPr="00494A31">
          <w:rPr>
            <w:rStyle w:val="Hyperlink"/>
            <w:b/>
            <w:bCs/>
          </w:rPr>
          <w:t>https://www.thehindu.com/news/national/coal-scam-chronology-of-events/article6350481.ece</w:t>
        </w:r>
      </w:hyperlink>
    </w:p>
    <w:p w14:paraId="49F993DC" w14:textId="77777777" w:rsidR="00494A31" w:rsidRDefault="00494A31" w:rsidP="00494A31">
      <w:pPr>
        <w:jc w:val="center"/>
        <w:rPr>
          <w:b/>
          <w:bCs/>
        </w:rPr>
      </w:pPr>
    </w:p>
    <w:p w14:paraId="4D642A96" w14:textId="77777777" w:rsidR="00494A31" w:rsidRDefault="00494A31" w:rsidP="00494A31">
      <w:pPr>
        <w:jc w:val="center"/>
        <w:rPr>
          <w:b/>
          <w:bCs/>
        </w:rPr>
      </w:pPr>
    </w:p>
    <w:p w14:paraId="42B7A4EC" w14:textId="77777777" w:rsidR="00494A31" w:rsidRDefault="00494A31" w:rsidP="00494A31">
      <w:pPr>
        <w:jc w:val="center"/>
        <w:rPr>
          <w:b/>
          <w:bCs/>
        </w:rPr>
      </w:pPr>
    </w:p>
    <w:p w14:paraId="74120F38" w14:textId="77777777" w:rsidR="00494A31" w:rsidRDefault="00494A31" w:rsidP="00494A31">
      <w:pPr>
        <w:jc w:val="center"/>
        <w:rPr>
          <w:b/>
          <w:bCs/>
        </w:rPr>
      </w:pPr>
    </w:p>
    <w:p w14:paraId="483EF953" w14:textId="77777777" w:rsidR="00494A31" w:rsidRDefault="00494A31" w:rsidP="00494A31">
      <w:pPr>
        <w:jc w:val="center"/>
        <w:rPr>
          <w:b/>
          <w:bCs/>
        </w:rPr>
      </w:pPr>
    </w:p>
    <w:p w14:paraId="34F74B7F" w14:textId="77777777" w:rsidR="00494A31" w:rsidRDefault="00494A31" w:rsidP="00494A31">
      <w:pPr>
        <w:jc w:val="center"/>
        <w:rPr>
          <w:b/>
          <w:bCs/>
        </w:rPr>
      </w:pPr>
    </w:p>
    <w:p w14:paraId="4B01532B" w14:textId="77777777" w:rsidR="00494A31" w:rsidRDefault="00494A31" w:rsidP="00494A31">
      <w:pPr>
        <w:jc w:val="center"/>
        <w:rPr>
          <w:b/>
          <w:bCs/>
        </w:rPr>
      </w:pPr>
    </w:p>
    <w:p w14:paraId="197C5806" w14:textId="77777777" w:rsidR="00494A31" w:rsidRDefault="00494A31">
      <w:pPr>
        <w:rPr>
          <w:b/>
          <w:bCs/>
        </w:rPr>
      </w:pPr>
    </w:p>
    <w:p w14:paraId="6B152F52" w14:textId="77777777" w:rsidR="00494A31" w:rsidRDefault="00494A31">
      <w:pPr>
        <w:rPr>
          <w:b/>
          <w:bCs/>
        </w:rPr>
      </w:pPr>
    </w:p>
    <w:p w14:paraId="7C878E47" w14:textId="77777777" w:rsidR="00494A31" w:rsidRDefault="00494A31">
      <w:pPr>
        <w:rPr>
          <w:b/>
          <w:bCs/>
        </w:rPr>
      </w:pPr>
    </w:p>
    <w:p w14:paraId="15EDE4E9" w14:textId="26C55CD8" w:rsidR="00494A31" w:rsidRDefault="00494A31">
      <w:pPr>
        <w:rPr>
          <w:b/>
          <w:bCs/>
        </w:rPr>
      </w:pPr>
      <w:r w:rsidRPr="00494A31">
        <w:rPr>
          <w:b/>
          <w:bCs/>
        </w:rPr>
        <w:drawing>
          <wp:inline distT="0" distB="0" distL="0" distR="0" wp14:anchorId="259132DD" wp14:editId="27BA4E25">
            <wp:extent cx="7560310" cy="6729095"/>
            <wp:effectExtent l="0" t="0" r="2540" b="0"/>
            <wp:docPr id="85191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0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15DF" w14:textId="77777777" w:rsidR="00494A31" w:rsidRDefault="00494A31">
      <w:pPr>
        <w:rPr>
          <w:b/>
          <w:bCs/>
        </w:rPr>
      </w:pPr>
    </w:p>
    <w:p w14:paraId="416801BA" w14:textId="77777777" w:rsidR="00494A31" w:rsidRDefault="00494A31">
      <w:pPr>
        <w:rPr>
          <w:b/>
          <w:bCs/>
        </w:rPr>
      </w:pPr>
    </w:p>
    <w:p w14:paraId="2E04E13C" w14:textId="77777777" w:rsidR="00105F30" w:rsidRPr="00105F30" w:rsidRDefault="00494A31" w:rsidP="00494A31">
      <w:pPr>
        <w:jc w:val="center"/>
        <w:rPr>
          <w:b/>
          <w:bCs/>
        </w:rPr>
      </w:pPr>
      <w:r>
        <w:rPr>
          <w:b/>
          <w:bCs/>
        </w:rPr>
        <w:t xml:space="preserve">Reference:-&gt; </w:t>
      </w:r>
      <w:r w:rsidR="00105F30">
        <w:rPr>
          <w:b/>
          <w:bCs/>
        </w:rPr>
        <w:fldChar w:fldCharType="begin"/>
      </w:r>
      <w:r w:rsidR="00105F30">
        <w:rPr>
          <w:b/>
          <w:bCs/>
        </w:rPr>
        <w:instrText>HYPERLINK "</w:instrText>
      </w:r>
      <w:r w:rsidR="00105F30" w:rsidRPr="00105F30">
        <w:rPr>
          <w:b/>
          <w:bCs/>
        </w:rPr>
        <w:instrText>https://timesofindia.indiatimes.com/miscellaneous/commonwealth-games-scam/articleshow/56032112.cms</w:instrText>
      </w:r>
      <w:r w:rsidR="00105F30" w:rsidRPr="00105F30">
        <w:rPr>
          <w:b/>
          <w:bCs/>
        </w:rPr>
        <w:instrText>v</w:instrText>
      </w:r>
    </w:p>
    <w:p w14:paraId="0C417A7D" w14:textId="77777777" w:rsidR="00105F30" w:rsidRPr="00824F8A" w:rsidRDefault="00105F30" w:rsidP="00494A31">
      <w:pPr>
        <w:jc w:val="center"/>
        <w:rPr>
          <w:rStyle w:val="Hyperlink"/>
          <w:b/>
          <w:bCs/>
        </w:rPr>
      </w:pPr>
      <w:r>
        <w:rPr>
          <w:b/>
          <w:bCs/>
        </w:rPr>
        <w:instrText>"</w:instrText>
      </w:r>
      <w:r>
        <w:rPr>
          <w:b/>
          <w:bCs/>
        </w:rPr>
        <w:fldChar w:fldCharType="separate"/>
      </w:r>
      <w:r w:rsidRPr="00824F8A">
        <w:rPr>
          <w:rStyle w:val="Hyperlink"/>
          <w:b/>
          <w:bCs/>
        </w:rPr>
        <w:t>https://timesofindia.indiatimes.com/miscellaneous/commonwealth-games-scam/articleshow/56032112.cms</w:t>
      </w:r>
      <w:r w:rsidRPr="00824F8A">
        <w:rPr>
          <w:rStyle w:val="Hyperlink"/>
          <w:b/>
          <w:bCs/>
        </w:rPr>
        <w:t>v</w:t>
      </w:r>
    </w:p>
    <w:p w14:paraId="6722678C" w14:textId="4704D005" w:rsidR="00494A31" w:rsidRDefault="00105F30">
      <w:pPr>
        <w:rPr>
          <w:b/>
          <w:bCs/>
        </w:rPr>
      </w:pPr>
      <w:r>
        <w:rPr>
          <w:b/>
          <w:bCs/>
        </w:rPr>
        <w:fldChar w:fldCharType="end"/>
      </w:r>
    </w:p>
    <w:p w14:paraId="37840A58" w14:textId="1444B57C" w:rsidR="00494A31" w:rsidRDefault="00494A31">
      <w:pPr>
        <w:rPr>
          <w:b/>
          <w:bCs/>
        </w:rPr>
      </w:pPr>
    </w:p>
    <w:p w14:paraId="3DB6460C" w14:textId="77777777" w:rsidR="00494A31" w:rsidRDefault="00494A31">
      <w:pPr>
        <w:rPr>
          <w:b/>
          <w:bCs/>
        </w:rPr>
      </w:pPr>
    </w:p>
    <w:p w14:paraId="5AD8C594" w14:textId="77777777" w:rsidR="00494A31" w:rsidRDefault="00494A31">
      <w:pPr>
        <w:rPr>
          <w:b/>
          <w:bCs/>
        </w:rPr>
      </w:pPr>
    </w:p>
    <w:p w14:paraId="0514E6C2" w14:textId="77777777" w:rsidR="00494A31" w:rsidRDefault="00494A31">
      <w:pPr>
        <w:rPr>
          <w:b/>
          <w:bCs/>
        </w:rPr>
      </w:pPr>
    </w:p>
    <w:p w14:paraId="30291C74" w14:textId="571ADFD8" w:rsidR="00494A31" w:rsidRDefault="00AF4EA8">
      <w:pPr>
        <w:rPr>
          <w:b/>
          <w:bCs/>
        </w:rPr>
      </w:pPr>
      <w:r w:rsidRPr="00AF4EA8">
        <w:rPr>
          <w:b/>
          <w:bCs/>
        </w:rPr>
        <w:lastRenderedPageBreak/>
        <w:drawing>
          <wp:inline distT="0" distB="0" distL="0" distR="0" wp14:anchorId="3D0A4007" wp14:editId="133F5866">
            <wp:extent cx="7560310" cy="5846445"/>
            <wp:effectExtent l="0" t="0" r="2540" b="1905"/>
            <wp:docPr id="108334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41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0113" w14:textId="77777777" w:rsidR="00AF4EA8" w:rsidRDefault="00AF4EA8">
      <w:pPr>
        <w:rPr>
          <w:b/>
          <w:bCs/>
        </w:rPr>
      </w:pPr>
    </w:p>
    <w:p w14:paraId="686A35E1" w14:textId="77777777" w:rsidR="00AF4EA8" w:rsidRDefault="00AF4EA8">
      <w:pPr>
        <w:rPr>
          <w:b/>
          <w:bCs/>
        </w:rPr>
      </w:pPr>
    </w:p>
    <w:p w14:paraId="54886465" w14:textId="77777777" w:rsidR="00AF4EA8" w:rsidRDefault="00AF4EA8">
      <w:pPr>
        <w:rPr>
          <w:b/>
          <w:bCs/>
        </w:rPr>
      </w:pPr>
    </w:p>
    <w:p w14:paraId="4EFCC95F" w14:textId="41181104" w:rsidR="00AF4EA8" w:rsidRPr="00824F8A" w:rsidRDefault="00AF4EA8" w:rsidP="00AF4EA8">
      <w:pPr>
        <w:jc w:val="center"/>
        <w:rPr>
          <w:rStyle w:val="Hyperlink"/>
          <w:b/>
          <w:bCs/>
        </w:rPr>
      </w:pPr>
      <w:r>
        <w:rPr>
          <w:b/>
          <w:bCs/>
        </w:rPr>
        <w:t xml:space="preserve">Reference:-&gt; </w:t>
      </w:r>
      <w:r>
        <w:rPr>
          <w:b/>
          <w:bCs/>
        </w:rPr>
        <w:fldChar w:fldCharType="begin"/>
      </w:r>
      <w:r>
        <w:rPr>
          <w:b/>
          <w:bCs/>
        </w:rPr>
        <w:instrText>HYPERLINK "https://timesofindia.indiatimes.com/city/ahmedabad/gmb-scam-ed-attaches-assets-worth-rs-134cr-of-anl/articleshow/85337012.cms"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824F8A">
        <w:rPr>
          <w:rStyle w:val="Hyperlink"/>
          <w:b/>
          <w:bCs/>
        </w:rPr>
        <w:t>https://timesofindia.indiatimes.com/miscellaneous/commonwealth-games-scam/articleshow/56032112.cmsv</w:t>
      </w:r>
    </w:p>
    <w:p w14:paraId="47763066" w14:textId="52C61EB9" w:rsidR="00AF4EA8" w:rsidRDefault="00AF4EA8" w:rsidP="00AF4EA8">
      <w:pPr>
        <w:rPr>
          <w:b/>
          <w:bCs/>
        </w:rPr>
      </w:pPr>
      <w:r>
        <w:rPr>
          <w:b/>
          <w:bCs/>
        </w:rPr>
        <w:fldChar w:fldCharType="end"/>
      </w:r>
    </w:p>
    <w:p w14:paraId="7BF560A2" w14:textId="77777777" w:rsidR="00AF4EA8" w:rsidRDefault="00AF4EA8" w:rsidP="00AF4EA8">
      <w:pPr>
        <w:rPr>
          <w:b/>
          <w:bCs/>
        </w:rPr>
      </w:pPr>
    </w:p>
    <w:p w14:paraId="003AF98D" w14:textId="77777777" w:rsidR="00AF4EA8" w:rsidRDefault="00AF4EA8" w:rsidP="00AF4EA8">
      <w:pPr>
        <w:tabs>
          <w:tab w:val="left" w:pos="3864"/>
        </w:tabs>
      </w:pPr>
      <w:r>
        <w:tab/>
        <w:t>\</w:t>
      </w:r>
    </w:p>
    <w:p w14:paraId="78040C9E" w14:textId="77777777" w:rsidR="00AF4EA8" w:rsidRDefault="00AF4EA8" w:rsidP="00AF4EA8">
      <w:pPr>
        <w:tabs>
          <w:tab w:val="left" w:pos="3864"/>
        </w:tabs>
      </w:pPr>
    </w:p>
    <w:p w14:paraId="118AD499" w14:textId="77777777" w:rsidR="00AF4EA8" w:rsidRDefault="00AF4EA8" w:rsidP="00AF4EA8">
      <w:pPr>
        <w:tabs>
          <w:tab w:val="left" w:pos="3864"/>
        </w:tabs>
      </w:pPr>
    </w:p>
    <w:p w14:paraId="3145A3CE" w14:textId="77777777" w:rsidR="00AF4EA8" w:rsidRDefault="00AF4EA8" w:rsidP="00AF4EA8">
      <w:pPr>
        <w:tabs>
          <w:tab w:val="left" w:pos="3864"/>
        </w:tabs>
      </w:pPr>
    </w:p>
    <w:p w14:paraId="1F07A4D6" w14:textId="77777777" w:rsidR="00AF4EA8" w:rsidRDefault="00AF4EA8" w:rsidP="00AF4EA8">
      <w:pPr>
        <w:tabs>
          <w:tab w:val="left" w:pos="3864"/>
        </w:tabs>
      </w:pPr>
    </w:p>
    <w:p w14:paraId="0161D4B4" w14:textId="77777777" w:rsidR="00AF4EA8" w:rsidRDefault="00AF4EA8" w:rsidP="00AF4EA8">
      <w:pPr>
        <w:tabs>
          <w:tab w:val="left" w:pos="3864"/>
        </w:tabs>
      </w:pPr>
    </w:p>
    <w:p w14:paraId="56B565DA" w14:textId="77777777" w:rsidR="00AF4EA8" w:rsidRDefault="00AF4EA8" w:rsidP="00AF4EA8">
      <w:pPr>
        <w:tabs>
          <w:tab w:val="left" w:pos="3864"/>
        </w:tabs>
      </w:pPr>
    </w:p>
    <w:p w14:paraId="194B4249" w14:textId="77777777" w:rsidR="00AF4EA8" w:rsidRDefault="00AF4EA8" w:rsidP="00AF4EA8">
      <w:pPr>
        <w:tabs>
          <w:tab w:val="left" w:pos="3864"/>
        </w:tabs>
      </w:pPr>
    </w:p>
    <w:p w14:paraId="2019824F" w14:textId="77777777" w:rsidR="00AF4EA8" w:rsidRDefault="00AF4EA8" w:rsidP="00AF4EA8">
      <w:pPr>
        <w:tabs>
          <w:tab w:val="left" w:pos="3864"/>
        </w:tabs>
      </w:pPr>
    </w:p>
    <w:p w14:paraId="19FA094A" w14:textId="118F4F78" w:rsidR="00AF4EA8" w:rsidRDefault="00AF4EA8" w:rsidP="00AF4EA8">
      <w:pPr>
        <w:tabs>
          <w:tab w:val="left" w:pos="3864"/>
        </w:tabs>
      </w:pPr>
      <w:r w:rsidRPr="00AF4EA8">
        <w:drawing>
          <wp:inline distT="0" distB="0" distL="0" distR="0" wp14:anchorId="4060A58F" wp14:editId="77361AFB">
            <wp:extent cx="7560310" cy="7162800"/>
            <wp:effectExtent l="0" t="0" r="2540" b="0"/>
            <wp:docPr id="10725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2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538" w14:textId="77777777" w:rsidR="00AF4EA8" w:rsidRPr="00AF4EA8" w:rsidRDefault="00AF4EA8" w:rsidP="00AF4EA8"/>
    <w:p w14:paraId="1979E32F" w14:textId="77777777" w:rsidR="00AF4EA8" w:rsidRDefault="00AF4EA8" w:rsidP="00AF4EA8"/>
    <w:p w14:paraId="3C3917F6" w14:textId="75590A1C" w:rsidR="00AF4EA8" w:rsidRDefault="00AF4EA8" w:rsidP="00AF4EA8">
      <w:pPr>
        <w:tabs>
          <w:tab w:val="left" w:pos="4296"/>
        </w:tabs>
      </w:pPr>
      <w:r>
        <w:tab/>
      </w:r>
    </w:p>
    <w:p w14:paraId="540B4D72" w14:textId="77777777" w:rsidR="00AF4EA8" w:rsidRDefault="00AF4EA8" w:rsidP="00AF4EA8">
      <w:pPr>
        <w:tabs>
          <w:tab w:val="left" w:pos="4296"/>
        </w:tabs>
      </w:pPr>
    </w:p>
    <w:p w14:paraId="2E3456C5" w14:textId="77777777" w:rsidR="00AF4EA8" w:rsidRDefault="00AF4EA8" w:rsidP="00AF4EA8">
      <w:pPr>
        <w:tabs>
          <w:tab w:val="left" w:pos="4296"/>
        </w:tabs>
      </w:pPr>
    </w:p>
    <w:p w14:paraId="7B2D703D" w14:textId="60D99199" w:rsidR="00AF4EA8" w:rsidRPr="00824F8A" w:rsidRDefault="00AF4EA8" w:rsidP="00AF4EA8">
      <w:pPr>
        <w:jc w:val="center"/>
        <w:rPr>
          <w:rStyle w:val="Hyperlink"/>
          <w:b/>
          <w:bCs/>
        </w:rPr>
      </w:pPr>
      <w:r>
        <w:rPr>
          <w:b/>
          <w:bCs/>
        </w:rPr>
        <w:t xml:space="preserve">Reference:-&gt; </w:t>
      </w:r>
      <w:r>
        <w:rPr>
          <w:b/>
          <w:bCs/>
        </w:rPr>
        <w:fldChar w:fldCharType="begin"/>
      </w:r>
      <w:r>
        <w:rPr>
          <w:b/>
          <w:bCs/>
        </w:rPr>
        <w:instrText>HYPERLINK "https://www.indiatoday.in/india/photo/nrhm-case-uttar-pradesh-mayawati-government-364647-2012-01-24/2"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824F8A">
        <w:rPr>
          <w:rStyle w:val="Hyperlink"/>
          <w:b/>
          <w:bCs/>
        </w:rPr>
        <w:t>https://timesofindia.indiatimes.com/miscellaneous/commonwealth-games-scam/articleshow/56032112.cmsv</w:t>
      </w:r>
    </w:p>
    <w:p w14:paraId="55A6CDAE" w14:textId="1937C0CF" w:rsidR="00AF4EA8" w:rsidRPr="00AF4EA8" w:rsidRDefault="00AF4EA8" w:rsidP="00AF4EA8">
      <w:pPr>
        <w:tabs>
          <w:tab w:val="left" w:pos="4296"/>
        </w:tabs>
      </w:pPr>
      <w:r>
        <w:rPr>
          <w:b/>
          <w:bCs/>
        </w:rPr>
        <w:fldChar w:fldCharType="end"/>
      </w:r>
    </w:p>
    <w:sectPr w:rsidR="00AF4EA8" w:rsidRPr="00AF4EA8" w:rsidSect="00E02127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27"/>
    <w:rsid w:val="00105F30"/>
    <w:rsid w:val="00494A31"/>
    <w:rsid w:val="006D1B88"/>
    <w:rsid w:val="00AF4EA8"/>
    <w:rsid w:val="00C3642F"/>
    <w:rsid w:val="00E02127"/>
    <w:rsid w:val="00F2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9E25F"/>
  <w15:chartTrackingRefBased/>
  <w15:docId w15:val="{A830D397-4024-45D4-99FC-C9C3878DD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5E"/>
  </w:style>
  <w:style w:type="paragraph" w:styleId="Heading1">
    <w:name w:val="heading 1"/>
    <w:basedOn w:val="Normal"/>
    <w:next w:val="Normal"/>
    <w:link w:val="Heading1Char"/>
    <w:uiPriority w:val="9"/>
    <w:qFormat/>
    <w:rsid w:val="00E02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1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1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1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1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1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1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1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1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1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1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6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4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5F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6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hindu.com/news/national/coal-scam-chronology-of-events/article6350481.ece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timesofindia.indiatimes.com/miscellaneous/commonwealth-games-scam/articleshow/56032112.cms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Gupta</dc:creator>
  <cp:keywords/>
  <dc:description/>
  <cp:lastModifiedBy>Abhishek Gupta</cp:lastModifiedBy>
  <cp:revision>1</cp:revision>
  <dcterms:created xsi:type="dcterms:W3CDTF">2025-04-05T09:08:00Z</dcterms:created>
  <dcterms:modified xsi:type="dcterms:W3CDTF">2025-04-05T10:28:00Z</dcterms:modified>
</cp:coreProperties>
</file>