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40C406">
      <w:pPr>
        <w:ind w:left="-1080" w:right="-450"/>
      </w:pPr>
      <w:r>
        <w:drawing>
          <wp:inline distT="0" distB="0" distL="0" distR="0">
            <wp:extent cx="7301230" cy="144780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7309090" cy="1449323"/>
                    </a:xfrm>
                    <a:prstGeom prst="rect">
                      <a:avLst/>
                    </a:prstGeom>
                  </pic:spPr>
                </pic:pic>
              </a:graphicData>
            </a:graphic>
          </wp:inline>
        </w:drawing>
      </w:r>
    </w:p>
    <w:p w14:paraId="16C28E41">
      <w:pPr>
        <w:ind w:right="-450"/>
      </w:pPr>
    </w:p>
    <w:p w14:paraId="687E071C">
      <w:pPr>
        <w:ind w:right="-450"/>
        <w:jc w:val="both"/>
        <w:rPr>
          <w:rFonts w:hint="default" w:ascii="Arial Narrow" w:hAnsi="Arial Narrow" w:cs="Arial Narrow"/>
          <w:b/>
          <w:i/>
          <w:iCs/>
          <w:sz w:val="28"/>
          <w:szCs w:val="28"/>
        </w:rPr>
      </w:pPr>
    </w:p>
    <w:p w14:paraId="74DEB3D0">
      <w:pPr>
        <w:jc w:val="center"/>
        <w:rPr>
          <w:rFonts w:hint="default" w:ascii="Arial Narrow" w:hAnsi="Arial Narrow"/>
          <w:b/>
          <w:bCs w:val="0"/>
          <w:i/>
          <w:iCs/>
          <w:sz w:val="28"/>
          <w:szCs w:val="28"/>
        </w:rPr>
      </w:pPr>
      <w:r>
        <w:rPr>
          <w:rFonts w:hint="default" w:ascii="Arial Narrow" w:hAnsi="Arial Narrow"/>
          <w:b/>
          <w:bCs w:val="0"/>
          <w:i/>
          <w:iCs/>
          <w:sz w:val="28"/>
          <w:szCs w:val="28"/>
        </w:rPr>
        <w:t>Hallmark Limited – ICT Business Unit</w:t>
      </w:r>
    </w:p>
    <w:p w14:paraId="544E9589">
      <w:pPr>
        <w:jc w:val="center"/>
        <w:rPr>
          <w:rFonts w:hint="default" w:ascii="Arial Narrow" w:hAnsi="Arial Narrow"/>
          <w:b/>
          <w:bCs w:val="0"/>
          <w:i/>
          <w:iCs/>
          <w:sz w:val="28"/>
          <w:szCs w:val="28"/>
        </w:rPr>
      </w:pPr>
    </w:p>
    <w:p w14:paraId="5ACA2928">
      <w:pPr>
        <w:jc w:val="center"/>
        <w:rPr>
          <w:rFonts w:hint="default" w:ascii="Arial Narrow" w:hAnsi="Arial Narrow"/>
          <w:b w:val="0"/>
          <w:bCs/>
          <w:i/>
          <w:iCs/>
          <w:sz w:val="28"/>
          <w:szCs w:val="28"/>
        </w:rPr>
      </w:pPr>
      <w:r>
        <w:rPr>
          <w:rFonts w:hint="default" w:ascii="Arial Narrow" w:hAnsi="Arial Narrow"/>
          <w:b w:val="0"/>
          <w:bCs/>
          <w:i/>
          <w:iCs/>
          <w:sz w:val="28"/>
          <w:szCs w:val="28"/>
        </w:rPr>
        <w:t>Business Profile | 2026 Edition</w:t>
      </w:r>
    </w:p>
    <w:p w14:paraId="72E5E3FD">
      <w:pPr>
        <w:jc w:val="center"/>
        <w:rPr>
          <w:rFonts w:hint="default" w:ascii="Arial Narrow" w:hAnsi="Arial Narrow"/>
          <w:b/>
          <w:bCs w:val="0"/>
          <w:i/>
          <w:iCs/>
          <w:sz w:val="28"/>
          <w:szCs w:val="28"/>
        </w:rPr>
      </w:pPr>
      <w:bookmarkStart w:id="0" w:name="_GoBack"/>
      <w:bookmarkEnd w:id="0"/>
    </w:p>
    <w:p w14:paraId="6ADACA85">
      <w:pPr>
        <w:jc w:val="center"/>
        <w:rPr>
          <w:rFonts w:hint="default" w:ascii="Arial Narrow" w:hAnsi="Arial Narrow"/>
          <w:b/>
          <w:bCs w:val="0"/>
          <w:i/>
          <w:iCs/>
          <w:sz w:val="28"/>
          <w:szCs w:val="28"/>
        </w:rPr>
      </w:pPr>
      <w:r>
        <w:rPr>
          <w:rFonts w:hint="default" w:ascii="Arial Narrow" w:hAnsi="Arial Narrow"/>
          <w:b/>
          <w:bCs w:val="0"/>
          <w:i/>
          <w:iCs/>
          <w:sz w:val="28"/>
          <w:szCs w:val="28"/>
        </w:rPr>
        <w:t>Overview</w:t>
      </w:r>
    </w:p>
    <w:p w14:paraId="24268414">
      <w:pPr>
        <w:jc w:val="center"/>
        <w:rPr>
          <w:rFonts w:hint="default" w:ascii="Arial Narrow" w:hAnsi="Arial Narrow"/>
          <w:b/>
          <w:bCs w:val="0"/>
          <w:i/>
          <w:iCs/>
          <w:sz w:val="28"/>
          <w:szCs w:val="28"/>
        </w:rPr>
      </w:pPr>
    </w:p>
    <w:p w14:paraId="7D17ACF6">
      <w:pPr>
        <w:jc w:val="center"/>
        <w:rPr>
          <w:rFonts w:hint="default" w:ascii="Arial Narrow" w:hAnsi="Arial Narrow"/>
          <w:b w:val="0"/>
          <w:bCs/>
          <w:i/>
          <w:iCs/>
          <w:sz w:val="28"/>
          <w:szCs w:val="28"/>
        </w:rPr>
      </w:pPr>
      <w:r>
        <w:rPr>
          <w:rFonts w:hint="default" w:ascii="Arial Narrow" w:hAnsi="Arial Narrow"/>
          <w:b w:val="0"/>
          <w:bCs/>
          <w:i/>
          <w:iCs/>
          <w:sz w:val="28"/>
          <w:szCs w:val="28"/>
        </w:rPr>
        <w:t>Hallmark Limited’s ICT Business Unit delivers secure, scalable digital infrastructure and software solutions for organizations operating across Africa and international markets.</w:t>
      </w:r>
    </w:p>
    <w:p w14:paraId="3381CCF9">
      <w:pPr>
        <w:jc w:val="center"/>
        <w:rPr>
          <w:rFonts w:hint="default" w:ascii="Arial Narrow" w:hAnsi="Arial Narrow"/>
          <w:b w:val="0"/>
          <w:bCs/>
          <w:i/>
          <w:iCs/>
          <w:sz w:val="28"/>
          <w:szCs w:val="28"/>
        </w:rPr>
      </w:pPr>
    </w:p>
    <w:p w14:paraId="367A83E1">
      <w:pPr>
        <w:jc w:val="center"/>
        <w:rPr>
          <w:rFonts w:hint="default" w:ascii="Arial Narrow" w:hAnsi="Arial Narrow"/>
          <w:b w:val="0"/>
          <w:bCs/>
          <w:i/>
          <w:iCs/>
          <w:sz w:val="28"/>
          <w:szCs w:val="28"/>
        </w:rPr>
      </w:pPr>
      <w:r>
        <w:rPr>
          <w:rFonts w:hint="default" w:ascii="Arial Narrow" w:hAnsi="Arial Narrow"/>
          <w:b w:val="0"/>
          <w:bCs/>
          <w:i/>
          <w:iCs/>
          <w:sz w:val="28"/>
          <w:szCs w:val="28"/>
        </w:rPr>
        <w:t>We design, build, and support systems that solve real operational challenges: fragmented data, inefficient processes, cybersecurity risk, and unreliable infrastructure. From SMEs to government agencies, NGOs, and donor-funded programs, our clients rely on us for technology that works on day one, integrates seamlessly, and scales for years.</w:t>
      </w:r>
    </w:p>
    <w:p w14:paraId="3083947C">
      <w:pPr>
        <w:jc w:val="center"/>
        <w:rPr>
          <w:rFonts w:hint="default" w:ascii="Arial Narrow" w:hAnsi="Arial Narrow"/>
          <w:b w:val="0"/>
          <w:bCs/>
          <w:i/>
          <w:iCs/>
          <w:sz w:val="28"/>
          <w:szCs w:val="28"/>
        </w:rPr>
      </w:pPr>
    </w:p>
    <w:p w14:paraId="0CBE29E4">
      <w:pPr>
        <w:jc w:val="center"/>
        <w:rPr>
          <w:rFonts w:hint="default" w:ascii="Arial Narrow" w:hAnsi="Arial Narrow"/>
          <w:b w:val="0"/>
          <w:bCs/>
          <w:i/>
          <w:iCs/>
          <w:sz w:val="28"/>
          <w:szCs w:val="28"/>
        </w:rPr>
      </w:pPr>
      <w:r>
        <w:rPr>
          <w:rFonts w:hint="default" w:ascii="Arial Narrow" w:hAnsi="Arial Narrow"/>
          <w:b w:val="0"/>
          <w:bCs/>
          <w:i/>
          <w:iCs/>
          <w:sz w:val="28"/>
          <w:szCs w:val="28"/>
        </w:rPr>
        <w:t>With offices in Malawi and Zambia and remote delivery capability, we combine regional execution with global best practices in cloud, cybersecurity, and software engineering to deliver measurable ROI.</w:t>
      </w:r>
    </w:p>
    <w:p w14:paraId="2C86A6FB">
      <w:pPr>
        <w:jc w:val="center"/>
        <w:rPr>
          <w:rFonts w:hint="default" w:ascii="Arial Narrow" w:hAnsi="Arial Narrow"/>
          <w:b/>
          <w:bCs w:val="0"/>
          <w:i/>
          <w:iCs/>
          <w:sz w:val="28"/>
          <w:szCs w:val="28"/>
        </w:rPr>
      </w:pPr>
    </w:p>
    <w:p w14:paraId="25A81E49">
      <w:pPr>
        <w:jc w:val="center"/>
        <w:rPr>
          <w:rFonts w:hint="default" w:ascii="Arial Narrow" w:hAnsi="Arial Narrow"/>
          <w:b/>
          <w:bCs w:val="0"/>
          <w:i/>
          <w:iCs/>
          <w:sz w:val="28"/>
          <w:szCs w:val="28"/>
        </w:rPr>
      </w:pPr>
      <w:r>
        <w:rPr>
          <w:rFonts w:hint="default" w:ascii="Arial Narrow" w:hAnsi="Arial Narrow"/>
          <w:b/>
          <w:bCs w:val="0"/>
          <w:i/>
          <w:iCs/>
          <w:sz w:val="28"/>
          <w:szCs w:val="28"/>
        </w:rPr>
        <w:t>Our Vision</w:t>
      </w:r>
    </w:p>
    <w:p w14:paraId="1F5B6FD7">
      <w:pPr>
        <w:jc w:val="center"/>
        <w:rPr>
          <w:rFonts w:hint="default" w:ascii="Arial Narrow" w:hAnsi="Arial Narrow"/>
          <w:b/>
          <w:bCs w:val="0"/>
          <w:i/>
          <w:iCs/>
          <w:sz w:val="28"/>
          <w:szCs w:val="28"/>
        </w:rPr>
      </w:pPr>
    </w:p>
    <w:p w14:paraId="078CD075">
      <w:pPr>
        <w:jc w:val="center"/>
        <w:rPr>
          <w:rFonts w:hint="default" w:ascii="Arial Narrow" w:hAnsi="Arial Narrow"/>
          <w:b w:val="0"/>
          <w:bCs/>
          <w:i/>
          <w:iCs/>
          <w:sz w:val="28"/>
          <w:szCs w:val="28"/>
        </w:rPr>
      </w:pPr>
      <w:r>
        <w:rPr>
          <w:rFonts w:hint="default" w:ascii="Arial Narrow" w:hAnsi="Arial Narrow"/>
          <w:b w:val="0"/>
          <w:bCs/>
          <w:i/>
          <w:iCs/>
          <w:sz w:val="28"/>
          <w:szCs w:val="28"/>
        </w:rPr>
        <w:t>To be Africa’s trusted partner for practical, secure, and scalable ICT solutions that drive measurable business and development outcomes.</w:t>
      </w:r>
    </w:p>
    <w:p w14:paraId="1433CC81">
      <w:pPr>
        <w:jc w:val="center"/>
        <w:rPr>
          <w:rFonts w:hint="default" w:ascii="Arial Narrow" w:hAnsi="Arial Narrow"/>
          <w:b/>
          <w:bCs w:val="0"/>
          <w:i/>
          <w:iCs/>
          <w:sz w:val="28"/>
          <w:szCs w:val="28"/>
        </w:rPr>
      </w:pPr>
    </w:p>
    <w:p w14:paraId="0B967F0F">
      <w:pPr>
        <w:jc w:val="center"/>
        <w:rPr>
          <w:rFonts w:hint="default" w:ascii="Arial Narrow" w:hAnsi="Arial Narrow"/>
          <w:b/>
          <w:bCs w:val="0"/>
          <w:i/>
          <w:iCs/>
          <w:sz w:val="28"/>
          <w:szCs w:val="28"/>
        </w:rPr>
      </w:pPr>
      <w:r>
        <w:rPr>
          <w:rFonts w:hint="default" w:ascii="Arial Narrow" w:hAnsi="Arial Narrow"/>
          <w:b/>
          <w:bCs w:val="0"/>
          <w:i/>
          <w:iCs/>
          <w:sz w:val="28"/>
          <w:szCs w:val="28"/>
        </w:rPr>
        <w:t>Our Mission</w:t>
      </w:r>
    </w:p>
    <w:p w14:paraId="5C669501">
      <w:pPr>
        <w:jc w:val="center"/>
        <w:rPr>
          <w:rFonts w:hint="default" w:ascii="Arial Narrow" w:hAnsi="Arial Narrow"/>
          <w:b/>
          <w:bCs w:val="0"/>
          <w:i/>
          <w:iCs/>
          <w:sz w:val="28"/>
          <w:szCs w:val="28"/>
        </w:rPr>
      </w:pPr>
    </w:p>
    <w:p w14:paraId="6E2BECF6">
      <w:pPr>
        <w:jc w:val="center"/>
        <w:rPr>
          <w:rFonts w:hint="default" w:ascii="Arial Narrow" w:hAnsi="Arial Narrow"/>
          <w:b w:val="0"/>
          <w:bCs/>
          <w:i/>
          <w:iCs/>
          <w:sz w:val="28"/>
          <w:szCs w:val="28"/>
        </w:rPr>
      </w:pPr>
      <w:r>
        <w:rPr>
          <w:rFonts w:hint="default" w:ascii="Arial Narrow" w:hAnsi="Arial Narrow"/>
          <w:b w:val="0"/>
          <w:bCs/>
          <w:i/>
          <w:iCs/>
          <w:sz w:val="28"/>
          <w:szCs w:val="28"/>
        </w:rPr>
        <w:t>To engineer reliable digital systems and provide responsive support that reduces cost, increases uptime, and enables growth.</w:t>
      </w:r>
    </w:p>
    <w:p w14:paraId="4167DEF1">
      <w:pPr>
        <w:rPr>
          <w:rFonts w:hint="default" w:ascii="Arial Narrow" w:hAnsi="Arial Narrow"/>
          <w:b/>
          <w:bCs w:val="0"/>
          <w:i/>
          <w:iCs/>
          <w:sz w:val="28"/>
          <w:szCs w:val="28"/>
        </w:rPr>
      </w:pPr>
    </w:p>
    <w:p w14:paraId="7CD1F205">
      <w:pPr>
        <w:rPr>
          <w:rFonts w:hint="default" w:ascii="Arial Narrow" w:hAnsi="Arial Narrow"/>
          <w:b/>
          <w:bCs w:val="0"/>
          <w:i/>
          <w:iCs/>
          <w:sz w:val="28"/>
          <w:szCs w:val="28"/>
        </w:rPr>
      </w:pPr>
    </w:p>
    <w:p w14:paraId="1526CF57">
      <w:pPr>
        <w:rPr>
          <w:rFonts w:hint="default" w:ascii="Arial Narrow" w:hAnsi="Arial Narrow"/>
          <w:b/>
          <w:bCs w:val="0"/>
          <w:i/>
          <w:iCs/>
          <w:sz w:val="28"/>
          <w:szCs w:val="28"/>
        </w:rPr>
      </w:pPr>
    </w:p>
    <w:p w14:paraId="3B7B5113">
      <w:pPr>
        <w:rPr>
          <w:rFonts w:hint="default" w:ascii="Arial Narrow" w:hAnsi="Arial Narrow"/>
          <w:b/>
          <w:bCs w:val="0"/>
          <w:i/>
          <w:iCs/>
          <w:sz w:val="28"/>
          <w:szCs w:val="28"/>
        </w:rPr>
      </w:pPr>
    </w:p>
    <w:p w14:paraId="16F6A461">
      <w:pPr>
        <w:rPr>
          <w:rFonts w:hint="default" w:ascii="Arial Narrow" w:hAnsi="Arial Narrow"/>
          <w:b/>
          <w:bCs w:val="0"/>
          <w:i/>
          <w:iCs/>
          <w:sz w:val="28"/>
          <w:szCs w:val="28"/>
        </w:rPr>
      </w:pPr>
    </w:p>
    <w:p w14:paraId="3EA2FA18">
      <w:pPr>
        <w:rPr>
          <w:rFonts w:hint="default" w:ascii="Arial Narrow" w:hAnsi="Arial Narrow"/>
          <w:b/>
          <w:bCs w:val="0"/>
          <w:i/>
          <w:iCs/>
          <w:sz w:val="28"/>
          <w:szCs w:val="28"/>
        </w:rPr>
      </w:pPr>
      <w:r>
        <w:rPr>
          <w:rFonts w:hint="default" w:ascii="Arial Narrow" w:hAnsi="Arial Narrow"/>
          <w:b/>
          <w:bCs w:val="0"/>
          <w:i/>
          <w:iCs/>
          <w:sz w:val="28"/>
          <w:szCs w:val="28"/>
        </w:rPr>
        <w:t>Core Focus Areas</w:t>
      </w:r>
    </w:p>
    <w:p w14:paraId="175DF516">
      <w:pPr>
        <w:rPr>
          <w:rFonts w:hint="default" w:ascii="Arial Narrow" w:hAnsi="Arial Narrow"/>
          <w:b/>
          <w:bCs w:val="0"/>
          <w:i/>
          <w:iCs/>
          <w:sz w:val="28"/>
          <w:szCs w:val="28"/>
        </w:rPr>
      </w:pPr>
    </w:p>
    <w:p w14:paraId="7DD5512E">
      <w:pPr>
        <w:numPr>
          <w:ilvl w:val="0"/>
          <w:numId w:val="1"/>
        </w:numPr>
        <w:rPr>
          <w:rFonts w:hint="default" w:ascii="Arial Narrow" w:hAnsi="Arial Narrow"/>
          <w:b/>
          <w:bCs w:val="0"/>
          <w:i/>
          <w:iCs/>
          <w:sz w:val="28"/>
          <w:szCs w:val="28"/>
        </w:rPr>
      </w:pPr>
      <w:r>
        <w:rPr>
          <w:rFonts w:hint="default" w:ascii="Arial Narrow" w:hAnsi="Arial Narrow"/>
          <w:b/>
          <w:bCs w:val="0"/>
          <w:i/>
          <w:iCs/>
          <w:sz w:val="28"/>
          <w:szCs w:val="28"/>
        </w:rPr>
        <w:t>Custom Software Development &amp; Integration</w:t>
      </w:r>
    </w:p>
    <w:p w14:paraId="20EA198D">
      <w:pPr>
        <w:numPr>
          <w:numId w:val="0"/>
        </w:numPr>
        <w:rPr>
          <w:rFonts w:hint="default" w:ascii="Arial Narrow" w:hAnsi="Arial Narrow"/>
          <w:b/>
          <w:bCs w:val="0"/>
          <w:i/>
          <w:iCs/>
          <w:sz w:val="28"/>
          <w:szCs w:val="28"/>
        </w:rPr>
      </w:pPr>
    </w:p>
    <w:p w14:paraId="230B1E2B">
      <w:pPr>
        <w:rPr>
          <w:rFonts w:hint="default" w:ascii="Arial Narrow" w:hAnsi="Arial Narrow"/>
          <w:b w:val="0"/>
          <w:bCs/>
          <w:i/>
          <w:iCs/>
          <w:sz w:val="28"/>
          <w:szCs w:val="28"/>
        </w:rPr>
      </w:pPr>
      <w:r>
        <w:rPr>
          <w:rFonts w:hint="default" w:ascii="Arial Narrow" w:hAnsi="Arial Narrow"/>
          <w:b w:val="0"/>
          <w:bCs/>
          <w:i/>
          <w:iCs/>
          <w:sz w:val="28"/>
          <w:szCs w:val="28"/>
        </w:rPr>
        <w:t xml:space="preserve">We build software that fits your process, not the other way around. </w:t>
      </w:r>
    </w:p>
    <w:p w14:paraId="3977C476">
      <w:pPr>
        <w:rPr>
          <w:rFonts w:hint="default" w:ascii="Arial Narrow" w:hAnsi="Arial Narrow"/>
          <w:b w:val="0"/>
          <w:bCs/>
          <w:i/>
          <w:iCs/>
          <w:sz w:val="28"/>
          <w:szCs w:val="28"/>
        </w:rPr>
      </w:pPr>
    </w:p>
    <w:p w14:paraId="408E8471">
      <w:pPr>
        <w:numPr>
          <w:ilvl w:val="0"/>
          <w:numId w:val="2"/>
        </w:numPr>
        <w:ind w:left="420" w:leftChars="0" w:hanging="420" w:firstLineChars="0"/>
        <w:rPr>
          <w:rFonts w:hint="default" w:ascii="Arial Narrow" w:hAnsi="Arial Narrow"/>
          <w:b w:val="0"/>
          <w:bCs/>
          <w:i/>
          <w:iCs/>
          <w:sz w:val="28"/>
          <w:szCs w:val="28"/>
        </w:rPr>
      </w:pPr>
      <w:r>
        <w:rPr>
          <w:rFonts w:hint="default" w:ascii="Arial Narrow" w:hAnsi="Arial Narrow"/>
          <w:b w:val="0"/>
          <w:bCs/>
          <w:i/>
          <w:iCs/>
          <w:sz w:val="28"/>
          <w:szCs w:val="28"/>
        </w:rPr>
        <w:t xml:space="preserve"> Web and mobile applications for operations, customer engagement, and service delivery  </w:t>
      </w:r>
    </w:p>
    <w:p w14:paraId="0E4FB466">
      <w:pPr>
        <w:rPr>
          <w:rFonts w:hint="default" w:ascii="Arial Narrow" w:hAnsi="Arial Narrow"/>
          <w:b w:val="0"/>
          <w:bCs/>
          <w:i/>
          <w:iCs/>
          <w:sz w:val="28"/>
          <w:szCs w:val="28"/>
        </w:rPr>
      </w:pPr>
    </w:p>
    <w:p w14:paraId="3A81F583">
      <w:pPr>
        <w:numPr>
          <w:ilvl w:val="0"/>
          <w:numId w:val="2"/>
        </w:numPr>
        <w:ind w:left="420" w:leftChars="0" w:hanging="420" w:firstLineChars="0"/>
        <w:rPr>
          <w:rFonts w:hint="default" w:ascii="Arial Narrow" w:hAnsi="Arial Narrow"/>
          <w:b w:val="0"/>
          <w:bCs/>
          <w:i/>
          <w:iCs/>
          <w:sz w:val="28"/>
          <w:szCs w:val="28"/>
        </w:rPr>
      </w:pPr>
      <w:r>
        <w:rPr>
          <w:rFonts w:hint="default" w:ascii="Arial Narrow" w:hAnsi="Arial Narrow"/>
          <w:b w:val="0"/>
          <w:bCs/>
          <w:i/>
          <w:iCs/>
          <w:sz w:val="28"/>
          <w:szCs w:val="28"/>
        </w:rPr>
        <w:t xml:space="preserve">ERP, CRM, and HR system integration and customization for SAP, Oracle, Microsoft, and open-source platforms  </w:t>
      </w:r>
    </w:p>
    <w:p w14:paraId="66E78793">
      <w:pPr>
        <w:rPr>
          <w:rFonts w:hint="default" w:ascii="Arial Narrow" w:hAnsi="Arial Narrow"/>
          <w:b w:val="0"/>
          <w:bCs/>
          <w:i/>
          <w:iCs/>
          <w:sz w:val="28"/>
          <w:szCs w:val="28"/>
        </w:rPr>
      </w:pPr>
    </w:p>
    <w:p w14:paraId="6A97E164">
      <w:pPr>
        <w:numPr>
          <w:ilvl w:val="0"/>
          <w:numId w:val="2"/>
        </w:numPr>
        <w:ind w:left="420" w:leftChars="0" w:hanging="420" w:firstLineChars="0"/>
        <w:rPr>
          <w:rFonts w:hint="default" w:ascii="Arial Narrow" w:hAnsi="Arial Narrow"/>
          <w:b w:val="0"/>
          <w:bCs/>
          <w:i/>
          <w:iCs/>
          <w:sz w:val="28"/>
          <w:szCs w:val="28"/>
        </w:rPr>
      </w:pPr>
      <w:r>
        <w:rPr>
          <w:rFonts w:hint="default" w:ascii="Arial Narrow" w:hAnsi="Arial Narrow"/>
          <w:b w:val="0"/>
          <w:bCs/>
          <w:i/>
          <w:iCs/>
          <w:sz w:val="28"/>
          <w:szCs w:val="28"/>
        </w:rPr>
        <w:t xml:space="preserve">Workflow automation and RPA to eliminate manual bottlenecks  </w:t>
      </w:r>
    </w:p>
    <w:p w14:paraId="4DB3D109">
      <w:pPr>
        <w:rPr>
          <w:rFonts w:hint="default" w:ascii="Arial Narrow" w:hAnsi="Arial Narrow"/>
          <w:b w:val="0"/>
          <w:bCs/>
          <w:i/>
          <w:iCs/>
          <w:sz w:val="28"/>
          <w:szCs w:val="28"/>
        </w:rPr>
      </w:pPr>
    </w:p>
    <w:p w14:paraId="0F02884B">
      <w:pPr>
        <w:numPr>
          <w:ilvl w:val="0"/>
          <w:numId w:val="2"/>
        </w:numPr>
        <w:ind w:left="420" w:leftChars="0" w:hanging="420" w:firstLineChars="0"/>
        <w:rPr>
          <w:rFonts w:hint="default" w:ascii="Arial Narrow" w:hAnsi="Arial Narrow"/>
          <w:b w:val="0"/>
          <w:bCs/>
          <w:i/>
          <w:iCs/>
          <w:sz w:val="28"/>
          <w:szCs w:val="28"/>
        </w:rPr>
      </w:pPr>
      <w:r>
        <w:rPr>
          <w:rFonts w:hint="default" w:ascii="Arial Narrow" w:hAnsi="Arial Narrow"/>
          <w:b w:val="0"/>
          <w:bCs/>
          <w:i/>
          <w:iCs/>
          <w:sz w:val="28"/>
          <w:szCs w:val="28"/>
        </w:rPr>
        <w:t xml:space="preserve">API development and system integration for legacy and third-party platforms  </w:t>
      </w:r>
    </w:p>
    <w:p w14:paraId="6BFE01B4">
      <w:pPr>
        <w:rPr>
          <w:rFonts w:hint="default" w:ascii="Arial Narrow" w:hAnsi="Arial Narrow"/>
          <w:b w:val="0"/>
          <w:bCs/>
          <w:i/>
          <w:iCs/>
          <w:sz w:val="28"/>
          <w:szCs w:val="28"/>
        </w:rPr>
      </w:pPr>
    </w:p>
    <w:p w14:paraId="75774FB9">
      <w:pPr>
        <w:numPr>
          <w:ilvl w:val="0"/>
          <w:numId w:val="2"/>
        </w:numPr>
        <w:ind w:left="420" w:leftChars="0" w:hanging="420" w:firstLineChars="0"/>
        <w:rPr>
          <w:rFonts w:hint="default" w:ascii="Arial Narrow" w:hAnsi="Arial Narrow"/>
          <w:b w:val="0"/>
          <w:bCs/>
          <w:i/>
          <w:iCs/>
          <w:sz w:val="28"/>
          <w:szCs w:val="28"/>
        </w:rPr>
      </w:pPr>
      <w:r>
        <w:rPr>
          <w:rFonts w:hint="default" w:ascii="Arial Narrow" w:hAnsi="Arial Narrow"/>
          <w:b w:val="0"/>
          <w:bCs/>
          <w:i/>
          <w:iCs/>
          <w:sz w:val="28"/>
          <w:szCs w:val="28"/>
        </w:rPr>
        <w:t xml:space="preserve">Data migration, warehousing, and database design for performance and integrity  </w:t>
      </w:r>
    </w:p>
    <w:p w14:paraId="1B227338">
      <w:pPr>
        <w:numPr>
          <w:numId w:val="0"/>
        </w:numPr>
        <w:ind w:leftChars="0"/>
        <w:rPr>
          <w:rFonts w:hint="default" w:ascii="Arial Narrow" w:hAnsi="Arial Narrow"/>
          <w:b w:val="0"/>
          <w:bCs/>
          <w:i/>
          <w:iCs/>
          <w:sz w:val="28"/>
          <w:szCs w:val="28"/>
        </w:rPr>
      </w:pPr>
    </w:p>
    <w:p w14:paraId="0E4F45F6">
      <w:pPr>
        <w:rPr>
          <w:rFonts w:hint="default" w:ascii="Arial Narrow" w:hAnsi="Arial Narrow"/>
          <w:b/>
          <w:bCs w:val="0"/>
          <w:i/>
          <w:iCs/>
          <w:sz w:val="28"/>
          <w:szCs w:val="28"/>
        </w:rPr>
      </w:pPr>
    </w:p>
    <w:p w14:paraId="50C64E0C">
      <w:pPr>
        <w:numPr>
          <w:ilvl w:val="0"/>
          <w:numId w:val="1"/>
        </w:numPr>
        <w:ind w:left="0" w:leftChars="0" w:firstLine="0" w:firstLineChars="0"/>
        <w:rPr>
          <w:rFonts w:hint="default" w:ascii="Arial Narrow" w:hAnsi="Arial Narrow"/>
          <w:b/>
          <w:bCs w:val="0"/>
          <w:i/>
          <w:iCs/>
          <w:sz w:val="28"/>
          <w:szCs w:val="28"/>
        </w:rPr>
      </w:pPr>
      <w:r>
        <w:rPr>
          <w:rFonts w:hint="default" w:ascii="Arial Narrow" w:hAnsi="Arial Narrow"/>
          <w:b/>
          <w:bCs w:val="0"/>
          <w:i/>
          <w:iCs/>
          <w:sz w:val="28"/>
          <w:szCs w:val="28"/>
        </w:rPr>
        <w:t>IT Infrastructure &amp; Managed Services</w:t>
      </w:r>
    </w:p>
    <w:p w14:paraId="6006D683">
      <w:pPr>
        <w:numPr>
          <w:numId w:val="0"/>
        </w:numPr>
        <w:ind w:leftChars="0"/>
        <w:rPr>
          <w:rFonts w:hint="default" w:ascii="Arial Narrow" w:hAnsi="Arial Narrow"/>
          <w:b w:val="0"/>
          <w:bCs/>
          <w:i/>
          <w:iCs/>
          <w:sz w:val="28"/>
          <w:szCs w:val="28"/>
        </w:rPr>
      </w:pPr>
    </w:p>
    <w:p w14:paraId="7285E951">
      <w:pPr>
        <w:rPr>
          <w:rFonts w:hint="default" w:ascii="Arial Narrow" w:hAnsi="Arial Narrow"/>
          <w:b w:val="0"/>
          <w:bCs/>
          <w:i/>
          <w:iCs/>
          <w:sz w:val="28"/>
          <w:szCs w:val="28"/>
        </w:rPr>
      </w:pPr>
      <w:r>
        <w:rPr>
          <w:rFonts w:hint="default" w:ascii="Arial Narrow" w:hAnsi="Arial Narrow"/>
          <w:b w:val="0"/>
          <w:bCs/>
          <w:i/>
          <w:iCs/>
          <w:sz w:val="28"/>
          <w:szCs w:val="28"/>
        </w:rPr>
        <w:t xml:space="preserve">Enterprise-grade infrastructure designed for uptime and scalability. </w:t>
      </w:r>
    </w:p>
    <w:p w14:paraId="396DF5FA">
      <w:pPr>
        <w:rPr>
          <w:rFonts w:hint="default" w:ascii="Arial Narrow" w:hAnsi="Arial Narrow"/>
          <w:b/>
          <w:bCs w:val="0"/>
          <w:i/>
          <w:iCs/>
          <w:sz w:val="28"/>
          <w:szCs w:val="28"/>
        </w:rPr>
      </w:pPr>
    </w:p>
    <w:p w14:paraId="5F8D985A">
      <w:pPr>
        <w:numPr>
          <w:ilvl w:val="0"/>
          <w:numId w:val="3"/>
        </w:numPr>
        <w:ind w:left="420" w:leftChars="0" w:hanging="420" w:firstLineChars="0"/>
        <w:rPr>
          <w:rFonts w:hint="default" w:ascii="Arial Narrow" w:hAnsi="Arial Narrow"/>
          <w:b w:val="0"/>
          <w:bCs/>
          <w:i/>
          <w:iCs/>
          <w:sz w:val="28"/>
          <w:szCs w:val="28"/>
        </w:rPr>
      </w:pPr>
      <w:r>
        <w:rPr>
          <w:rFonts w:hint="default" w:ascii="Arial Narrow" w:hAnsi="Arial Narrow"/>
          <w:b w:val="0"/>
          <w:bCs/>
          <w:i/>
          <w:iCs/>
          <w:sz w:val="28"/>
          <w:szCs w:val="28"/>
        </w:rPr>
        <w:t xml:space="preserve">Network design, installation, and management for LAN, WAN, SD-WAN, and wireless environments  </w:t>
      </w:r>
    </w:p>
    <w:p w14:paraId="490A64DF">
      <w:pPr>
        <w:rPr>
          <w:rFonts w:hint="default" w:ascii="Arial Narrow" w:hAnsi="Arial Narrow"/>
          <w:b w:val="0"/>
          <w:bCs/>
          <w:i/>
          <w:iCs/>
          <w:sz w:val="28"/>
          <w:szCs w:val="28"/>
        </w:rPr>
      </w:pPr>
    </w:p>
    <w:p w14:paraId="51655A4C">
      <w:pPr>
        <w:numPr>
          <w:ilvl w:val="0"/>
          <w:numId w:val="3"/>
        </w:numPr>
        <w:ind w:left="420" w:leftChars="0" w:hanging="420" w:firstLineChars="0"/>
        <w:rPr>
          <w:rFonts w:hint="default" w:ascii="Arial Narrow" w:hAnsi="Arial Narrow"/>
          <w:b w:val="0"/>
          <w:bCs/>
          <w:i/>
          <w:iCs/>
          <w:sz w:val="28"/>
          <w:szCs w:val="28"/>
        </w:rPr>
      </w:pPr>
      <w:r>
        <w:rPr>
          <w:rFonts w:hint="default" w:ascii="Arial Narrow" w:hAnsi="Arial Narrow"/>
          <w:b w:val="0"/>
          <w:bCs/>
          <w:i/>
          <w:iCs/>
          <w:sz w:val="28"/>
          <w:szCs w:val="28"/>
        </w:rPr>
        <w:t xml:space="preserve">Server deployment, virtualization, and storage solutions  </w:t>
      </w:r>
    </w:p>
    <w:p w14:paraId="431A2883">
      <w:pPr>
        <w:rPr>
          <w:rFonts w:hint="default" w:ascii="Arial Narrow" w:hAnsi="Arial Narrow"/>
          <w:b w:val="0"/>
          <w:bCs/>
          <w:i/>
          <w:iCs/>
          <w:sz w:val="28"/>
          <w:szCs w:val="28"/>
        </w:rPr>
      </w:pPr>
    </w:p>
    <w:p w14:paraId="51C2308F">
      <w:pPr>
        <w:numPr>
          <w:ilvl w:val="0"/>
          <w:numId w:val="3"/>
        </w:numPr>
        <w:ind w:left="420" w:leftChars="0" w:hanging="420" w:firstLineChars="0"/>
        <w:rPr>
          <w:rFonts w:hint="default" w:ascii="Arial Narrow" w:hAnsi="Arial Narrow"/>
          <w:b w:val="0"/>
          <w:bCs/>
          <w:i/>
          <w:iCs/>
          <w:sz w:val="28"/>
          <w:szCs w:val="28"/>
        </w:rPr>
      </w:pPr>
      <w:r>
        <w:rPr>
          <w:rFonts w:hint="default" w:ascii="Arial Narrow" w:hAnsi="Arial Narrow"/>
          <w:b w:val="0"/>
          <w:bCs/>
          <w:i/>
          <w:iCs/>
          <w:sz w:val="28"/>
          <w:szCs w:val="28"/>
        </w:rPr>
        <w:t xml:space="preserve">Endpoint management, patching, and 24/7 monitoring  </w:t>
      </w:r>
    </w:p>
    <w:p w14:paraId="61B00A18">
      <w:pPr>
        <w:rPr>
          <w:rFonts w:hint="default" w:ascii="Arial Narrow" w:hAnsi="Arial Narrow"/>
          <w:b w:val="0"/>
          <w:bCs/>
          <w:i/>
          <w:iCs/>
          <w:sz w:val="28"/>
          <w:szCs w:val="28"/>
        </w:rPr>
      </w:pPr>
    </w:p>
    <w:p w14:paraId="193451F7">
      <w:pPr>
        <w:numPr>
          <w:ilvl w:val="0"/>
          <w:numId w:val="3"/>
        </w:numPr>
        <w:ind w:left="420" w:leftChars="0" w:hanging="420" w:firstLineChars="0"/>
        <w:rPr>
          <w:rFonts w:hint="default" w:ascii="Arial Narrow" w:hAnsi="Arial Narrow"/>
          <w:b w:val="0"/>
          <w:bCs/>
          <w:i/>
          <w:iCs/>
          <w:sz w:val="28"/>
          <w:szCs w:val="28"/>
        </w:rPr>
      </w:pPr>
      <w:r>
        <w:rPr>
          <w:rFonts w:hint="default" w:ascii="Arial Narrow" w:hAnsi="Arial Narrow"/>
          <w:b w:val="0"/>
          <w:bCs/>
          <w:i/>
          <w:iCs/>
          <w:sz w:val="28"/>
          <w:szCs w:val="28"/>
        </w:rPr>
        <w:t xml:space="preserve">Helpdesk and on-site technical support with defined SLAs  IT asset lifecycle management and procurement advisory  </w:t>
      </w:r>
    </w:p>
    <w:p w14:paraId="14321BEA">
      <w:pPr>
        <w:numPr>
          <w:numId w:val="0"/>
        </w:numPr>
        <w:ind w:leftChars="0"/>
        <w:rPr>
          <w:rFonts w:hint="default" w:ascii="Arial Narrow" w:hAnsi="Arial Narrow"/>
          <w:b w:val="0"/>
          <w:bCs/>
          <w:i/>
          <w:iCs/>
          <w:sz w:val="28"/>
          <w:szCs w:val="28"/>
        </w:rPr>
      </w:pPr>
    </w:p>
    <w:p w14:paraId="4C3DF524">
      <w:pPr>
        <w:rPr>
          <w:rFonts w:hint="default" w:ascii="Arial Narrow" w:hAnsi="Arial Narrow"/>
          <w:b/>
          <w:bCs w:val="0"/>
          <w:i/>
          <w:iCs/>
          <w:sz w:val="28"/>
          <w:szCs w:val="28"/>
        </w:rPr>
      </w:pPr>
    </w:p>
    <w:p w14:paraId="08B9CA76">
      <w:pPr>
        <w:numPr>
          <w:ilvl w:val="0"/>
          <w:numId w:val="1"/>
        </w:numPr>
        <w:ind w:left="0" w:leftChars="0" w:firstLine="0" w:firstLineChars="0"/>
        <w:rPr>
          <w:rFonts w:hint="default" w:ascii="Arial Narrow" w:hAnsi="Arial Narrow"/>
          <w:b/>
          <w:bCs w:val="0"/>
          <w:i/>
          <w:iCs/>
          <w:sz w:val="28"/>
          <w:szCs w:val="28"/>
        </w:rPr>
      </w:pPr>
      <w:r>
        <w:rPr>
          <w:rFonts w:hint="default" w:ascii="Arial Narrow" w:hAnsi="Arial Narrow"/>
          <w:b/>
          <w:bCs w:val="0"/>
          <w:i/>
          <w:iCs/>
          <w:sz w:val="28"/>
          <w:szCs w:val="28"/>
        </w:rPr>
        <w:t>Cybersecurity &amp; Compliance</w:t>
      </w:r>
    </w:p>
    <w:p w14:paraId="010100EB">
      <w:pPr>
        <w:numPr>
          <w:numId w:val="0"/>
        </w:numPr>
        <w:ind w:leftChars="0"/>
        <w:rPr>
          <w:rFonts w:hint="default" w:ascii="Arial Narrow" w:hAnsi="Arial Narrow"/>
          <w:b/>
          <w:bCs w:val="0"/>
          <w:i/>
          <w:iCs/>
          <w:sz w:val="28"/>
          <w:szCs w:val="28"/>
        </w:rPr>
      </w:pPr>
    </w:p>
    <w:p w14:paraId="60ECA1F7">
      <w:pPr>
        <w:rPr>
          <w:rFonts w:hint="default" w:ascii="Arial Narrow" w:hAnsi="Arial Narrow"/>
          <w:b w:val="0"/>
          <w:bCs/>
          <w:i/>
          <w:iCs/>
          <w:sz w:val="28"/>
          <w:szCs w:val="28"/>
        </w:rPr>
      </w:pPr>
      <w:r>
        <w:rPr>
          <w:rFonts w:hint="default" w:ascii="Arial Narrow" w:hAnsi="Arial Narrow"/>
          <w:b w:val="0"/>
          <w:bCs/>
          <w:i/>
          <w:iCs/>
          <w:sz w:val="28"/>
          <w:szCs w:val="28"/>
        </w:rPr>
        <w:t xml:space="preserve">Protect your data, systems, and reputation to international standards.  </w:t>
      </w:r>
    </w:p>
    <w:p w14:paraId="55EA4A3C">
      <w:pPr>
        <w:rPr>
          <w:rFonts w:hint="default" w:ascii="Arial Narrow" w:hAnsi="Arial Narrow"/>
          <w:b/>
          <w:bCs w:val="0"/>
          <w:i/>
          <w:iCs/>
          <w:sz w:val="28"/>
          <w:szCs w:val="28"/>
        </w:rPr>
      </w:pPr>
    </w:p>
    <w:p w14:paraId="0DF77737">
      <w:pPr>
        <w:numPr>
          <w:ilvl w:val="0"/>
          <w:numId w:val="4"/>
        </w:numPr>
        <w:ind w:left="420" w:leftChars="0" w:hanging="420" w:firstLineChars="0"/>
        <w:rPr>
          <w:rFonts w:hint="default" w:ascii="Arial Narrow" w:hAnsi="Arial Narrow"/>
          <w:b w:val="0"/>
          <w:bCs/>
          <w:i/>
          <w:iCs/>
          <w:sz w:val="28"/>
          <w:szCs w:val="28"/>
        </w:rPr>
      </w:pPr>
      <w:r>
        <w:rPr>
          <w:rFonts w:hint="default" w:ascii="Arial Narrow" w:hAnsi="Arial Narrow"/>
          <w:b w:val="0"/>
          <w:bCs/>
          <w:i/>
          <w:iCs/>
          <w:sz w:val="28"/>
          <w:szCs w:val="28"/>
        </w:rPr>
        <w:t>Security audits, vulnerability assessments, and penetration testing</w:t>
      </w:r>
    </w:p>
    <w:p w14:paraId="59FF5FA3">
      <w:pPr>
        <w:rPr>
          <w:rFonts w:hint="default" w:ascii="Arial Narrow" w:hAnsi="Arial Narrow"/>
          <w:b w:val="0"/>
          <w:bCs/>
          <w:i/>
          <w:iCs/>
          <w:sz w:val="28"/>
          <w:szCs w:val="28"/>
        </w:rPr>
      </w:pPr>
    </w:p>
    <w:p w14:paraId="402C673B">
      <w:pPr>
        <w:numPr>
          <w:ilvl w:val="0"/>
          <w:numId w:val="4"/>
        </w:numPr>
        <w:ind w:left="420" w:leftChars="0" w:hanging="420" w:firstLineChars="0"/>
        <w:rPr>
          <w:rFonts w:hint="default" w:ascii="Arial Narrow" w:hAnsi="Arial Narrow"/>
          <w:b w:val="0"/>
          <w:bCs/>
          <w:i/>
          <w:iCs/>
          <w:sz w:val="28"/>
          <w:szCs w:val="28"/>
        </w:rPr>
      </w:pPr>
      <w:r>
        <w:rPr>
          <w:rFonts w:hint="default" w:ascii="Arial Narrow" w:hAnsi="Arial Narrow"/>
          <w:b w:val="0"/>
          <w:bCs/>
          <w:i/>
          <w:iCs/>
          <w:sz w:val="28"/>
          <w:szCs w:val="28"/>
        </w:rPr>
        <w:t>Firewall, endpoint, and email security deployment and management  Identity and access management, MFA, and data loss prevention</w:t>
      </w:r>
    </w:p>
    <w:p w14:paraId="6E61F5AB">
      <w:pPr>
        <w:rPr>
          <w:rFonts w:hint="default" w:ascii="Arial Narrow" w:hAnsi="Arial Narrow"/>
          <w:b w:val="0"/>
          <w:bCs/>
          <w:i/>
          <w:iCs/>
          <w:sz w:val="28"/>
          <w:szCs w:val="28"/>
        </w:rPr>
      </w:pPr>
    </w:p>
    <w:p w14:paraId="68126585">
      <w:pPr>
        <w:numPr>
          <w:ilvl w:val="0"/>
          <w:numId w:val="4"/>
        </w:numPr>
        <w:ind w:left="420" w:leftChars="0" w:hanging="420" w:firstLineChars="0"/>
        <w:rPr>
          <w:rFonts w:hint="default" w:ascii="Arial Narrow" w:hAnsi="Arial Narrow"/>
          <w:b w:val="0"/>
          <w:bCs/>
          <w:i/>
          <w:iCs/>
          <w:sz w:val="28"/>
          <w:szCs w:val="28"/>
        </w:rPr>
      </w:pPr>
      <w:r>
        <w:rPr>
          <w:rFonts w:hint="default" w:ascii="Arial Narrow" w:hAnsi="Arial Narrow"/>
          <w:b w:val="0"/>
          <w:bCs/>
          <w:i/>
          <w:iCs/>
          <w:sz w:val="28"/>
          <w:szCs w:val="28"/>
        </w:rPr>
        <w:t xml:space="preserve">Backup, disaster recovery, and business continuity planning and testing  </w:t>
      </w:r>
    </w:p>
    <w:p w14:paraId="56C7F86D">
      <w:pPr>
        <w:rPr>
          <w:rFonts w:hint="default" w:ascii="Arial Narrow" w:hAnsi="Arial Narrow"/>
          <w:b w:val="0"/>
          <w:bCs/>
          <w:i/>
          <w:iCs/>
          <w:sz w:val="28"/>
          <w:szCs w:val="28"/>
        </w:rPr>
      </w:pPr>
    </w:p>
    <w:p w14:paraId="66204359">
      <w:pPr>
        <w:numPr>
          <w:ilvl w:val="0"/>
          <w:numId w:val="4"/>
        </w:numPr>
        <w:ind w:left="420" w:leftChars="0" w:hanging="420" w:firstLineChars="0"/>
        <w:rPr>
          <w:rFonts w:hint="default" w:ascii="Arial Narrow" w:hAnsi="Arial Narrow"/>
          <w:b/>
          <w:bCs w:val="0"/>
          <w:i/>
          <w:iCs/>
          <w:sz w:val="28"/>
          <w:szCs w:val="28"/>
        </w:rPr>
      </w:pPr>
      <w:r>
        <w:rPr>
          <w:rFonts w:hint="default" w:ascii="Arial Narrow" w:hAnsi="Arial Narrow"/>
          <w:b w:val="0"/>
          <w:bCs/>
          <w:i/>
          <w:iCs/>
          <w:sz w:val="28"/>
          <w:szCs w:val="28"/>
        </w:rPr>
        <w:t xml:space="preserve">Policy development aligned with ISO 27001, NIST, and GDPR </w:t>
      </w:r>
      <w:r>
        <w:rPr>
          <w:rFonts w:hint="default" w:ascii="Arial Narrow" w:hAnsi="Arial Narrow"/>
          <w:b/>
          <w:bCs w:val="0"/>
          <w:i/>
          <w:iCs/>
          <w:sz w:val="28"/>
          <w:szCs w:val="28"/>
        </w:rPr>
        <w:t xml:space="preserve"> </w:t>
      </w:r>
    </w:p>
    <w:p w14:paraId="0D48B0EF">
      <w:pPr>
        <w:numPr>
          <w:numId w:val="0"/>
        </w:numPr>
        <w:ind w:leftChars="0"/>
        <w:rPr>
          <w:rFonts w:hint="default" w:ascii="Arial Narrow" w:hAnsi="Arial Narrow"/>
          <w:b/>
          <w:bCs w:val="0"/>
          <w:i/>
          <w:iCs/>
          <w:sz w:val="28"/>
          <w:szCs w:val="28"/>
        </w:rPr>
      </w:pPr>
    </w:p>
    <w:p w14:paraId="022E67C7">
      <w:pPr>
        <w:rPr>
          <w:rFonts w:hint="default" w:ascii="Arial Narrow" w:hAnsi="Arial Narrow"/>
          <w:b/>
          <w:bCs w:val="0"/>
          <w:i/>
          <w:iCs/>
          <w:sz w:val="28"/>
          <w:szCs w:val="28"/>
        </w:rPr>
      </w:pPr>
    </w:p>
    <w:p w14:paraId="4F5DD2C1">
      <w:pPr>
        <w:numPr>
          <w:ilvl w:val="0"/>
          <w:numId w:val="1"/>
        </w:numPr>
        <w:ind w:left="0" w:leftChars="0" w:firstLine="0" w:firstLineChars="0"/>
        <w:rPr>
          <w:rFonts w:hint="default" w:ascii="Arial Narrow" w:hAnsi="Arial Narrow"/>
          <w:b/>
          <w:bCs w:val="0"/>
          <w:i/>
          <w:iCs/>
          <w:sz w:val="28"/>
          <w:szCs w:val="28"/>
        </w:rPr>
      </w:pPr>
      <w:r>
        <w:rPr>
          <w:rFonts w:hint="default" w:ascii="Arial Narrow" w:hAnsi="Arial Narrow"/>
          <w:b/>
          <w:bCs w:val="0"/>
          <w:i/>
          <w:iCs/>
          <w:sz w:val="28"/>
          <w:szCs w:val="28"/>
        </w:rPr>
        <w:t>Cloud &amp; Data Services</w:t>
      </w:r>
    </w:p>
    <w:p w14:paraId="7D2045D7">
      <w:pPr>
        <w:numPr>
          <w:numId w:val="0"/>
        </w:numPr>
        <w:ind w:leftChars="0"/>
        <w:rPr>
          <w:rFonts w:hint="default" w:ascii="Arial Narrow" w:hAnsi="Arial Narrow"/>
          <w:b/>
          <w:bCs w:val="0"/>
          <w:i/>
          <w:iCs/>
          <w:sz w:val="28"/>
          <w:szCs w:val="28"/>
        </w:rPr>
      </w:pPr>
    </w:p>
    <w:p w14:paraId="6A02337C">
      <w:pPr>
        <w:rPr>
          <w:rFonts w:hint="default" w:ascii="Arial Narrow" w:hAnsi="Arial Narrow"/>
          <w:b w:val="0"/>
          <w:bCs/>
          <w:i/>
          <w:iCs/>
          <w:sz w:val="28"/>
          <w:szCs w:val="28"/>
        </w:rPr>
      </w:pPr>
      <w:r>
        <w:rPr>
          <w:rFonts w:hint="default" w:ascii="Arial Narrow" w:hAnsi="Arial Narrow"/>
          <w:b w:val="0"/>
          <w:bCs/>
          <w:i/>
          <w:iCs/>
          <w:sz w:val="28"/>
          <w:szCs w:val="28"/>
        </w:rPr>
        <w:t xml:space="preserve">Secure, cost-optimized cloud adoption and data intelligence.  </w:t>
      </w:r>
    </w:p>
    <w:p w14:paraId="647B0C38">
      <w:pPr>
        <w:rPr>
          <w:rFonts w:hint="default" w:ascii="Arial Narrow" w:hAnsi="Arial Narrow"/>
          <w:b/>
          <w:bCs w:val="0"/>
          <w:i/>
          <w:iCs/>
          <w:sz w:val="28"/>
          <w:szCs w:val="28"/>
        </w:rPr>
      </w:pPr>
    </w:p>
    <w:p w14:paraId="51EFB668">
      <w:pPr>
        <w:numPr>
          <w:ilvl w:val="0"/>
          <w:numId w:val="5"/>
        </w:numPr>
        <w:ind w:left="420" w:leftChars="0" w:hanging="420" w:firstLineChars="0"/>
        <w:rPr>
          <w:rFonts w:hint="default" w:ascii="Arial Narrow" w:hAnsi="Arial Narrow"/>
          <w:b w:val="0"/>
          <w:bCs/>
          <w:i/>
          <w:iCs/>
          <w:sz w:val="28"/>
          <w:szCs w:val="28"/>
        </w:rPr>
      </w:pPr>
      <w:r>
        <w:rPr>
          <w:rFonts w:hint="default" w:ascii="Arial Narrow" w:hAnsi="Arial Narrow"/>
          <w:b w:val="0"/>
          <w:bCs/>
          <w:i/>
          <w:iCs/>
          <w:sz w:val="28"/>
          <w:szCs w:val="28"/>
        </w:rPr>
        <w:t xml:space="preserve">Cloud migration strategy and execution for AWS, Azure, and Microsoft 365  </w:t>
      </w:r>
    </w:p>
    <w:p w14:paraId="111521ED">
      <w:pPr>
        <w:rPr>
          <w:rFonts w:hint="default" w:ascii="Arial Narrow" w:hAnsi="Arial Narrow"/>
          <w:b w:val="0"/>
          <w:bCs/>
          <w:i/>
          <w:iCs/>
          <w:sz w:val="28"/>
          <w:szCs w:val="28"/>
        </w:rPr>
      </w:pPr>
    </w:p>
    <w:p w14:paraId="20ADC53B">
      <w:pPr>
        <w:numPr>
          <w:ilvl w:val="0"/>
          <w:numId w:val="5"/>
        </w:numPr>
        <w:ind w:left="420" w:leftChars="0" w:hanging="420" w:firstLineChars="0"/>
        <w:rPr>
          <w:rFonts w:hint="default" w:ascii="Arial Narrow" w:hAnsi="Arial Narrow"/>
          <w:b w:val="0"/>
          <w:bCs/>
          <w:i/>
          <w:iCs/>
          <w:sz w:val="28"/>
          <w:szCs w:val="28"/>
        </w:rPr>
      </w:pPr>
      <w:r>
        <w:rPr>
          <w:rFonts w:hint="default" w:ascii="Arial Narrow" w:hAnsi="Arial Narrow"/>
          <w:b w:val="0"/>
          <w:bCs/>
          <w:i/>
          <w:iCs/>
          <w:sz w:val="28"/>
          <w:szCs w:val="28"/>
        </w:rPr>
        <w:t xml:space="preserve">Hybrid and multi-cloud architecture with governance and cost optimization  </w:t>
      </w:r>
    </w:p>
    <w:p w14:paraId="3B0358BF">
      <w:pPr>
        <w:rPr>
          <w:rFonts w:hint="default" w:ascii="Arial Narrow" w:hAnsi="Arial Narrow"/>
          <w:b w:val="0"/>
          <w:bCs/>
          <w:i/>
          <w:iCs/>
          <w:sz w:val="28"/>
          <w:szCs w:val="28"/>
        </w:rPr>
      </w:pPr>
    </w:p>
    <w:p w14:paraId="7133D8E8">
      <w:pPr>
        <w:numPr>
          <w:ilvl w:val="0"/>
          <w:numId w:val="5"/>
        </w:numPr>
        <w:ind w:left="420" w:leftChars="0" w:hanging="420" w:firstLineChars="0"/>
        <w:rPr>
          <w:rFonts w:hint="default" w:ascii="Arial Narrow" w:hAnsi="Arial Narrow"/>
          <w:b w:val="0"/>
          <w:bCs/>
          <w:i/>
          <w:iCs/>
          <w:sz w:val="28"/>
          <w:szCs w:val="28"/>
        </w:rPr>
      </w:pPr>
      <w:r>
        <w:rPr>
          <w:rFonts w:hint="default" w:ascii="Arial Narrow" w:hAnsi="Arial Narrow"/>
          <w:b w:val="0"/>
          <w:bCs/>
          <w:i/>
          <w:iCs/>
          <w:sz w:val="28"/>
          <w:szCs w:val="28"/>
        </w:rPr>
        <w:t xml:space="preserve">Data backup, replication, and recovery solutions  </w:t>
      </w:r>
    </w:p>
    <w:p w14:paraId="54990B34">
      <w:pPr>
        <w:rPr>
          <w:rFonts w:hint="default" w:ascii="Arial Narrow" w:hAnsi="Arial Narrow"/>
          <w:b w:val="0"/>
          <w:bCs/>
          <w:i/>
          <w:iCs/>
          <w:sz w:val="28"/>
          <w:szCs w:val="28"/>
        </w:rPr>
      </w:pPr>
    </w:p>
    <w:p w14:paraId="7F323258">
      <w:pPr>
        <w:numPr>
          <w:ilvl w:val="0"/>
          <w:numId w:val="5"/>
        </w:numPr>
        <w:ind w:left="420" w:leftChars="0" w:hanging="420" w:firstLineChars="0"/>
        <w:rPr>
          <w:rFonts w:hint="default" w:ascii="Arial Narrow" w:hAnsi="Arial Narrow"/>
          <w:b w:val="0"/>
          <w:bCs/>
          <w:i/>
          <w:iCs/>
          <w:sz w:val="28"/>
          <w:szCs w:val="28"/>
        </w:rPr>
      </w:pPr>
      <w:r>
        <w:rPr>
          <w:rFonts w:hint="default" w:ascii="Arial Narrow" w:hAnsi="Arial Narrow"/>
          <w:b w:val="0"/>
          <w:bCs/>
          <w:i/>
          <w:iCs/>
          <w:sz w:val="28"/>
          <w:szCs w:val="28"/>
        </w:rPr>
        <w:t xml:space="preserve">Business intelligence and analytics dashboards for decision making  </w:t>
      </w:r>
    </w:p>
    <w:p w14:paraId="596B390C">
      <w:pPr>
        <w:rPr>
          <w:rFonts w:hint="default" w:ascii="Arial Narrow" w:hAnsi="Arial Narrow"/>
          <w:b w:val="0"/>
          <w:bCs/>
          <w:i/>
          <w:iCs/>
          <w:sz w:val="28"/>
          <w:szCs w:val="28"/>
        </w:rPr>
      </w:pPr>
    </w:p>
    <w:p w14:paraId="0251F0B2">
      <w:pPr>
        <w:numPr>
          <w:ilvl w:val="0"/>
          <w:numId w:val="5"/>
        </w:numPr>
        <w:ind w:left="420" w:leftChars="0" w:hanging="420" w:firstLineChars="0"/>
        <w:rPr>
          <w:rFonts w:hint="default" w:ascii="Arial Narrow" w:hAnsi="Arial Narrow"/>
          <w:b/>
          <w:bCs w:val="0"/>
          <w:i/>
          <w:iCs/>
          <w:sz w:val="28"/>
          <w:szCs w:val="28"/>
        </w:rPr>
      </w:pPr>
      <w:r>
        <w:rPr>
          <w:rFonts w:hint="default" w:ascii="Arial Narrow" w:hAnsi="Arial Narrow"/>
          <w:b w:val="0"/>
          <w:bCs/>
          <w:i/>
          <w:iCs/>
          <w:sz w:val="28"/>
          <w:szCs w:val="28"/>
        </w:rPr>
        <w:t xml:space="preserve">Hosted applications and fully managed services </w:t>
      </w:r>
      <w:r>
        <w:rPr>
          <w:rFonts w:hint="default" w:ascii="Arial Narrow" w:hAnsi="Arial Narrow"/>
          <w:b/>
          <w:bCs w:val="0"/>
          <w:i/>
          <w:iCs/>
          <w:sz w:val="28"/>
          <w:szCs w:val="28"/>
        </w:rPr>
        <w:t xml:space="preserve"> </w:t>
      </w:r>
    </w:p>
    <w:p w14:paraId="558C5E86">
      <w:pPr>
        <w:numPr>
          <w:numId w:val="0"/>
        </w:numPr>
        <w:ind w:leftChars="0"/>
        <w:rPr>
          <w:rFonts w:hint="default" w:ascii="Arial Narrow" w:hAnsi="Arial Narrow"/>
          <w:b/>
          <w:bCs w:val="0"/>
          <w:i/>
          <w:iCs/>
          <w:sz w:val="28"/>
          <w:szCs w:val="28"/>
        </w:rPr>
      </w:pPr>
    </w:p>
    <w:p w14:paraId="0978C46B">
      <w:pPr>
        <w:rPr>
          <w:rFonts w:hint="default" w:ascii="Arial Narrow" w:hAnsi="Arial Narrow"/>
          <w:b/>
          <w:bCs w:val="0"/>
          <w:i/>
          <w:iCs/>
          <w:sz w:val="28"/>
          <w:szCs w:val="28"/>
        </w:rPr>
      </w:pPr>
    </w:p>
    <w:p w14:paraId="48526A2E">
      <w:pPr>
        <w:numPr>
          <w:ilvl w:val="0"/>
          <w:numId w:val="1"/>
        </w:numPr>
        <w:ind w:left="0" w:leftChars="0" w:firstLine="0" w:firstLineChars="0"/>
        <w:rPr>
          <w:rFonts w:hint="default" w:ascii="Arial Narrow" w:hAnsi="Arial Narrow"/>
          <w:b/>
          <w:bCs w:val="0"/>
          <w:i/>
          <w:iCs/>
          <w:sz w:val="28"/>
          <w:szCs w:val="28"/>
        </w:rPr>
      </w:pPr>
      <w:r>
        <w:rPr>
          <w:rFonts w:hint="default" w:ascii="Arial Narrow" w:hAnsi="Arial Narrow"/>
          <w:b/>
          <w:bCs w:val="0"/>
          <w:i/>
          <w:iCs/>
          <w:sz w:val="28"/>
          <w:szCs w:val="28"/>
        </w:rPr>
        <w:t>Digital Enablement</w:t>
      </w:r>
    </w:p>
    <w:p w14:paraId="3E3610AC">
      <w:pPr>
        <w:numPr>
          <w:numId w:val="0"/>
        </w:numPr>
        <w:ind w:leftChars="0"/>
        <w:rPr>
          <w:rFonts w:hint="default" w:ascii="Arial Narrow" w:hAnsi="Arial Narrow"/>
          <w:b/>
          <w:bCs w:val="0"/>
          <w:i/>
          <w:iCs/>
          <w:sz w:val="28"/>
          <w:szCs w:val="28"/>
        </w:rPr>
      </w:pPr>
    </w:p>
    <w:p w14:paraId="2E897208">
      <w:pPr>
        <w:rPr>
          <w:rFonts w:hint="default" w:ascii="Arial Narrow" w:hAnsi="Arial Narrow"/>
          <w:b w:val="0"/>
          <w:bCs/>
          <w:i/>
          <w:iCs/>
          <w:sz w:val="28"/>
          <w:szCs w:val="28"/>
        </w:rPr>
      </w:pPr>
      <w:r>
        <w:rPr>
          <w:rFonts w:hint="default" w:ascii="Arial Narrow" w:hAnsi="Arial Narrow"/>
          <w:b w:val="0"/>
          <w:bCs/>
          <w:i/>
          <w:iCs/>
          <w:sz w:val="28"/>
          <w:szCs w:val="28"/>
        </w:rPr>
        <w:t xml:space="preserve">Digital channels built for low-bandwidth, high-impact environments.  </w:t>
      </w:r>
    </w:p>
    <w:p w14:paraId="3E8F0DF7">
      <w:pPr>
        <w:rPr>
          <w:rFonts w:hint="default" w:ascii="Arial Narrow" w:hAnsi="Arial Narrow"/>
          <w:b w:val="0"/>
          <w:bCs/>
          <w:i/>
          <w:iCs/>
          <w:sz w:val="28"/>
          <w:szCs w:val="28"/>
        </w:rPr>
      </w:pPr>
    </w:p>
    <w:p w14:paraId="6FB34D20">
      <w:pPr>
        <w:numPr>
          <w:ilvl w:val="0"/>
          <w:numId w:val="6"/>
        </w:numPr>
        <w:ind w:left="420" w:leftChars="0" w:hanging="420" w:firstLineChars="0"/>
        <w:rPr>
          <w:rFonts w:hint="default" w:ascii="Arial Narrow" w:hAnsi="Arial Narrow"/>
          <w:b w:val="0"/>
          <w:bCs/>
          <w:i/>
          <w:iCs/>
          <w:sz w:val="28"/>
          <w:szCs w:val="28"/>
        </w:rPr>
      </w:pPr>
      <w:r>
        <w:rPr>
          <w:rFonts w:hint="default" w:ascii="Arial Narrow" w:hAnsi="Arial Narrow"/>
          <w:b w:val="0"/>
          <w:bCs/>
          <w:i/>
          <w:iCs/>
          <w:sz w:val="28"/>
          <w:szCs w:val="28"/>
        </w:rPr>
        <w:t xml:space="preserve">E-learning platforms and learning management systems  </w:t>
      </w:r>
    </w:p>
    <w:p w14:paraId="55952D83">
      <w:pPr>
        <w:rPr>
          <w:rFonts w:hint="default" w:ascii="Arial Narrow" w:hAnsi="Arial Narrow"/>
          <w:b w:val="0"/>
          <w:bCs/>
          <w:i/>
          <w:iCs/>
          <w:sz w:val="28"/>
          <w:szCs w:val="28"/>
        </w:rPr>
      </w:pPr>
    </w:p>
    <w:p w14:paraId="02C32C88">
      <w:pPr>
        <w:numPr>
          <w:ilvl w:val="0"/>
          <w:numId w:val="6"/>
        </w:numPr>
        <w:ind w:left="420" w:leftChars="0" w:hanging="420" w:firstLineChars="0"/>
        <w:rPr>
          <w:rFonts w:hint="default" w:ascii="Arial Narrow" w:hAnsi="Arial Narrow"/>
          <w:b w:val="0"/>
          <w:bCs/>
          <w:i/>
          <w:iCs/>
          <w:sz w:val="28"/>
          <w:szCs w:val="28"/>
        </w:rPr>
      </w:pPr>
      <w:r>
        <w:rPr>
          <w:rFonts w:hint="default" w:ascii="Arial Narrow" w:hAnsi="Arial Narrow"/>
          <w:b w:val="0"/>
          <w:bCs/>
          <w:i/>
          <w:iCs/>
          <w:sz w:val="28"/>
          <w:szCs w:val="28"/>
        </w:rPr>
        <w:t xml:space="preserve">commerce and payment integration  </w:t>
      </w:r>
    </w:p>
    <w:p w14:paraId="24293263">
      <w:pPr>
        <w:numPr>
          <w:numId w:val="0"/>
        </w:numPr>
        <w:rPr>
          <w:rFonts w:hint="default" w:ascii="Arial Narrow" w:hAnsi="Arial Narrow"/>
          <w:b w:val="0"/>
          <w:bCs/>
          <w:i/>
          <w:iCs/>
          <w:sz w:val="28"/>
          <w:szCs w:val="28"/>
        </w:rPr>
      </w:pPr>
    </w:p>
    <w:p w14:paraId="4F6E7BB1">
      <w:pPr>
        <w:numPr>
          <w:ilvl w:val="0"/>
          <w:numId w:val="6"/>
        </w:numPr>
        <w:ind w:left="420" w:leftChars="0" w:hanging="420" w:firstLineChars="0"/>
        <w:rPr>
          <w:rFonts w:hint="default" w:ascii="Arial Narrow" w:hAnsi="Arial Narrow"/>
          <w:b w:val="0"/>
          <w:bCs/>
          <w:i/>
          <w:iCs/>
          <w:sz w:val="28"/>
          <w:szCs w:val="28"/>
        </w:rPr>
      </w:pPr>
      <w:r>
        <w:rPr>
          <w:rFonts w:hint="default" w:ascii="Arial Narrow" w:hAnsi="Arial Narrow"/>
          <w:b w:val="0"/>
          <w:bCs/>
          <w:i/>
          <w:iCs/>
          <w:sz w:val="28"/>
          <w:szCs w:val="28"/>
        </w:rPr>
        <w:t xml:space="preserve">Corporate websites and portals with CMS  </w:t>
      </w:r>
    </w:p>
    <w:p w14:paraId="70A7C443">
      <w:pPr>
        <w:numPr>
          <w:numId w:val="0"/>
        </w:numPr>
        <w:rPr>
          <w:rFonts w:hint="default" w:ascii="Arial Narrow" w:hAnsi="Arial Narrow"/>
          <w:b w:val="0"/>
          <w:bCs/>
          <w:i/>
          <w:iCs/>
          <w:sz w:val="28"/>
          <w:szCs w:val="28"/>
        </w:rPr>
      </w:pPr>
    </w:p>
    <w:p w14:paraId="490F7811">
      <w:pPr>
        <w:numPr>
          <w:ilvl w:val="0"/>
          <w:numId w:val="6"/>
        </w:numPr>
        <w:ind w:left="420" w:leftChars="0" w:hanging="420" w:firstLineChars="0"/>
        <w:rPr>
          <w:rFonts w:hint="default" w:ascii="Arial Narrow" w:hAnsi="Arial Narrow"/>
          <w:b w:val="0"/>
          <w:bCs/>
          <w:i/>
          <w:iCs/>
          <w:sz w:val="28"/>
          <w:szCs w:val="28"/>
        </w:rPr>
      </w:pPr>
      <w:r>
        <w:rPr>
          <w:rFonts w:hint="default" w:ascii="Arial Narrow" w:hAnsi="Arial Narrow"/>
          <w:b w:val="0"/>
          <w:bCs/>
          <w:i/>
          <w:iCs/>
          <w:sz w:val="28"/>
          <w:szCs w:val="28"/>
        </w:rPr>
        <w:t xml:space="preserve">SMS, USSD, and mobile-first solutions for low-bandwidth environments  </w:t>
      </w:r>
    </w:p>
    <w:p w14:paraId="5EDAA4AD">
      <w:pPr>
        <w:numPr>
          <w:numId w:val="0"/>
        </w:numPr>
        <w:rPr>
          <w:rFonts w:hint="default" w:ascii="Arial Narrow" w:hAnsi="Arial Narrow"/>
          <w:b/>
          <w:bCs w:val="0"/>
          <w:i/>
          <w:iCs/>
          <w:sz w:val="28"/>
          <w:szCs w:val="28"/>
        </w:rPr>
      </w:pPr>
    </w:p>
    <w:p w14:paraId="048CD8F3">
      <w:pPr>
        <w:numPr>
          <w:numId w:val="0"/>
        </w:numPr>
        <w:rPr>
          <w:rFonts w:hint="default" w:ascii="Arial Narrow" w:hAnsi="Arial Narrow"/>
          <w:b/>
          <w:bCs w:val="0"/>
          <w:i/>
          <w:iCs/>
          <w:sz w:val="28"/>
          <w:szCs w:val="28"/>
        </w:rPr>
      </w:pPr>
      <w:r>
        <w:rPr>
          <w:rFonts w:hint="default" w:ascii="Arial Narrow" w:hAnsi="Arial Narrow"/>
          <w:b/>
          <w:bCs w:val="0"/>
          <w:i/>
          <w:iCs/>
          <w:sz w:val="28"/>
          <w:szCs w:val="28"/>
        </w:rPr>
        <w:t>Our Process</w:t>
      </w:r>
    </w:p>
    <w:p w14:paraId="118A2A13">
      <w:pPr>
        <w:numPr>
          <w:numId w:val="0"/>
        </w:numPr>
        <w:rPr>
          <w:rFonts w:hint="default" w:ascii="Arial Narrow" w:hAnsi="Arial Narrow"/>
          <w:b/>
          <w:bCs w:val="0"/>
          <w:i/>
          <w:iCs/>
          <w:sz w:val="28"/>
          <w:szCs w:val="28"/>
        </w:rPr>
      </w:pPr>
    </w:p>
    <w:p w14:paraId="7523BBFB">
      <w:pPr>
        <w:numPr>
          <w:ilvl w:val="0"/>
          <w:numId w:val="7"/>
        </w:numPr>
        <w:ind w:left="425" w:leftChars="0" w:hanging="425" w:firstLineChars="0"/>
        <w:rPr>
          <w:rFonts w:hint="default" w:ascii="Arial Narrow" w:hAnsi="Arial Narrow"/>
          <w:b/>
          <w:bCs w:val="0"/>
          <w:i/>
          <w:iCs/>
          <w:sz w:val="28"/>
          <w:szCs w:val="28"/>
        </w:rPr>
      </w:pPr>
      <w:r>
        <w:rPr>
          <w:rFonts w:hint="default" w:ascii="Arial Narrow" w:hAnsi="Arial Narrow"/>
          <w:b/>
          <w:bCs w:val="0"/>
          <w:i/>
          <w:iCs/>
          <w:sz w:val="28"/>
          <w:szCs w:val="28"/>
        </w:rPr>
        <w:t xml:space="preserve">Discover: </w:t>
      </w:r>
      <w:r>
        <w:rPr>
          <w:rFonts w:hint="default" w:ascii="Arial Narrow" w:hAnsi="Arial Narrow"/>
          <w:b w:val="0"/>
          <w:bCs/>
          <w:i/>
          <w:iCs/>
          <w:sz w:val="28"/>
          <w:szCs w:val="28"/>
        </w:rPr>
        <w:t>We start by understanding your operations, pain points, and success metrics. No generic proposals.</w:t>
      </w:r>
    </w:p>
    <w:p w14:paraId="5CCFF645">
      <w:pPr>
        <w:numPr>
          <w:ilvl w:val="0"/>
          <w:numId w:val="7"/>
        </w:numPr>
        <w:ind w:left="425" w:leftChars="0" w:hanging="425" w:firstLineChars="0"/>
        <w:rPr>
          <w:rFonts w:hint="default" w:ascii="Arial Narrow" w:hAnsi="Arial Narrow"/>
          <w:b/>
          <w:bCs w:val="0"/>
          <w:i/>
          <w:iCs/>
          <w:sz w:val="28"/>
          <w:szCs w:val="28"/>
        </w:rPr>
      </w:pPr>
      <w:r>
        <w:rPr>
          <w:rFonts w:hint="default" w:ascii="Arial Narrow" w:hAnsi="Arial Narrow"/>
          <w:b/>
          <w:bCs w:val="0"/>
          <w:i/>
          <w:iCs/>
          <w:sz w:val="28"/>
          <w:szCs w:val="28"/>
        </w:rPr>
        <w:t xml:space="preserve">Design: </w:t>
      </w:r>
      <w:r>
        <w:rPr>
          <w:rFonts w:hint="default" w:ascii="Arial Narrow" w:hAnsi="Arial Narrow"/>
          <w:b w:val="0"/>
          <w:bCs/>
          <w:i/>
          <w:iCs/>
          <w:sz w:val="28"/>
          <w:szCs w:val="28"/>
        </w:rPr>
        <w:t>We engineer a solution that balances performance, cost, and maintainability. You see the plan before we build.</w:t>
      </w:r>
    </w:p>
    <w:p w14:paraId="48A740DF">
      <w:pPr>
        <w:numPr>
          <w:ilvl w:val="0"/>
          <w:numId w:val="7"/>
        </w:numPr>
        <w:ind w:left="425" w:leftChars="0" w:hanging="425" w:firstLineChars="0"/>
        <w:rPr>
          <w:rFonts w:hint="default" w:ascii="Arial Narrow" w:hAnsi="Arial Narrow"/>
          <w:b/>
          <w:bCs w:val="0"/>
          <w:i/>
          <w:iCs/>
          <w:sz w:val="28"/>
          <w:szCs w:val="28"/>
        </w:rPr>
      </w:pPr>
      <w:r>
        <w:rPr>
          <w:rFonts w:hint="default" w:ascii="Arial Narrow" w:hAnsi="Arial Narrow"/>
          <w:b/>
          <w:bCs w:val="0"/>
          <w:i/>
          <w:iCs/>
          <w:sz w:val="28"/>
          <w:szCs w:val="28"/>
        </w:rPr>
        <w:t xml:space="preserve">Build: </w:t>
      </w:r>
      <w:r>
        <w:rPr>
          <w:rFonts w:hint="default" w:ascii="Arial Narrow" w:hAnsi="Arial Narrow"/>
          <w:b w:val="0"/>
          <w:bCs/>
          <w:i/>
          <w:iCs/>
          <w:sz w:val="28"/>
          <w:szCs w:val="28"/>
        </w:rPr>
        <w:t>Certified engineers and developers execute to specification with clear milestones and quality checks.</w:t>
      </w:r>
    </w:p>
    <w:p w14:paraId="23B8C4B1">
      <w:pPr>
        <w:numPr>
          <w:ilvl w:val="0"/>
          <w:numId w:val="7"/>
        </w:numPr>
        <w:ind w:left="425" w:leftChars="0" w:hanging="425" w:firstLineChars="0"/>
        <w:rPr>
          <w:rFonts w:hint="default" w:ascii="Arial Narrow" w:hAnsi="Arial Narrow"/>
          <w:b/>
          <w:bCs w:val="0"/>
          <w:i/>
          <w:iCs/>
          <w:sz w:val="28"/>
          <w:szCs w:val="28"/>
        </w:rPr>
      </w:pPr>
      <w:r>
        <w:rPr>
          <w:rFonts w:hint="default" w:ascii="Arial Narrow" w:hAnsi="Arial Narrow"/>
          <w:b/>
          <w:bCs w:val="0"/>
          <w:i/>
          <w:iCs/>
          <w:sz w:val="28"/>
          <w:szCs w:val="28"/>
        </w:rPr>
        <w:t xml:space="preserve">Deploy: </w:t>
      </w:r>
      <w:r>
        <w:rPr>
          <w:rFonts w:hint="default" w:ascii="Arial Narrow" w:hAnsi="Arial Narrow"/>
          <w:b w:val="0"/>
          <w:bCs/>
          <w:i/>
          <w:iCs/>
          <w:sz w:val="28"/>
          <w:szCs w:val="28"/>
        </w:rPr>
        <w:t>We manage cutover, data migration, and user training to minimize disruption.</w:t>
      </w:r>
    </w:p>
    <w:p w14:paraId="34E752AC">
      <w:pPr>
        <w:numPr>
          <w:ilvl w:val="0"/>
          <w:numId w:val="7"/>
        </w:numPr>
        <w:ind w:left="425" w:leftChars="0" w:hanging="425" w:firstLineChars="0"/>
        <w:rPr>
          <w:rFonts w:hint="default" w:ascii="Arial Narrow" w:hAnsi="Arial Narrow"/>
          <w:b/>
          <w:bCs w:val="0"/>
          <w:i/>
          <w:iCs/>
          <w:sz w:val="28"/>
          <w:szCs w:val="28"/>
        </w:rPr>
      </w:pPr>
      <w:r>
        <w:rPr>
          <w:rFonts w:hint="default" w:ascii="Arial Narrow" w:hAnsi="Arial Narrow"/>
          <w:b/>
          <w:bCs w:val="0"/>
          <w:i/>
          <w:iCs/>
          <w:sz w:val="28"/>
          <w:szCs w:val="28"/>
        </w:rPr>
        <w:t xml:space="preserve">Support: </w:t>
      </w:r>
      <w:r>
        <w:rPr>
          <w:rFonts w:hint="default" w:ascii="Arial Narrow" w:hAnsi="Arial Narrow"/>
          <w:b w:val="0"/>
          <w:bCs/>
          <w:i/>
          <w:iCs/>
          <w:sz w:val="28"/>
          <w:szCs w:val="28"/>
        </w:rPr>
        <w:t>Post-deployment, we provide monitoring, maintenance, and iterative improvement under clear SLAs.</w:t>
      </w:r>
    </w:p>
    <w:p w14:paraId="75FC0E31">
      <w:pPr>
        <w:numPr>
          <w:numId w:val="0"/>
        </w:numPr>
        <w:ind w:leftChars="0"/>
        <w:rPr>
          <w:rFonts w:hint="default" w:ascii="Arial Narrow" w:hAnsi="Arial Narrow"/>
          <w:b/>
          <w:bCs w:val="0"/>
          <w:i/>
          <w:iCs/>
          <w:sz w:val="28"/>
          <w:szCs w:val="28"/>
        </w:rPr>
      </w:pPr>
    </w:p>
    <w:p w14:paraId="7506D129">
      <w:pPr>
        <w:rPr>
          <w:rFonts w:hint="default" w:ascii="Arial Narrow" w:hAnsi="Arial Narrow"/>
          <w:b/>
          <w:bCs w:val="0"/>
          <w:i/>
          <w:iCs/>
          <w:sz w:val="28"/>
          <w:szCs w:val="28"/>
        </w:rPr>
      </w:pPr>
    </w:p>
    <w:p w14:paraId="4FF5689F">
      <w:pPr>
        <w:rPr>
          <w:rFonts w:hint="default" w:ascii="Arial Narrow" w:hAnsi="Arial Narrow"/>
          <w:b/>
          <w:bCs w:val="0"/>
          <w:i/>
          <w:iCs/>
          <w:sz w:val="28"/>
          <w:szCs w:val="28"/>
        </w:rPr>
      </w:pPr>
      <w:r>
        <w:rPr>
          <w:rFonts w:hint="default" w:ascii="Arial Narrow" w:hAnsi="Arial Narrow"/>
          <w:b/>
          <w:bCs w:val="0"/>
          <w:i/>
          <w:iCs/>
          <w:sz w:val="28"/>
          <w:szCs w:val="28"/>
        </w:rPr>
        <w:t>What Sets Us Apart</w:t>
      </w:r>
    </w:p>
    <w:p w14:paraId="460B71EB">
      <w:pPr>
        <w:rPr>
          <w:rFonts w:hint="default" w:ascii="Arial Narrow" w:hAnsi="Arial Narrow"/>
          <w:b/>
          <w:bCs w:val="0"/>
          <w:i/>
          <w:iCs/>
          <w:sz w:val="28"/>
          <w:szCs w:val="28"/>
        </w:rPr>
      </w:pPr>
    </w:p>
    <w:p w14:paraId="55FB7258">
      <w:pPr>
        <w:rPr>
          <w:rFonts w:hint="default" w:ascii="Arial Narrow" w:hAnsi="Arial Narrow"/>
          <w:b/>
          <w:bCs w:val="0"/>
          <w:i/>
          <w:iCs/>
          <w:sz w:val="28"/>
          <w:szCs w:val="28"/>
        </w:rPr>
      </w:pPr>
      <w:r>
        <w:rPr>
          <w:rFonts w:hint="default" w:ascii="Arial Narrow" w:hAnsi="Arial Narrow"/>
          <w:b/>
          <w:bCs w:val="0"/>
          <w:i/>
          <w:iCs/>
          <w:sz w:val="28"/>
          <w:szCs w:val="28"/>
        </w:rPr>
        <w:t>Local Expertise, Global Standards</w:t>
      </w:r>
    </w:p>
    <w:p w14:paraId="614CC8FD">
      <w:pPr>
        <w:rPr>
          <w:rFonts w:hint="default" w:ascii="Arial Narrow" w:hAnsi="Arial Narrow"/>
          <w:b/>
          <w:bCs w:val="0"/>
          <w:i/>
          <w:iCs/>
          <w:sz w:val="28"/>
          <w:szCs w:val="28"/>
        </w:rPr>
      </w:pPr>
    </w:p>
    <w:p w14:paraId="79A4F281">
      <w:pPr>
        <w:rPr>
          <w:rFonts w:hint="default" w:ascii="Arial Narrow" w:hAnsi="Arial Narrow"/>
          <w:b w:val="0"/>
          <w:bCs/>
          <w:i/>
          <w:iCs/>
          <w:sz w:val="28"/>
          <w:szCs w:val="28"/>
        </w:rPr>
      </w:pPr>
      <w:r>
        <w:rPr>
          <w:rFonts w:hint="default" w:ascii="Arial Narrow" w:hAnsi="Arial Narrow"/>
          <w:b w:val="0"/>
          <w:bCs/>
          <w:i/>
          <w:iCs/>
          <w:sz w:val="28"/>
          <w:szCs w:val="28"/>
        </w:rPr>
        <w:t>Based in Blantyre, Lilongwe, and Lusaka, we understand emerging market constraints. Our solutions meet ISO 27001, ITIL, and donor compliance standards.</w:t>
      </w:r>
    </w:p>
    <w:p w14:paraId="4A9B0F39">
      <w:pPr>
        <w:rPr>
          <w:rFonts w:hint="default" w:ascii="Arial Narrow" w:hAnsi="Arial Narrow"/>
          <w:b/>
          <w:bCs w:val="0"/>
          <w:i/>
          <w:iCs/>
          <w:sz w:val="28"/>
          <w:szCs w:val="28"/>
        </w:rPr>
      </w:pPr>
    </w:p>
    <w:p w14:paraId="4D28721E">
      <w:pPr>
        <w:rPr>
          <w:rFonts w:hint="default" w:ascii="Arial Narrow" w:hAnsi="Arial Narrow"/>
          <w:b/>
          <w:bCs w:val="0"/>
          <w:i/>
          <w:iCs/>
          <w:sz w:val="28"/>
          <w:szCs w:val="28"/>
        </w:rPr>
      </w:pPr>
      <w:r>
        <w:rPr>
          <w:rFonts w:hint="default" w:ascii="Arial Narrow" w:hAnsi="Arial Narrow"/>
          <w:b/>
          <w:bCs w:val="0"/>
          <w:i/>
          <w:iCs/>
          <w:sz w:val="28"/>
          <w:szCs w:val="28"/>
        </w:rPr>
        <w:t>Single Point of Accountability</w:t>
      </w:r>
    </w:p>
    <w:p w14:paraId="2116A695">
      <w:pPr>
        <w:rPr>
          <w:rFonts w:hint="default" w:ascii="Arial Narrow" w:hAnsi="Arial Narrow"/>
          <w:b/>
          <w:bCs w:val="0"/>
          <w:i/>
          <w:iCs/>
          <w:sz w:val="28"/>
          <w:szCs w:val="28"/>
        </w:rPr>
      </w:pPr>
    </w:p>
    <w:p w14:paraId="6AC4B15A">
      <w:pPr>
        <w:rPr>
          <w:rFonts w:hint="default" w:ascii="Arial Narrow" w:hAnsi="Arial Narrow"/>
          <w:b w:val="0"/>
          <w:bCs/>
          <w:i/>
          <w:iCs/>
          <w:sz w:val="28"/>
          <w:szCs w:val="28"/>
        </w:rPr>
      </w:pPr>
      <w:r>
        <w:rPr>
          <w:rFonts w:hint="default" w:ascii="Arial Narrow" w:hAnsi="Arial Narrow"/>
          <w:b w:val="0"/>
          <w:bCs/>
          <w:i/>
          <w:iCs/>
          <w:sz w:val="28"/>
          <w:szCs w:val="28"/>
        </w:rPr>
        <w:t>One project manager, one team responsible for delivery. We own the outcome from requirements to handover and support.</w:t>
      </w:r>
    </w:p>
    <w:p w14:paraId="038A0D4D">
      <w:pPr>
        <w:rPr>
          <w:rFonts w:hint="default" w:ascii="Arial Narrow" w:hAnsi="Arial Narrow"/>
          <w:b/>
          <w:bCs w:val="0"/>
          <w:i/>
          <w:iCs/>
          <w:sz w:val="28"/>
          <w:szCs w:val="28"/>
        </w:rPr>
      </w:pPr>
    </w:p>
    <w:p w14:paraId="3D3505F6">
      <w:pPr>
        <w:rPr>
          <w:rFonts w:hint="default" w:ascii="Arial Narrow" w:hAnsi="Arial Narrow"/>
          <w:b/>
          <w:bCs w:val="0"/>
          <w:i/>
          <w:iCs/>
          <w:sz w:val="28"/>
          <w:szCs w:val="28"/>
        </w:rPr>
      </w:pPr>
      <w:r>
        <w:rPr>
          <w:rFonts w:hint="default" w:ascii="Arial Narrow" w:hAnsi="Arial Narrow"/>
          <w:b/>
          <w:bCs w:val="0"/>
          <w:i/>
          <w:iCs/>
          <w:sz w:val="28"/>
          <w:szCs w:val="28"/>
        </w:rPr>
        <w:t>Practical Engineering</w:t>
      </w:r>
    </w:p>
    <w:p w14:paraId="385C6D89">
      <w:pPr>
        <w:rPr>
          <w:rFonts w:hint="default" w:ascii="Arial Narrow" w:hAnsi="Arial Narrow"/>
          <w:b/>
          <w:bCs w:val="0"/>
          <w:i/>
          <w:iCs/>
          <w:sz w:val="28"/>
          <w:szCs w:val="28"/>
        </w:rPr>
      </w:pPr>
    </w:p>
    <w:p w14:paraId="692A6171">
      <w:pPr>
        <w:rPr>
          <w:rFonts w:hint="default" w:ascii="Arial Narrow" w:hAnsi="Arial Narrow"/>
          <w:b w:val="0"/>
          <w:bCs/>
          <w:i/>
          <w:iCs/>
          <w:sz w:val="28"/>
          <w:szCs w:val="28"/>
        </w:rPr>
      </w:pPr>
      <w:r>
        <w:rPr>
          <w:rFonts w:hint="default" w:ascii="Arial Narrow" w:hAnsi="Arial Narrow"/>
          <w:b w:val="0"/>
          <w:bCs/>
          <w:i/>
          <w:iCs/>
          <w:sz w:val="28"/>
          <w:szCs w:val="28"/>
        </w:rPr>
        <w:t>We avoid over-engineering. Every component serves a business purpose and is documented for handover and future support.</w:t>
      </w:r>
    </w:p>
    <w:p w14:paraId="66E72F95">
      <w:pPr>
        <w:rPr>
          <w:rFonts w:hint="default" w:ascii="Arial Narrow" w:hAnsi="Arial Narrow"/>
          <w:b/>
          <w:bCs w:val="0"/>
          <w:i/>
          <w:iCs/>
          <w:sz w:val="28"/>
          <w:szCs w:val="28"/>
        </w:rPr>
      </w:pPr>
    </w:p>
    <w:p w14:paraId="614D06E9">
      <w:pPr>
        <w:rPr>
          <w:rFonts w:hint="default" w:ascii="Arial Narrow" w:hAnsi="Arial Narrow"/>
          <w:b/>
          <w:bCs w:val="0"/>
          <w:i/>
          <w:iCs/>
          <w:sz w:val="28"/>
          <w:szCs w:val="28"/>
        </w:rPr>
      </w:pPr>
      <w:r>
        <w:rPr>
          <w:rFonts w:hint="default" w:ascii="Arial Narrow" w:hAnsi="Arial Narrow"/>
          <w:b/>
          <w:bCs w:val="0"/>
          <w:i/>
          <w:iCs/>
          <w:sz w:val="28"/>
          <w:szCs w:val="28"/>
        </w:rPr>
        <w:t>Responsive Support</w:t>
      </w:r>
    </w:p>
    <w:p w14:paraId="5D69B290">
      <w:pPr>
        <w:rPr>
          <w:rFonts w:hint="default" w:ascii="Arial Narrow" w:hAnsi="Arial Narrow"/>
          <w:b/>
          <w:bCs w:val="0"/>
          <w:i/>
          <w:iCs/>
          <w:sz w:val="28"/>
          <w:szCs w:val="28"/>
        </w:rPr>
      </w:pPr>
    </w:p>
    <w:p w14:paraId="353A2746">
      <w:pPr>
        <w:rPr>
          <w:rFonts w:hint="default" w:ascii="Arial Narrow" w:hAnsi="Arial Narrow"/>
          <w:b w:val="0"/>
          <w:bCs/>
          <w:i/>
          <w:iCs/>
          <w:sz w:val="28"/>
          <w:szCs w:val="28"/>
        </w:rPr>
      </w:pPr>
      <w:r>
        <w:rPr>
          <w:rFonts w:hint="default" w:ascii="Arial Narrow" w:hAnsi="Arial Narrow"/>
          <w:b w:val="0"/>
          <w:bCs/>
          <w:i/>
          <w:iCs/>
          <w:sz w:val="28"/>
          <w:szCs w:val="28"/>
        </w:rPr>
        <w:t>Fast response times, transparent ticketing, and proactive maintenance to prevent downtime before it happens. 99.9% uptime delivered across managed clients.</w:t>
      </w:r>
    </w:p>
    <w:p w14:paraId="2779BF36">
      <w:pPr>
        <w:rPr>
          <w:rFonts w:hint="default" w:ascii="Arial Narrow" w:hAnsi="Arial Narrow"/>
          <w:b w:val="0"/>
          <w:bCs/>
          <w:i/>
          <w:iCs/>
          <w:sz w:val="28"/>
          <w:szCs w:val="28"/>
        </w:rPr>
      </w:pPr>
    </w:p>
    <w:p w14:paraId="75E73D18">
      <w:pPr>
        <w:rPr>
          <w:rFonts w:hint="default" w:ascii="Arial Narrow" w:hAnsi="Arial Narrow"/>
          <w:b/>
          <w:bCs w:val="0"/>
          <w:i/>
          <w:iCs/>
          <w:sz w:val="28"/>
          <w:szCs w:val="28"/>
        </w:rPr>
      </w:pPr>
    </w:p>
    <w:p w14:paraId="7EFDD837">
      <w:pPr>
        <w:rPr>
          <w:rFonts w:hint="default" w:ascii="Arial Narrow" w:hAnsi="Arial Narrow"/>
          <w:b/>
          <w:bCs w:val="0"/>
          <w:i/>
          <w:iCs/>
          <w:sz w:val="28"/>
          <w:szCs w:val="28"/>
        </w:rPr>
      </w:pPr>
      <w:r>
        <w:rPr>
          <w:rFonts w:hint="default" w:ascii="Arial Narrow" w:hAnsi="Arial Narrow"/>
          <w:b/>
          <w:bCs w:val="0"/>
          <w:i/>
          <w:iCs/>
          <w:sz w:val="28"/>
          <w:szCs w:val="28"/>
        </w:rPr>
        <w:t>Capacity Building</w:t>
      </w:r>
    </w:p>
    <w:p w14:paraId="689ED7E5">
      <w:pPr>
        <w:rPr>
          <w:rFonts w:hint="default" w:ascii="Arial Narrow" w:hAnsi="Arial Narrow"/>
          <w:b/>
          <w:bCs w:val="0"/>
          <w:i/>
          <w:iCs/>
          <w:sz w:val="28"/>
          <w:szCs w:val="28"/>
        </w:rPr>
      </w:pPr>
    </w:p>
    <w:p w14:paraId="566AF60E">
      <w:pPr>
        <w:rPr>
          <w:rFonts w:hint="default" w:ascii="Arial Narrow" w:hAnsi="Arial Narrow"/>
          <w:b w:val="0"/>
          <w:bCs/>
          <w:i/>
          <w:iCs/>
          <w:sz w:val="28"/>
          <w:szCs w:val="28"/>
        </w:rPr>
      </w:pPr>
      <w:r>
        <w:rPr>
          <w:rFonts w:hint="default" w:ascii="Arial Narrow" w:hAnsi="Arial Narrow"/>
          <w:b w:val="0"/>
          <w:bCs/>
          <w:i/>
          <w:iCs/>
          <w:sz w:val="28"/>
          <w:szCs w:val="28"/>
        </w:rPr>
        <w:t>We train your team to manage and operate the systems we deliver. Knowledge transfer is built into every project.</w:t>
      </w:r>
    </w:p>
    <w:p w14:paraId="276249A3">
      <w:pPr>
        <w:rPr>
          <w:rFonts w:hint="default" w:ascii="Arial Narrow" w:hAnsi="Arial Narrow"/>
          <w:b/>
          <w:bCs w:val="0"/>
          <w:i/>
          <w:iCs/>
          <w:sz w:val="28"/>
          <w:szCs w:val="28"/>
        </w:rPr>
      </w:pPr>
    </w:p>
    <w:p w14:paraId="0F0AB93B">
      <w:pPr>
        <w:rPr>
          <w:rFonts w:hint="default" w:ascii="Arial Narrow" w:hAnsi="Arial Narrow"/>
          <w:b/>
          <w:bCs w:val="0"/>
          <w:i/>
          <w:iCs/>
          <w:sz w:val="28"/>
          <w:szCs w:val="28"/>
        </w:rPr>
      </w:pPr>
      <w:r>
        <w:rPr>
          <w:rFonts w:hint="default" w:ascii="Arial Narrow" w:hAnsi="Arial Narrow"/>
          <w:b/>
          <w:bCs w:val="0"/>
          <w:i/>
          <w:iCs/>
          <w:sz w:val="28"/>
          <w:szCs w:val="28"/>
        </w:rPr>
        <w:t>Key Capabilities</w:t>
      </w:r>
    </w:p>
    <w:p w14:paraId="77A17609">
      <w:pPr>
        <w:rPr>
          <w:rFonts w:hint="default" w:ascii="Arial Narrow" w:hAnsi="Arial Narrow"/>
          <w:b/>
          <w:bCs w:val="0"/>
          <w:i/>
          <w:iCs/>
          <w:sz w:val="28"/>
          <w:szCs w:val="28"/>
        </w:rPr>
      </w:pPr>
    </w:p>
    <w:p w14:paraId="4E543F71">
      <w:pPr>
        <w:numPr>
          <w:ilvl w:val="0"/>
          <w:numId w:val="8"/>
        </w:numPr>
        <w:ind w:left="420" w:leftChars="0" w:hanging="420" w:firstLineChars="0"/>
        <w:rPr>
          <w:rFonts w:hint="default" w:ascii="Arial Narrow" w:hAnsi="Arial Narrow"/>
          <w:b/>
          <w:bCs w:val="0"/>
          <w:i/>
          <w:iCs/>
          <w:sz w:val="28"/>
          <w:szCs w:val="28"/>
        </w:rPr>
      </w:pPr>
      <w:r>
        <w:rPr>
          <w:rFonts w:hint="default" w:ascii="Arial Narrow" w:hAnsi="Arial Narrow"/>
          <w:b/>
          <w:bCs w:val="0"/>
          <w:i/>
          <w:iCs/>
          <w:sz w:val="28"/>
          <w:szCs w:val="28"/>
        </w:rPr>
        <w:t xml:space="preserve">Platforms: </w:t>
      </w:r>
      <w:r>
        <w:rPr>
          <w:rFonts w:hint="default" w:ascii="Arial Narrow" w:hAnsi="Arial Narrow"/>
          <w:b w:val="0"/>
          <w:bCs/>
          <w:i/>
          <w:iCs/>
          <w:sz w:val="28"/>
          <w:szCs w:val="28"/>
        </w:rPr>
        <w:t xml:space="preserve">Microsoft, Linux, and open-source environments </w:t>
      </w:r>
    </w:p>
    <w:p w14:paraId="33B8E4EF">
      <w:pPr>
        <w:rPr>
          <w:rFonts w:hint="default" w:ascii="Arial Narrow" w:hAnsi="Arial Narrow"/>
          <w:b/>
          <w:bCs w:val="0"/>
          <w:i/>
          <w:iCs/>
          <w:sz w:val="28"/>
          <w:szCs w:val="28"/>
        </w:rPr>
      </w:pPr>
    </w:p>
    <w:p w14:paraId="5FB2A65E">
      <w:pPr>
        <w:numPr>
          <w:ilvl w:val="0"/>
          <w:numId w:val="8"/>
        </w:numPr>
        <w:ind w:left="420" w:leftChars="0" w:hanging="420" w:firstLineChars="0"/>
        <w:rPr>
          <w:rFonts w:hint="default" w:ascii="Arial Narrow" w:hAnsi="Arial Narrow"/>
          <w:b w:val="0"/>
          <w:bCs/>
          <w:i/>
          <w:iCs/>
          <w:sz w:val="28"/>
          <w:szCs w:val="28"/>
        </w:rPr>
      </w:pPr>
      <w:r>
        <w:rPr>
          <w:rFonts w:hint="default" w:ascii="Arial Narrow" w:hAnsi="Arial Narrow"/>
          <w:b/>
          <w:bCs w:val="0"/>
          <w:i/>
          <w:iCs/>
          <w:sz w:val="28"/>
          <w:szCs w:val="28"/>
        </w:rPr>
        <w:t xml:space="preserve">Networking: </w:t>
      </w:r>
      <w:r>
        <w:rPr>
          <w:rFonts w:hint="default" w:ascii="Arial Narrow" w:hAnsi="Arial Narrow"/>
          <w:b w:val="0"/>
          <w:bCs/>
          <w:i/>
          <w:iCs/>
          <w:sz w:val="28"/>
          <w:szCs w:val="28"/>
        </w:rPr>
        <w:t xml:space="preserve">Cisco, MikroTik, Ubiquiti, Fortinet  </w:t>
      </w:r>
    </w:p>
    <w:p w14:paraId="597CA3C3">
      <w:pPr>
        <w:rPr>
          <w:rFonts w:hint="default" w:ascii="Arial Narrow" w:hAnsi="Arial Narrow"/>
          <w:b/>
          <w:bCs w:val="0"/>
          <w:i/>
          <w:iCs/>
          <w:sz w:val="28"/>
          <w:szCs w:val="28"/>
        </w:rPr>
      </w:pPr>
    </w:p>
    <w:p w14:paraId="482FA98E">
      <w:pPr>
        <w:numPr>
          <w:ilvl w:val="0"/>
          <w:numId w:val="8"/>
        </w:numPr>
        <w:ind w:left="420" w:leftChars="0" w:hanging="420" w:firstLineChars="0"/>
        <w:rPr>
          <w:rFonts w:hint="default" w:ascii="Arial Narrow" w:hAnsi="Arial Narrow"/>
          <w:b/>
          <w:bCs w:val="0"/>
          <w:i/>
          <w:iCs/>
          <w:sz w:val="28"/>
          <w:szCs w:val="28"/>
        </w:rPr>
      </w:pPr>
      <w:r>
        <w:rPr>
          <w:rFonts w:hint="default" w:ascii="Arial Narrow" w:hAnsi="Arial Narrow"/>
          <w:b/>
          <w:bCs w:val="0"/>
          <w:i/>
          <w:iCs/>
          <w:sz w:val="28"/>
          <w:szCs w:val="28"/>
        </w:rPr>
        <w:t xml:space="preserve">Databases: </w:t>
      </w:r>
      <w:r>
        <w:rPr>
          <w:rFonts w:hint="default" w:ascii="Arial Narrow" w:hAnsi="Arial Narrow"/>
          <w:b w:val="0"/>
          <w:bCs/>
          <w:i/>
          <w:iCs/>
          <w:sz w:val="28"/>
          <w:szCs w:val="28"/>
        </w:rPr>
        <w:t xml:space="preserve">SQL Server, MySQL, PostgreSQL, MongoDB, Oracle </w:t>
      </w:r>
      <w:r>
        <w:rPr>
          <w:rFonts w:hint="default" w:ascii="Arial Narrow" w:hAnsi="Arial Narrow"/>
          <w:b/>
          <w:bCs w:val="0"/>
          <w:i/>
          <w:iCs/>
          <w:sz w:val="28"/>
          <w:szCs w:val="28"/>
        </w:rPr>
        <w:t xml:space="preserve"> </w:t>
      </w:r>
    </w:p>
    <w:p w14:paraId="5DDECC7F">
      <w:pPr>
        <w:rPr>
          <w:rFonts w:hint="default" w:ascii="Arial Narrow" w:hAnsi="Arial Narrow"/>
          <w:b/>
          <w:bCs w:val="0"/>
          <w:i/>
          <w:iCs/>
          <w:sz w:val="28"/>
          <w:szCs w:val="28"/>
        </w:rPr>
      </w:pPr>
    </w:p>
    <w:p w14:paraId="045E4EC4">
      <w:pPr>
        <w:numPr>
          <w:ilvl w:val="0"/>
          <w:numId w:val="8"/>
        </w:numPr>
        <w:ind w:left="420" w:leftChars="0" w:hanging="420" w:firstLineChars="0"/>
        <w:rPr>
          <w:rFonts w:hint="default" w:ascii="Arial Narrow" w:hAnsi="Arial Narrow"/>
          <w:b w:val="0"/>
          <w:bCs/>
          <w:i/>
          <w:iCs/>
          <w:sz w:val="28"/>
          <w:szCs w:val="28"/>
        </w:rPr>
      </w:pPr>
      <w:r>
        <w:rPr>
          <w:rFonts w:hint="default" w:ascii="Arial Narrow" w:hAnsi="Arial Narrow"/>
          <w:b/>
          <w:bCs w:val="0"/>
          <w:i/>
          <w:iCs/>
          <w:sz w:val="28"/>
          <w:szCs w:val="28"/>
        </w:rPr>
        <w:t xml:space="preserve">Development: </w:t>
      </w:r>
      <w:r>
        <w:rPr>
          <w:rFonts w:hint="default" w:ascii="Arial Narrow" w:hAnsi="Arial Narrow"/>
          <w:b w:val="0"/>
          <w:bCs/>
          <w:i/>
          <w:iCs/>
          <w:sz w:val="28"/>
          <w:szCs w:val="28"/>
        </w:rPr>
        <w:t xml:space="preserve">PHP, Python, .NET, JavaScript, Flutter, React  </w:t>
      </w:r>
    </w:p>
    <w:p w14:paraId="4E8AE4D1">
      <w:pPr>
        <w:rPr>
          <w:rFonts w:hint="default" w:ascii="Arial Narrow" w:hAnsi="Arial Narrow"/>
          <w:b/>
          <w:bCs w:val="0"/>
          <w:i/>
          <w:iCs/>
          <w:sz w:val="28"/>
          <w:szCs w:val="28"/>
        </w:rPr>
      </w:pPr>
    </w:p>
    <w:p w14:paraId="6B3D40B9">
      <w:pPr>
        <w:numPr>
          <w:ilvl w:val="0"/>
          <w:numId w:val="8"/>
        </w:numPr>
        <w:ind w:left="420" w:leftChars="0" w:hanging="420" w:firstLineChars="0"/>
        <w:rPr>
          <w:rFonts w:hint="default" w:ascii="Arial Narrow" w:hAnsi="Arial Narrow"/>
          <w:b/>
          <w:bCs w:val="0"/>
          <w:i/>
          <w:iCs/>
          <w:sz w:val="28"/>
          <w:szCs w:val="28"/>
        </w:rPr>
      </w:pPr>
      <w:r>
        <w:rPr>
          <w:rFonts w:hint="default" w:ascii="Arial Narrow" w:hAnsi="Arial Narrow"/>
          <w:b/>
          <w:bCs w:val="0"/>
          <w:i/>
          <w:iCs/>
          <w:sz w:val="28"/>
          <w:szCs w:val="28"/>
        </w:rPr>
        <w:t xml:space="preserve">Security: </w:t>
      </w:r>
      <w:r>
        <w:rPr>
          <w:rFonts w:hint="default" w:ascii="Arial Narrow" w:hAnsi="Arial Narrow"/>
          <w:b w:val="0"/>
          <w:bCs/>
          <w:i/>
          <w:iCs/>
          <w:sz w:val="28"/>
          <w:szCs w:val="28"/>
        </w:rPr>
        <w:t xml:space="preserve">ISO 27001-aligned practices, SIEM, EDR, DLP  </w:t>
      </w:r>
    </w:p>
    <w:p w14:paraId="6BF04A53">
      <w:pPr>
        <w:rPr>
          <w:rFonts w:hint="default" w:ascii="Arial Narrow" w:hAnsi="Arial Narrow"/>
          <w:b/>
          <w:bCs w:val="0"/>
          <w:i/>
          <w:iCs/>
          <w:sz w:val="28"/>
          <w:szCs w:val="28"/>
        </w:rPr>
      </w:pPr>
    </w:p>
    <w:p w14:paraId="25DB9001">
      <w:pPr>
        <w:numPr>
          <w:ilvl w:val="0"/>
          <w:numId w:val="8"/>
        </w:numPr>
        <w:ind w:left="420" w:leftChars="0" w:hanging="420" w:firstLineChars="0"/>
        <w:rPr>
          <w:rFonts w:hint="default" w:ascii="Arial Narrow" w:hAnsi="Arial Narrow"/>
          <w:b w:val="0"/>
          <w:bCs/>
          <w:i/>
          <w:iCs/>
          <w:sz w:val="28"/>
          <w:szCs w:val="28"/>
        </w:rPr>
      </w:pPr>
      <w:r>
        <w:rPr>
          <w:rFonts w:hint="default" w:ascii="Arial Narrow" w:hAnsi="Arial Narrow"/>
          <w:b/>
          <w:bCs w:val="0"/>
          <w:i/>
          <w:iCs/>
          <w:sz w:val="28"/>
          <w:szCs w:val="28"/>
        </w:rPr>
        <w:t xml:space="preserve">Methodology: </w:t>
      </w:r>
      <w:r>
        <w:rPr>
          <w:rFonts w:hint="default" w:ascii="Arial Narrow" w:hAnsi="Arial Narrow"/>
          <w:b w:val="0"/>
          <w:bCs/>
          <w:i/>
          <w:iCs/>
          <w:sz w:val="28"/>
          <w:szCs w:val="28"/>
        </w:rPr>
        <w:t xml:space="preserve">Agile and PRINCE2 project management  </w:t>
      </w:r>
    </w:p>
    <w:p w14:paraId="6AAEF0C7">
      <w:pPr>
        <w:numPr>
          <w:numId w:val="0"/>
        </w:numPr>
        <w:ind w:leftChars="0"/>
        <w:rPr>
          <w:rFonts w:hint="default" w:ascii="Arial Narrow" w:hAnsi="Arial Narrow"/>
          <w:b w:val="0"/>
          <w:bCs/>
          <w:i/>
          <w:iCs/>
          <w:sz w:val="28"/>
          <w:szCs w:val="28"/>
        </w:rPr>
      </w:pPr>
    </w:p>
    <w:p w14:paraId="573D6BDF">
      <w:pPr>
        <w:rPr>
          <w:rFonts w:hint="default" w:ascii="Arial Narrow" w:hAnsi="Arial Narrow"/>
          <w:b/>
          <w:bCs w:val="0"/>
          <w:i/>
          <w:iCs/>
          <w:sz w:val="28"/>
          <w:szCs w:val="28"/>
        </w:rPr>
      </w:pPr>
    </w:p>
    <w:p w14:paraId="6BC313E9">
      <w:pPr>
        <w:rPr>
          <w:rFonts w:hint="default" w:ascii="Arial Narrow" w:hAnsi="Arial Narrow"/>
          <w:b/>
          <w:bCs w:val="0"/>
          <w:i/>
          <w:iCs/>
          <w:sz w:val="28"/>
          <w:szCs w:val="28"/>
        </w:rPr>
      </w:pPr>
      <w:r>
        <w:rPr>
          <w:rFonts w:hint="default" w:ascii="Arial Narrow" w:hAnsi="Arial Narrow"/>
          <w:b/>
          <w:bCs w:val="0"/>
          <w:i/>
          <w:iCs/>
          <w:sz w:val="28"/>
          <w:szCs w:val="28"/>
        </w:rPr>
        <w:t>Client Results</w:t>
      </w:r>
    </w:p>
    <w:p w14:paraId="5F6662BB">
      <w:pPr>
        <w:rPr>
          <w:rFonts w:hint="default" w:ascii="Arial Narrow" w:hAnsi="Arial Narrow"/>
          <w:b/>
          <w:bCs w:val="0"/>
          <w:i/>
          <w:iCs/>
          <w:sz w:val="28"/>
          <w:szCs w:val="28"/>
        </w:rPr>
      </w:pPr>
    </w:p>
    <w:p w14:paraId="5AB88B99">
      <w:pPr>
        <w:rPr>
          <w:rFonts w:hint="default" w:ascii="Arial Narrow" w:hAnsi="Arial Narrow"/>
          <w:b w:val="0"/>
          <w:bCs/>
          <w:i/>
          <w:iCs/>
          <w:sz w:val="28"/>
          <w:szCs w:val="28"/>
        </w:rPr>
      </w:pPr>
      <w:r>
        <w:rPr>
          <w:rFonts w:hint="default" w:ascii="Arial Narrow" w:hAnsi="Arial Narrow"/>
          <w:b w:val="0"/>
          <w:bCs/>
          <w:i/>
          <w:iCs/>
          <w:sz w:val="28"/>
          <w:szCs w:val="28"/>
        </w:rPr>
        <w:t xml:space="preserve">Organizations working with our ICT unit typically achieve:  </w:t>
      </w:r>
    </w:p>
    <w:p w14:paraId="1D3AAE2F">
      <w:pPr>
        <w:rPr>
          <w:rFonts w:hint="default" w:ascii="Arial Narrow" w:hAnsi="Arial Narrow"/>
          <w:b/>
          <w:bCs w:val="0"/>
          <w:i/>
          <w:iCs/>
          <w:sz w:val="28"/>
          <w:szCs w:val="28"/>
        </w:rPr>
      </w:pPr>
    </w:p>
    <w:p w14:paraId="24B3905C">
      <w:pPr>
        <w:numPr>
          <w:ilvl w:val="0"/>
          <w:numId w:val="8"/>
        </w:numPr>
        <w:ind w:left="420" w:leftChars="0" w:hanging="420" w:firstLineChars="0"/>
        <w:rPr>
          <w:rFonts w:hint="default" w:ascii="Arial Narrow" w:hAnsi="Arial Narrow"/>
          <w:b w:val="0"/>
          <w:bCs/>
          <w:i/>
          <w:iCs/>
          <w:sz w:val="28"/>
          <w:szCs w:val="28"/>
        </w:rPr>
      </w:pPr>
      <w:r>
        <w:rPr>
          <w:rFonts w:hint="default" w:ascii="Arial Narrow" w:hAnsi="Arial Narrow"/>
          <w:b/>
          <w:bCs w:val="0"/>
          <w:i/>
          <w:iCs/>
          <w:sz w:val="28"/>
          <w:szCs w:val="28"/>
        </w:rPr>
        <w:t xml:space="preserve">40-60% reduction </w:t>
      </w:r>
      <w:r>
        <w:rPr>
          <w:rFonts w:hint="default" w:ascii="Arial Narrow" w:hAnsi="Arial Narrow"/>
          <w:b w:val="0"/>
          <w:bCs/>
          <w:i/>
          <w:iCs/>
          <w:sz w:val="28"/>
          <w:szCs w:val="28"/>
        </w:rPr>
        <w:t xml:space="preserve">in manual processing time through automation  </w:t>
      </w:r>
    </w:p>
    <w:p w14:paraId="14DC56A0">
      <w:pPr>
        <w:rPr>
          <w:rFonts w:hint="default" w:ascii="Arial Narrow" w:hAnsi="Arial Narrow"/>
          <w:b w:val="0"/>
          <w:bCs/>
          <w:i/>
          <w:iCs/>
          <w:sz w:val="28"/>
          <w:szCs w:val="28"/>
        </w:rPr>
      </w:pPr>
    </w:p>
    <w:p w14:paraId="70E87CE9">
      <w:pPr>
        <w:numPr>
          <w:ilvl w:val="0"/>
          <w:numId w:val="8"/>
        </w:numPr>
        <w:ind w:left="420" w:leftChars="0" w:hanging="420" w:firstLineChars="0"/>
        <w:rPr>
          <w:rFonts w:hint="default" w:ascii="Arial Narrow" w:hAnsi="Arial Narrow"/>
          <w:b w:val="0"/>
          <w:bCs/>
          <w:i/>
          <w:iCs/>
          <w:sz w:val="28"/>
          <w:szCs w:val="28"/>
        </w:rPr>
      </w:pPr>
      <w:r>
        <w:rPr>
          <w:rFonts w:hint="default" w:ascii="Arial Narrow" w:hAnsi="Arial Narrow"/>
          <w:b/>
          <w:bCs w:val="0"/>
          <w:i/>
          <w:iCs/>
          <w:sz w:val="28"/>
          <w:szCs w:val="28"/>
        </w:rPr>
        <w:t xml:space="preserve">99.9% system uptime </w:t>
      </w:r>
      <w:r>
        <w:rPr>
          <w:rFonts w:hint="default" w:ascii="Arial Narrow" w:hAnsi="Arial Narrow"/>
          <w:b w:val="0"/>
          <w:bCs/>
          <w:i/>
          <w:iCs/>
          <w:sz w:val="28"/>
          <w:szCs w:val="28"/>
        </w:rPr>
        <w:t xml:space="preserve">with proactive monitoring and maintenance  </w:t>
      </w:r>
    </w:p>
    <w:p w14:paraId="48A9C2A4">
      <w:pPr>
        <w:rPr>
          <w:rFonts w:hint="default" w:ascii="Arial Narrow" w:hAnsi="Arial Narrow"/>
          <w:b w:val="0"/>
          <w:bCs/>
          <w:i/>
          <w:iCs/>
          <w:sz w:val="28"/>
          <w:szCs w:val="28"/>
        </w:rPr>
      </w:pPr>
    </w:p>
    <w:p w14:paraId="49A5CDCA">
      <w:pPr>
        <w:numPr>
          <w:ilvl w:val="0"/>
          <w:numId w:val="8"/>
        </w:numPr>
        <w:ind w:left="420" w:leftChars="0" w:hanging="420" w:firstLineChars="0"/>
        <w:rPr>
          <w:rFonts w:hint="default" w:ascii="Arial Narrow" w:hAnsi="Arial Narrow"/>
          <w:b w:val="0"/>
          <w:bCs/>
          <w:i/>
          <w:iCs/>
          <w:sz w:val="28"/>
          <w:szCs w:val="28"/>
        </w:rPr>
      </w:pPr>
      <w:r>
        <w:rPr>
          <w:rFonts w:hint="default" w:ascii="Arial Narrow" w:hAnsi="Arial Narrow"/>
          <w:b/>
          <w:bCs w:val="0"/>
          <w:i/>
          <w:iCs/>
          <w:sz w:val="28"/>
          <w:szCs w:val="28"/>
        </w:rPr>
        <w:t xml:space="preserve">Faster decision making </w:t>
      </w:r>
      <w:r>
        <w:rPr>
          <w:rFonts w:hint="default" w:ascii="Arial Narrow" w:hAnsi="Arial Narrow"/>
          <w:b w:val="0"/>
          <w:bCs/>
          <w:i/>
          <w:iCs/>
          <w:sz w:val="28"/>
          <w:szCs w:val="28"/>
        </w:rPr>
        <w:t xml:space="preserve">through integrated data and reporting  </w:t>
      </w:r>
    </w:p>
    <w:p w14:paraId="118FD50B">
      <w:pPr>
        <w:rPr>
          <w:rFonts w:hint="default" w:ascii="Arial Narrow" w:hAnsi="Arial Narrow"/>
          <w:b w:val="0"/>
          <w:bCs/>
          <w:i/>
          <w:iCs/>
          <w:sz w:val="28"/>
          <w:szCs w:val="28"/>
        </w:rPr>
      </w:pPr>
    </w:p>
    <w:p w14:paraId="2CAC0A41">
      <w:pPr>
        <w:numPr>
          <w:ilvl w:val="0"/>
          <w:numId w:val="8"/>
        </w:numPr>
        <w:ind w:left="420" w:leftChars="0" w:hanging="420" w:firstLineChars="0"/>
        <w:rPr>
          <w:rFonts w:hint="default" w:ascii="Arial Narrow" w:hAnsi="Arial Narrow"/>
          <w:b w:val="0"/>
          <w:bCs/>
          <w:i/>
          <w:iCs/>
          <w:sz w:val="28"/>
          <w:szCs w:val="28"/>
        </w:rPr>
      </w:pPr>
      <w:r>
        <w:rPr>
          <w:rFonts w:hint="default" w:ascii="Arial Narrow" w:hAnsi="Arial Narrow"/>
          <w:b/>
          <w:bCs w:val="0"/>
          <w:i/>
          <w:iCs/>
          <w:sz w:val="28"/>
          <w:szCs w:val="28"/>
        </w:rPr>
        <w:t xml:space="preserve">20-35% lower TCO </w:t>
      </w:r>
      <w:r>
        <w:rPr>
          <w:rFonts w:hint="default" w:ascii="Arial Narrow" w:hAnsi="Arial Narrow"/>
          <w:b w:val="0"/>
          <w:bCs/>
          <w:i/>
          <w:iCs/>
          <w:sz w:val="28"/>
          <w:szCs w:val="28"/>
        </w:rPr>
        <w:t xml:space="preserve">through right-sized infrastructure and cloud optimization  </w:t>
      </w:r>
    </w:p>
    <w:p w14:paraId="1872EBA9">
      <w:pPr>
        <w:numPr>
          <w:numId w:val="0"/>
        </w:numPr>
        <w:ind w:leftChars="0"/>
        <w:rPr>
          <w:rFonts w:hint="default" w:ascii="Arial Narrow" w:hAnsi="Arial Narrow"/>
          <w:b w:val="0"/>
          <w:bCs/>
          <w:i/>
          <w:iCs/>
          <w:sz w:val="28"/>
          <w:szCs w:val="28"/>
        </w:rPr>
      </w:pPr>
    </w:p>
    <w:p w14:paraId="6F13C1D5">
      <w:pPr>
        <w:rPr>
          <w:rFonts w:hint="default" w:ascii="Arial Narrow" w:hAnsi="Arial Narrow"/>
          <w:b/>
          <w:bCs w:val="0"/>
          <w:i/>
          <w:iCs/>
          <w:sz w:val="28"/>
          <w:szCs w:val="28"/>
        </w:rPr>
      </w:pPr>
    </w:p>
    <w:p w14:paraId="0973340E">
      <w:pPr>
        <w:rPr>
          <w:rFonts w:hint="default" w:ascii="Arial Narrow" w:hAnsi="Arial Narrow"/>
          <w:b/>
          <w:bCs w:val="0"/>
          <w:i/>
          <w:iCs/>
          <w:sz w:val="28"/>
          <w:szCs w:val="28"/>
        </w:rPr>
      </w:pPr>
      <w:r>
        <w:rPr>
          <w:rFonts w:hint="default" w:ascii="Arial Narrow" w:hAnsi="Arial Narrow"/>
          <w:b/>
          <w:bCs w:val="0"/>
          <w:i/>
          <w:iCs/>
          <w:sz w:val="28"/>
          <w:szCs w:val="28"/>
        </w:rPr>
        <w:t>Why Partner with Hallmark ICT</w:t>
      </w:r>
    </w:p>
    <w:p w14:paraId="6B7D5CAC">
      <w:pPr>
        <w:rPr>
          <w:rFonts w:hint="default" w:ascii="Arial Narrow" w:hAnsi="Arial Narrow"/>
          <w:b/>
          <w:bCs w:val="0"/>
          <w:i/>
          <w:iCs/>
          <w:sz w:val="28"/>
          <w:szCs w:val="28"/>
        </w:rPr>
      </w:pPr>
    </w:p>
    <w:p w14:paraId="3ACF4D8C">
      <w:pPr>
        <w:rPr>
          <w:rFonts w:hint="default" w:ascii="Arial Narrow" w:hAnsi="Arial Narrow"/>
          <w:b w:val="0"/>
          <w:bCs/>
          <w:i/>
          <w:iCs/>
          <w:sz w:val="28"/>
          <w:szCs w:val="28"/>
        </w:rPr>
      </w:pPr>
      <w:r>
        <w:rPr>
          <w:rFonts w:hint="default" w:ascii="Arial Narrow" w:hAnsi="Arial Narrow"/>
          <w:b w:val="0"/>
          <w:bCs/>
          <w:i/>
          <w:iCs/>
          <w:sz w:val="28"/>
          <w:szCs w:val="28"/>
        </w:rPr>
        <w:t>You get a team that understands emerging market constraints and delivers systems that work in the real world. We don’t sell technology for its own sake. We solve problems, reduce risk, and create capacity for your team to focus on what matters.</w:t>
      </w:r>
    </w:p>
    <w:p w14:paraId="7FEE586B">
      <w:pPr>
        <w:rPr>
          <w:rFonts w:hint="default" w:ascii="Arial Narrow" w:hAnsi="Arial Narrow"/>
          <w:b w:val="0"/>
          <w:bCs/>
          <w:i/>
          <w:iCs/>
          <w:sz w:val="28"/>
          <w:szCs w:val="28"/>
        </w:rPr>
      </w:pPr>
    </w:p>
    <w:p w14:paraId="4CB1A3B1">
      <w:pPr>
        <w:rPr>
          <w:rFonts w:hint="default" w:ascii="Arial Narrow" w:hAnsi="Arial Narrow"/>
          <w:b/>
          <w:bCs w:val="0"/>
          <w:i/>
          <w:iCs/>
          <w:sz w:val="28"/>
          <w:szCs w:val="28"/>
        </w:rPr>
      </w:pPr>
    </w:p>
    <w:p w14:paraId="494CF49C">
      <w:pPr>
        <w:rPr>
          <w:rFonts w:hint="default" w:ascii="Arial Narrow" w:hAnsi="Arial Narrow"/>
          <w:b/>
          <w:bCs w:val="0"/>
          <w:i/>
          <w:iCs/>
          <w:sz w:val="28"/>
          <w:szCs w:val="28"/>
        </w:rPr>
      </w:pPr>
      <w:r>
        <w:rPr>
          <w:rFonts w:hint="default" w:ascii="Arial Narrow" w:hAnsi="Arial Narrow"/>
          <w:b/>
          <w:bCs w:val="0"/>
          <w:i/>
          <w:iCs/>
          <w:sz w:val="28"/>
          <w:szCs w:val="28"/>
        </w:rPr>
        <w:t>Contact</w:t>
      </w:r>
    </w:p>
    <w:p w14:paraId="45A35DB3">
      <w:pPr>
        <w:rPr>
          <w:rFonts w:hint="default" w:ascii="Arial Narrow" w:hAnsi="Arial Narrow"/>
          <w:b/>
          <w:bCs w:val="0"/>
          <w:i/>
          <w:iCs/>
          <w:sz w:val="28"/>
          <w:szCs w:val="28"/>
        </w:rPr>
      </w:pPr>
    </w:p>
    <w:p w14:paraId="7DF8199E">
      <w:pPr>
        <w:rPr>
          <w:rFonts w:hint="default" w:ascii="Arial Narrow" w:hAnsi="Arial Narrow"/>
          <w:b/>
          <w:bCs w:val="0"/>
          <w:i/>
          <w:iCs/>
          <w:sz w:val="28"/>
          <w:szCs w:val="28"/>
        </w:rPr>
      </w:pPr>
      <w:r>
        <w:rPr>
          <w:rFonts w:hint="default" w:ascii="Arial Narrow" w:hAnsi="Arial Narrow"/>
          <w:b/>
          <w:bCs w:val="0"/>
          <w:i/>
          <w:iCs/>
          <w:sz w:val="28"/>
          <w:szCs w:val="28"/>
        </w:rPr>
        <w:t>Hallmark Limited – ICT Business Unit</w:t>
      </w:r>
    </w:p>
    <w:p w14:paraId="171FCAF3">
      <w:pPr>
        <w:rPr>
          <w:rFonts w:hint="default" w:ascii="Arial Narrow" w:hAnsi="Arial Narrow"/>
          <w:b/>
          <w:bCs w:val="0"/>
          <w:i/>
          <w:iCs/>
          <w:sz w:val="28"/>
          <w:szCs w:val="28"/>
        </w:rPr>
      </w:pPr>
      <w:r>
        <w:rPr>
          <w:rFonts w:hint="default" w:ascii="Arial Narrow" w:hAnsi="Arial Narrow"/>
          <w:b/>
          <w:bCs w:val="0"/>
          <w:i/>
          <w:iCs/>
          <w:sz w:val="28"/>
          <w:szCs w:val="28"/>
        </w:rPr>
        <w:t xml:space="preserve">Email: </w:t>
      </w:r>
      <w:r>
        <w:rPr>
          <w:rFonts w:hint="default" w:ascii="Arial Narrow" w:hAnsi="Arial Narrow"/>
          <w:b w:val="0"/>
          <w:bCs/>
          <w:i/>
          <w:iCs/>
          <w:sz w:val="28"/>
          <w:szCs w:val="28"/>
        </w:rPr>
        <w:t>ict@hallmark.mw</w:t>
      </w:r>
    </w:p>
    <w:p w14:paraId="3721DECE">
      <w:pPr>
        <w:rPr>
          <w:rFonts w:hint="default" w:ascii="Arial Narrow" w:hAnsi="Arial Narrow"/>
          <w:b/>
          <w:bCs w:val="0"/>
          <w:i/>
          <w:iCs/>
          <w:sz w:val="28"/>
          <w:szCs w:val="28"/>
        </w:rPr>
      </w:pPr>
      <w:r>
        <w:rPr>
          <w:rFonts w:hint="default" w:ascii="Arial Narrow" w:hAnsi="Arial Narrow"/>
          <w:b/>
          <w:bCs w:val="0"/>
          <w:i/>
          <w:iCs/>
          <w:sz w:val="28"/>
          <w:szCs w:val="28"/>
        </w:rPr>
        <w:t xml:space="preserve">Website: </w:t>
      </w:r>
      <w:r>
        <w:rPr>
          <w:rFonts w:hint="default" w:ascii="Arial Narrow" w:hAnsi="Arial Narrow"/>
          <w:b w:val="0"/>
          <w:bCs/>
          <w:i/>
          <w:iCs/>
          <w:sz w:val="28"/>
          <w:szCs w:val="28"/>
          <w:lang w:val="en-GB"/>
        </w:rPr>
        <w:t>www.</w:t>
      </w:r>
      <w:r>
        <w:rPr>
          <w:rFonts w:hint="default" w:ascii="Arial Narrow" w:hAnsi="Arial Narrow"/>
          <w:b w:val="0"/>
          <w:bCs/>
          <w:i/>
          <w:iCs/>
          <w:sz w:val="28"/>
          <w:szCs w:val="28"/>
        </w:rPr>
        <w:t>hallmark.mw</w:t>
      </w:r>
    </w:p>
    <w:p w14:paraId="7877F0E8">
      <w:pPr>
        <w:rPr>
          <w:rFonts w:hint="default" w:ascii="Arial Narrow" w:hAnsi="Arial Narrow"/>
          <w:b w:val="0"/>
          <w:bCs/>
          <w:i/>
          <w:iCs/>
          <w:sz w:val="28"/>
          <w:szCs w:val="28"/>
        </w:rPr>
      </w:pPr>
      <w:r>
        <w:rPr>
          <w:rFonts w:hint="default" w:ascii="Arial Narrow" w:hAnsi="Arial Narrow"/>
          <w:b/>
          <w:bCs w:val="0"/>
          <w:i/>
          <w:iCs/>
          <w:sz w:val="28"/>
          <w:szCs w:val="28"/>
        </w:rPr>
        <w:t xml:space="preserve">Phone: </w:t>
      </w:r>
      <w:r>
        <w:rPr>
          <w:rFonts w:hint="default" w:ascii="Arial Narrow" w:hAnsi="Arial Narrow"/>
          <w:b w:val="0"/>
          <w:bCs/>
          <w:i/>
          <w:iCs/>
          <w:sz w:val="28"/>
          <w:szCs w:val="28"/>
        </w:rPr>
        <w:t>+265 881 091 909 | +265 992 563 010</w:t>
      </w:r>
    </w:p>
    <w:p w14:paraId="40C9FC68">
      <w:pPr>
        <w:rPr>
          <w:rFonts w:hint="default" w:ascii="Arial Narrow" w:hAnsi="Arial Narrow"/>
          <w:b/>
          <w:bCs w:val="0"/>
          <w:i/>
          <w:iCs/>
          <w:sz w:val="28"/>
          <w:szCs w:val="28"/>
        </w:rPr>
      </w:pPr>
      <w:r>
        <w:rPr>
          <w:rFonts w:hint="default" w:ascii="Arial Narrow" w:hAnsi="Arial Narrow"/>
          <w:b/>
          <w:bCs w:val="0"/>
          <w:i/>
          <w:iCs/>
          <w:sz w:val="28"/>
          <w:szCs w:val="28"/>
        </w:rPr>
        <w:t xml:space="preserve">WhatsApp: </w:t>
      </w:r>
      <w:r>
        <w:rPr>
          <w:rFonts w:hint="default" w:ascii="Arial Narrow" w:hAnsi="Arial Narrow"/>
          <w:b w:val="0"/>
          <w:bCs/>
          <w:i/>
          <w:iCs/>
          <w:sz w:val="28"/>
          <w:szCs w:val="28"/>
        </w:rPr>
        <w:t xml:space="preserve">+265 881 091 909  </w:t>
      </w:r>
    </w:p>
    <w:p w14:paraId="4E6D136D">
      <w:pPr>
        <w:rPr>
          <w:rFonts w:hint="default" w:ascii="Arial Narrow" w:hAnsi="Arial Narrow"/>
          <w:b/>
          <w:bCs w:val="0"/>
          <w:i/>
          <w:iCs/>
          <w:sz w:val="28"/>
          <w:szCs w:val="28"/>
        </w:rPr>
      </w:pPr>
    </w:p>
    <w:p w14:paraId="25231DC7">
      <w:pPr>
        <w:rPr>
          <w:rFonts w:hint="default" w:ascii="Arial Narrow" w:hAnsi="Arial Narrow"/>
          <w:b/>
          <w:bCs w:val="0"/>
          <w:i/>
          <w:iCs/>
          <w:sz w:val="28"/>
          <w:szCs w:val="28"/>
        </w:rPr>
      </w:pPr>
      <w:r>
        <w:rPr>
          <w:rFonts w:hint="default" w:ascii="Arial Narrow" w:hAnsi="Arial Narrow"/>
          <w:b/>
          <w:bCs w:val="0"/>
          <w:i/>
          <w:iCs/>
          <w:sz w:val="28"/>
          <w:szCs w:val="28"/>
        </w:rPr>
        <w:t>Head Office – Malawi</w:t>
      </w:r>
    </w:p>
    <w:p w14:paraId="3C203F35">
      <w:pPr>
        <w:rPr>
          <w:rFonts w:hint="default" w:ascii="Arial Narrow" w:hAnsi="Arial Narrow"/>
          <w:b w:val="0"/>
          <w:bCs/>
          <w:i/>
          <w:iCs/>
          <w:sz w:val="28"/>
          <w:szCs w:val="28"/>
        </w:rPr>
      </w:pPr>
      <w:r>
        <w:rPr>
          <w:rFonts w:hint="default" w:ascii="Arial Narrow" w:hAnsi="Arial Narrow"/>
          <w:b w:val="0"/>
          <w:bCs/>
          <w:i/>
          <w:iCs/>
          <w:sz w:val="28"/>
          <w:szCs w:val="28"/>
        </w:rPr>
        <w:t>Area 47, Sector 1, Nzinziri Street, Lilongwe</w:t>
      </w:r>
    </w:p>
    <w:p w14:paraId="6C76E15B">
      <w:pPr>
        <w:rPr>
          <w:rFonts w:hint="default" w:ascii="Arial Narrow" w:hAnsi="Arial Narrow"/>
          <w:b w:val="0"/>
          <w:bCs/>
          <w:i/>
          <w:iCs/>
          <w:sz w:val="28"/>
          <w:szCs w:val="28"/>
        </w:rPr>
      </w:pPr>
      <w:r>
        <w:rPr>
          <w:rFonts w:hint="default" w:ascii="Arial Narrow" w:hAnsi="Arial Narrow"/>
          <w:b w:val="0"/>
          <w:bCs/>
          <w:i/>
          <w:iCs/>
          <w:sz w:val="28"/>
          <w:szCs w:val="28"/>
        </w:rPr>
        <w:t xml:space="preserve">P.O. Box 162, Lilongwe, Malawi  </w:t>
      </w:r>
    </w:p>
    <w:p w14:paraId="3A3E9DAD">
      <w:pPr>
        <w:rPr>
          <w:rFonts w:hint="default" w:ascii="Arial Narrow" w:hAnsi="Arial Narrow"/>
          <w:b/>
          <w:bCs w:val="0"/>
          <w:i/>
          <w:iCs/>
          <w:sz w:val="28"/>
          <w:szCs w:val="28"/>
        </w:rPr>
      </w:pPr>
    </w:p>
    <w:p w14:paraId="0C9E6A05">
      <w:pPr>
        <w:rPr>
          <w:rFonts w:hint="default" w:ascii="Arial Narrow" w:hAnsi="Arial Narrow"/>
          <w:b/>
          <w:bCs w:val="0"/>
          <w:i/>
          <w:iCs/>
          <w:sz w:val="28"/>
          <w:szCs w:val="28"/>
        </w:rPr>
      </w:pPr>
      <w:r>
        <w:rPr>
          <w:rFonts w:hint="default" w:ascii="Arial Narrow" w:hAnsi="Arial Narrow"/>
          <w:b/>
          <w:bCs w:val="0"/>
          <w:i/>
          <w:iCs/>
          <w:sz w:val="28"/>
          <w:szCs w:val="28"/>
        </w:rPr>
        <w:t>Zambia Office</w:t>
      </w:r>
    </w:p>
    <w:p w14:paraId="3714FA8D">
      <w:pPr>
        <w:rPr>
          <w:rFonts w:hint="default" w:ascii="Arial Narrow" w:hAnsi="Arial Narrow"/>
          <w:b/>
          <w:bCs w:val="0"/>
          <w:i/>
          <w:iCs/>
          <w:sz w:val="28"/>
          <w:szCs w:val="28"/>
        </w:rPr>
      </w:pPr>
      <w:r>
        <w:rPr>
          <w:rFonts w:hint="default" w:ascii="Arial Narrow" w:hAnsi="Arial Narrow"/>
          <w:b w:val="0"/>
          <w:bCs/>
          <w:i/>
          <w:iCs/>
          <w:sz w:val="28"/>
          <w:szCs w:val="28"/>
        </w:rPr>
        <w:t>Plot 160, Silverest, Lusaka, Zambia</w:t>
      </w:r>
      <w:r>
        <w:rPr>
          <w:rFonts w:hint="default" w:ascii="Arial Narrow" w:hAnsi="Arial Narrow"/>
          <w:b/>
          <w:bCs w:val="0"/>
          <w:i/>
          <w:iCs/>
          <w:sz w:val="28"/>
          <w:szCs w:val="28"/>
        </w:rPr>
        <w:t xml:space="preserve">  </w:t>
      </w:r>
    </w:p>
    <w:p w14:paraId="40089CDF">
      <w:pPr>
        <w:rPr>
          <w:rFonts w:hint="default" w:ascii="Arial Narrow" w:hAnsi="Arial Narrow"/>
          <w:b/>
          <w:bCs w:val="0"/>
          <w:i/>
          <w:iCs/>
          <w:sz w:val="28"/>
          <w:szCs w:val="28"/>
        </w:rPr>
      </w:pPr>
    </w:p>
    <w:p w14:paraId="495E0A79">
      <w:pPr>
        <w:rPr>
          <w:rFonts w:hint="default" w:ascii="Arial Narrow" w:hAnsi="Arial Narrow"/>
          <w:b/>
          <w:bCs w:val="0"/>
          <w:i/>
          <w:iCs/>
          <w:sz w:val="28"/>
          <w:szCs w:val="28"/>
        </w:rPr>
      </w:pPr>
      <w:r>
        <w:rPr>
          <w:rFonts w:hint="default" w:ascii="Arial Narrow" w:hAnsi="Arial Narrow"/>
          <w:b/>
          <w:bCs w:val="0"/>
          <w:i/>
          <w:iCs/>
          <w:sz w:val="28"/>
          <w:szCs w:val="28"/>
        </w:rPr>
        <w:t>Regional Office – Blantyre</w:t>
      </w:r>
    </w:p>
    <w:p w14:paraId="6C8AE098">
      <w:pPr>
        <w:rPr>
          <w:rFonts w:hint="default" w:ascii="Arial Narrow" w:hAnsi="Arial Narrow"/>
          <w:b/>
          <w:bCs w:val="0"/>
          <w:i/>
          <w:iCs/>
          <w:sz w:val="28"/>
          <w:szCs w:val="28"/>
        </w:rPr>
      </w:pPr>
      <w:r>
        <w:rPr>
          <w:rFonts w:hint="default" w:ascii="Arial Narrow" w:hAnsi="Arial Narrow"/>
          <w:b w:val="0"/>
          <w:bCs/>
          <w:i/>
          <w:iCs/>
          <w:sz w:val="28"/>
          <w:szCs w:val="28"/>
        </w:rPr>
        <w:t xml:space="preserve">Comet House, Yanakis Roundabout, Limbe, Blantyre, Malawi </w:t>
      </w:r>
      <w:r>
        <w:rPr>
          <w:rFonts w:hint="default" w:ascii="Arial Narrow" w:hAnsi="Arial Narrow"/>
          <w:b/>
          <w:bCs w:val="0"/>
          <w:i/>
          <w:iCs/>
          <w:sz w:val="28"/>
          <w:szCs w:val="28"/>
        </w:rPr>
        <w:t xml:space="preserve"> </w:t>
      </w:r>
    </w:p>
    <w:p w14:paraId="29765FD6">
      <w:pPr>
        <w:rPr>
          <w:rFonts w:hint="default" w:ascii="Arial Narrow" w:hAnsi="Arial Narrow"/>
          <w:b/>
          <w:bCs w:val="0"/>
          <w:i/>
          <w:iCs/>
          <w:sz w:val="28"/>
          <w:szCs w:val="28"/>
        </w:rPr>
      </w:pPr>
    </w:p>
    <w:p w14:paraId="67E7F8EF">
      <w:pPr>
        <w:rPr>
          <w:rFonts w:hint="default" w:ascii="Arial Narrow" w:hAnsi="Arial Narrow"/>
          <w:b/>
          <w:bCs w:val="0"/>
          <w:i/>
          <w:iCs/>
          <w:sz w:val="28"/>
          <w:szCs w:val="28"/>
        </w:rPr>
      </w:pPr>
      <w:r>
        <w:rPr>
          <w:rFonts w:hint="default" w:ascii="Arial Narrow" w:hAnsi="Arial Narrow"/>
          <w:b/>
          <w:bCs w:val="0"/>
          <w:i/>
          <w:iCs/>
          <w:sz w:val="28"/>
          <w:szCs w:val="28"/>
        </w:rPr>
        <w:t>THE ONLY WAY</w:t>
      </w:r>
    </w:p>
    <w:sectPr>
      <w:pgSz w:w="12240" w:h="15840"/>
      <w:pgMar w:top="693"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Arial Narrow">
    <w:altName w:val="Arial"/>
    <w:panose1 w:val="020B0606020202030204"/>
    <w:charset w:val="00"/>
    <w:family w:val="swiss"/>
    <w:pitch w:val="default"/>
    <w:sig w:usb0="00000000" w:usb1="00000000" w:usb2="00000000" w:usb3="00000000" w:csb0="000000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E8666"/>
    <w:multiLevelType w:val="singleLevel"/>
    <w:tmpl w:val="923E866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E064317"/>
    <w:multiLevelType w:val="singleLevel"/>
    <w:tmpl w:val="BE06431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663C9B4"/>
    <w:multiLevelType w:val="singleLevel"/>
    <w:tmpl w:val="D663C9B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7410029"/>
    <w:multiLevelType w:val="singleLevel"/>
    <w:tmpl w:val="07410029"/>
    <w:lvl w:ilvl="0" w:tentative="0">
      <w:start w:val="1"/>
      <w:numFmt w:val="decimal"/>
      <w:suff w:val="space"/>
      <w:lvlText w:val="%1."/>
      <w:lvlJc w:val="left"/>
    </w:lvl>
  </w:abstractNum>
  <w:abstractNum w:abstractNumId="4">
    <w:nsid w:val="10A78453"/>
    <w:multiLevelType w:val="singleLevel"/>
    <w:tmpl w:val="10A7845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2085542A"/>
    <w:multiLevelType w:val="singleLevel"/>
    <w:tmpl w:val="2085542A"/>
    <w:lvl w:ilvl="0" w:tentative="0">
      <w:start w:val="1"/>
      <w:numFmt w:val="decimal"/>
      <w:lvlText w:val="%1."/>
      <w:lvlJc w:val="left"/>
      <w:pPr>
        <w:tabs>
          <w:tab w:val="left" w:pos="425"/>
        </w:tabs>
        <w:ind w:left="425" w:leftChars="0" w:hanging="425" w:firstLineChars="0"/>
      </w:pPr>
      <w:rPr>
        <w:rFonts w:hint="default"/>
      </w:rPr>
    </w:lvl>
  </w:abstractNum>
  <w:abstractNum w:abstractNumId="6">
    <w:nsid w:val="37625E05"/>
    <w:multiLevelType w:val="singleLevel"/>
    <w:tmpl w:val="37625E0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43BEA00A"/>
    <w:multiLevelType w:val="singleLevel"/>
    <w:tmpl w:val="43BEA00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6"/>
  </w:num>
  <w:num w:numId="3">
    <w:abstractNumId w:val="0"/>
  </w:num>
  <w:num w:numId="4">
    <w:abstractNumId w:val="7"/>
  </w:num>
  <w:num w:numId="5">
    <w:abstractNumId w:val="1"/>
  </w:num>
  <w:num w:numId="6">
    <w:abstractNumId w:val="4"/>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documentProtection w:enforcement="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116F"/>
    <w:rsid w:val="0002069F"/>
    <w:rsid w:val="000F29E3"/>
    <w:rsid w:val="001E116F"/>
    <w:rsid w:val="001F75AA"/>
    <w:rsid w:val="004F5302"/>
    <w:rsid w:val="00674989"/>
    <w:rsid w:val="006E7E83"/>
    <w:rsid w:val="0076468C"/>
    <w:rsid w:val="008074AC"/>
    <w:rsid w:val="008369A6"/>
    <w:rsid w:val="009B4F8D"/>
    <w:rsid w:val="00A96F46"/>
    <w:rsid w:val="00AA7D70"/>
    <w:rsid w:val="00AB656C"/>
    <w:rsid w:val="00B2361A"/>
    <w:rsid w:val="00B520DF"/>
    <w:rsid w:val="00D501AB"/>
    <w:rsid w:val="00D75294"/>
    <w:rsid w:val="00DA1151"/>
    <w:rsid w:val="00E36B51"/>
    <w:rsid w:val="00F0735F"/>
    <w:rsid w:val="020C2418"/>
    <w:rsid w:val="03FC3388"/>
    <w:rsid w:val="057C6385"/>
    <w:rsid w:val="07906EE7"/>
    <w:rsid w:val="083B16CD"/>
    <w:rsid w:val="096E40AF"/>
    <w:rsid w:val="0C4274CE"/>
    <w:rsid w:val="0DC2008B"/>
    <w:rsid w:val="12842655"/>
    <w:rsid w:val="12FB75D7"/>
    <w:rsid w:val="19BE3F0C"/>
    <w:rsid w:val="1A700E8A"/>
    <w:rsid w:val="1AC6718A"/>
    <w:rsid w:val="1B972B89"/>
    <w:rsid w:val="1BB368E5"/>
    <w:rsid w:val="22023065"/>
    <w:rsid w:val="224F1BA5"/>
    <w:rsid w:val="26D93DA6"/>
    <w:rsid w:val="28A13C02"/>
    <w:rsid w:val="28E800A6"/>
    <w:rsid w:val="293530BA"/>
    <w:rsid w:val="2EC6101B"/>
    <w:rsid w:val="2FBA1F05"/>
    <w:rsid w:val="31FD5B25"/>
    <w:rsid w:val="324419E7"/>
    <w:rsid w:val="33C63CB3"/>
    <w:rsid w:val="39DB35FD"/>
    <w:rsid w:val="3A7918F5"/>
    <w:rsid w:val="3AF320FA"/>
    <w:rsid w:val="3C5C6F5B"/>
    <w:rsid w:val="3E952BDE"/>
    <w:rsid w:val="3F4B00CA"/>
    <w:rsid w:val="40B2013E"/>
    <w:rsid w:val="430A6DBF"/>
    <w:rsid w:val="48B06F92"/>
    <w:rsid w:val="4C975D73"/>
    <w:rsid w:val="4FED4C4C"/>
    <w:rsid w:val="502327C4"/>
    <w:rsid w:val="56A67085"/>
    <w:rsid w:val="56AB1734"/>
    <w:rsid w:val="56C25385"/>
    <w:rsid w:val="57D670A6"/>
    <w:rsid w:val="58366554"/>
    <w:rsid w:val="5A4A60C0"/>
    <w:rsid w:val="5FF3660C"/>
    <w:rsid w:val="61A16117"/>
    <w:rsid w:val="62C93001"/>
    <w:rsid w:val="636D2836"/>
    <w:rsid w:val="64D13122"/>
    <w:rsid w:val="662E5761"/>
    <w:rsid w:val="68020B18"/>
    <w:rsid w:val="682443FB"/>
    <w:rsid w:val="6A2B0F24"/>
    <w:rsid w:val="6B457ABA"/>
    <w:rsid w:val="70A9341E"/>
    <w:rsid w:val="71124D16"/>
    <w:rsid w:val="71E23A55"/>
    <w:rsid w:val="742772C9"/>
    <w:rsid w:val="74F35527"/>
    <w:rsid w:val="779C6E51"/>
    <w:rsid w:val="7A2F38BC"/>
    <w:rsid w:val="7B23155D"/>
    <w:rsid w:val="7CB262EF"/>
    <w:rsid w:val="7CF85D5E"/>
    <w:rsid w:val="7D65281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eastAsia="zh-CN" w:bidi="ar-SA"/>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semiHidden/>
    <w:unhideWhenUsed/>
    <w:uiPriority w:val="99"/>
    <w:rPr>
      <w:color w:val="0000FF"/>
      <w:u w:val="single"/>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1402</Words>
  <Characters>7994</Characters>
  <Lines>66</Lines>
  <Paragraphs>18</Paragraphs>
  <TotalTime>58</TotalTime>
  <ScaleCrop>false</ScaleCrop>
  <LinksUpToDate>false</LinksUpToDate>
  <CharactersWithSpaces>9378</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2026-05-07T11:53:00Z</dcterms:created>
  <dc:creator>Microsoft Office User</dc:creator>
  <cp:lastModifiedBy>gedio</cp:lastModifiedBy>
  <dcterms:modified xsi:type="dcterms:W3CDTF">2026-05-15T21:51:50Z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3BFBB007322448FD8FCD7FDE0F362DAD_13</vt:lpwstr>
  </property>
</Properties>
</file>