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D4ADA" w14:textId="7ED97138" w:rsidR="007346CE" w:rsidRPr="0025066A" w:rsidRDefault="00A34C6E">
      <w:pPr>
        <w:rPr>
          <w:rFonts w:ascii="Arial" w:hAnsi="Arial" w:cs="Arial"/>
          <w:b/>
          <w:bCs/>
          <w:color w:val="000000"/>
          <w:sz w:val="32"/>
          <w:szCs w:val="32"/>
          <w:shd w:val="clear" w:color="auto" w:fill="FFFFFF"/>
        </w:rPr>
      </w:pPr>
      <w:r w:rsidRPr="0025066A">
        <w:rPr>
          <w:rFonts w:ascii="Arial" w:hAnsi="Arial" w:cs="Arial"/>
          <w:b/>
          <w:bCs/>
          <w:color w:val="000000"/>
          <w:sz w:val="32"/>
          <w:szCs w:val="32"/>
          <w:shd w:val="clear" w:color="auto" w:fill="FFFFFF"/>
        </w:rPr>
        <w:t>HỌ VÀ TÊN: ĐINH QUANG HUY</w:t>
      </w:r>
    </w:p>
    <w:p w14:paraId="3348F6F8" w14:textId="51647995" w:rsidR="00A34C6E" w:rsidRPr="0025066A" w:rsidRDefault="00A34C6E">
      <w:pPr>
        <w:rPr>
          <w:rFonts w:ascii="Arial" w:hAnsi="Arial" w:cs="Arial"/>
          <w:b/>
          <w:bCs/>
          <w:color w:val="000000"/>
          <w:sz w:val="32"/>
          <w:szCs w:val="32"/>
          <w:shd w:val="clear" w:color="auto" w:fill="FFFFFF"/>
        </w:rPr>
      </w:pPr>
      <w:r w:rsidRPr="0025066A">
        <w:rPr>
          <w:rFonts w:ascii="Arial" w:hAnsi="Arial" w:cs="Arial"/>
          <w:b/>
          <w:bCs/>
          <w:color w:val="000000"/>
          <w:sz w:val="32"/>
          <w:szCs w:val="32"/>
          <w:shd w:val="clear" w:color="auto" w:fill="FFFFFF"/>
        </w:rPr>
        <w:t>MSSV: 19508631</w:t>
      </w:r>
    </w:p>
    <w:p w14:paraId="169927D7" w14:textId="77777777" w:rsidR="00554D66" w:rsidRPr="00554D66" w:rsidRDefault="00554D66">
      <w:pPr>
        <w:rPr>
          <w:rFonts w:ascii="Arial" w:hAnsi="Arial" w:cs="Arial"/>
          <w:b/>
          <w:bCs/>
          <w:color w:val="000000"/>
          <w:shd w:val="clear" w:color="auto" w:fill="FFFFFF"/>
        </w:rPr>
      </w:pPr>
    </w:p>
    <w:p w14:paraId="4584C589" w14:textId="2DB9E78A" w:rsidR="007346CE" w:rsidRPr="00FC4A73" w:rsidRDefault="00A34C6E" w:rsidP="00A34C6E">
      <w:pPr>
        <w:pStyle w:val="ListParagraph"/>
        <w:rPr>
          <w:rFonts w:ascii="Arial" w:hAnsi="Arial" w:cs="Arial"/>
          <w:color w:val="000000"/>
          <w:sz w:val="24"/>
          <w:szCs w:val="24"/>
          <w:shd w:val="clear" w:color="auto" w:fill="FFFFFF"/>
        </w:rPr>
      </w:pPr>
      <w:r w:rsidRPr="00FC4A73">
        <w:rPr>
          <w:rFonts w:ascii="Arial" w:hAnsi="Arial" w:cs="Arial"/>
          <w:color w:val="000000"/>
          <w:sz w:val="24"/>
          <w:szCs w:val="24"/>
          <w:shd w:val="clear" w:color="auto" w:fill="FFFFFF"/>
        </w:rPr>
        <w:t>Link tham khảo:</w:t>
      </w:r>
    </w:p>
    <w:p w14:paraId="3930A736" w14:textId="77777777" w:rsidR="00A34C6E" w:rsidRPr="00FC4A73" w:rsidRDefault="00A34C6E" w:rsidP="00A34C6E">
      <w:pPr>
        <w:pStyle w:val="ListParagraph"/>
        <w:numPr>
          <w:ilvl w:val="0"/>
          <w:numId w:val="1"/>
        </w:numPr>
        <w:rPr>
          <w:sz w:val="24"/>
          <w:szCs w:val="24"/>
        </w:rPr>
      </w:pPr>
      <w:hyperlink r:id="rId7" w:history="1">
        <w:r w:rsidRPr="00FC4A73">
          <w:rPr>
            <w:rStyle w:val="Hyperlink"/>
            <w:sz w:val="24"/>
            <w:szCs w:val="24"/>
          </w:rPr>
          <w:t>https://propzy.vn/tin-tuc/o-nhiem-khong-khi-o-muc-bao-dong-tai-khu-vuc-go-vap-quan-12/</w:t>
        </w:r>
      </w:hyperlink>
    </w:p>
    <w:p w14:paraId="1A8B99D6" w14:textId="77777777" w:rsidR="00A34C6E" w:rsidRPr="00FC4A73" w:rsidRDefault="00A34C6E" w:rsidP="00A34C6E">
      <w:pPr>
        <w:rPr>
          <w:sz w:val="24"/>
          <w:szCs w:val="24"/>
        </w:rPr>
      </w:pPr>
    </w:p>
    <w:p w14:paraId="78996AB3" w14:textId="77777777" w:rsidR="00A34C6E" w:rsidRPr="00FC4A73" w:rsidRDefault="00A34C6E" w:rsidP="00A34C6E">
      <w:pPr>
        <w:pStyle w:val="ListParagraph"/>
        <w:numPr>
          <w:ilvl w:val="0"/>
          <w:numId w:val="1"/>
        </w:numPr>
        <w:rPr>
          <w:sz w:val="24"/>
          <w:szCs w:val="24"/>
        </w:rPr>
      </w:pPr>
      <w:r w:rsidRPr="00FC4A73">
        <w:rPr>
          <w:sz w:val="24"/>
          <w:szCs w:val="24"/>
        </w:rPr>
        <w:t>https://mekongsean.vn/q-go-vap-thanh-pho-ho-chi-minh-o-nhiem-moi-truong-tai-khu-vuc-chung-cu-phu-gia-hung-vi-dau-nen-noi.html</w:t>
      </w:r>
    </w:p>
    <w:p w14:paraId="7D96FC28" w14:textId="77777777" w:rsidR="007346CE" w:rsidRDefault="007346CE">
      <w:pPr>
        <w:rPr>
          <w:rFonts w:ascii="Arial" w:hAnsi="Arial" w:cs="Arial"/>
          <w:color w:val="000000"/>
          <w:shd w:val="clear" w:color="auto" w:fill="FFFFFF"/>
        </w:rPr>
      </w:pPr>
    </w:p>
    <w:p w14:paraId="56FCC6D7" w14:textId="77777777" w:rsidR="007346CE" w:rsidRDefault="007346CE">
      <w:pPr>
        <w:rPr>
          <w:rFonts w:ascii="Arial" w:hAnsi="Arial" w:cs="Arial"/>
          <w:color w:val="000000"/>
          <w:shd w:val="clear" w:color="auto" w:fill="FFFFFF"/>
        </w:rPr>
      </w:pPr>
    </w:p>
    <w:p w14:paraId="52033E55" w14:textId="340C4AB5" w:rsidR="007346CE" w:rsidRPr="002B7EE2" w:rsidRDefault="00554D66" w:rsidP="00224CB7">
      <w:pPr>
        <w:pStyle w:val="ListParagraph"/>
        <w:numPr>
          <w:ilvl w:val="0"/>
          <w:numId w:val="2"/>
        </w:numPr>
        <w:rPr>
          <w:rFonts w:ascii="Arial" w:hAnsi="Arial" w:cs="Arial"/>
          <w:color w:val="000000"/>
          <w:sz w:val="24"/>
          <w:szCs w:val="24"/>
          <w:shd w:val="clear" w:color="auto" w:fill="FFFFFF"/>
        </w:rPr>
      </w:pPr>
      <w:r w:rsidRPr="00224CB7">
        <w:rPr>
          <w:rStyle w:val="Strong"/>
          <w:rFonts w:ascii="Arial" w:hAnsi="Arial" w:cs="Arial"/>
          <w:color w:val="000000"/>
          <w:sz w:val="28"/>
          <w:szCs w:val="28"/>
          <w:shd w:val="clear" w:color="auto" w:fill="FFFFFF"/>
        </w:rPr>
        <w:t>Tình trạng ô nhiễm không khí ở mức báo động tại khu vực Gò Vấp, 12</w:t>
      </w:r>
      <w:r w:rsidRPr="00224CB7">
        <w:rPr>
          <w:rFonts w:ascii="Arial" w:hAnsi="Arial" w:cs="Arial"/>
          <w:color w:val="000000"/>
          <w:sz w:val="28"/>
          <w:szCs w:val="28"/>
        </w:rPr>
        <w:br/>
      </w:r>
      <w:r w:rsidRPr="00224CB7">
        <w:rPr>
          <w:rFonts w:ascii="Arial" w:hAnsi="Arial" w:cs="Arial"/>
          <w:color w:val="000000"/>
          <w:sz w:val="28"/>
          <w:szCs w:val="28"/>
        </w:rPr>
        <w:br/>
      </w:r>
      <w:r w:rsidRPr="002B7EE2">
        <w:rPr>
          <w:rFonts w:ascii="Arial" w:hAnsi="Arial" w:cs="Arial"/>
          <w:color w:val="000000"/>
          <w:sz w:val="24"/>
          <w:szCs w:val="24"/>
          <w:shd w:val="clear" w:color="auto" w:fill="FFFFFF"/>
        </w:rPr>
        <w:t>Cụ thể qua kết quả đo đạc tại 6 trạm quan trắc không khí đặt tại các địa điểm tiêu biểu về ô nhiễm không khí của thành phố cho thấy 89% mẫu kiểm tra không khí không đạt tiêu chuẩn cho phép, luôn ở mức nguy hại cao cho sức khỏe con người, trong đó lượng bụi lơ lửng sinh ra từ khói, bụi đang là nhân tố gây ô nhiễm nghiêm trọng hàng đầu trên địa bàn. Đặc biệt tại khu vực xung quanh ngã tư An Sương, quận 12 nơi mà chỉ số đo tại mọi thời điểm trong ngày đều không đạt yêu cầu, có thời điểm vượt chuẩn gấp 5 lần, nguyên nhân được xác định là do lưu lượng các loại xe, nhất là xe tải lưu thông qua khu vực này lên đến hàng chục ngàn lượt xe mỗi ngày và tình trạng kẹt xe xảy ra ngày càng thường xuyên, liên tục.</w:t>
      </w:r>
    </w:p>
    <w:p w14:paraId="569AD1ED" w14:textId="3EAF2F4C" w:rsidR="002A5F9B" w:rsidRPr="00224CB7" w:rsidRDefault="002A5F9B" w:rsidP="00224CB7">
      <w:pPr>
        <w:pStyle w:val="ListParagraph"/>
        <w:numPr>
          <w:ilvl w:val="0"/>
          <w:numId w:val="2"/>
        </w:numPr>
        <w:rPr>
          <w:rFonts w:ascii="Arial" w:hAnsi="Arial" w:cs="Arial"/>
          <w:color w:val="000000"/>
          <w:sz w:val="24"/>
          <w:szCs w:val="24"/>
          <w:shd w:val="clear" w:color="auto" w:fill="FFFFFF"/>
        </w:rPr>
      </w:pPr>
      <w:r>
        <w:rPr>
          <w:rStyle w:val="Strong"/>
          <w:rFonts w:ascii="Arial" w:hAnsi="Arial" w:cs="Arial"/>
          <w:color w:val="000000"/>
          <w:sz w:val="28"/>
          <w:szCs w:val="28"/>
          <w:shd w:val="clear" w:color="auto" w:fill="FFFFFF"/>
        </w:rPr>
        <w:t>Tình trạng ô nhiễm nghiêm trọng ở chung cư Phú Gia Hưng</w:t>
      </w:r>
    </w:p>
    <w:p w14:paraId="66800D20" w14:textId="77777777" w:rsidR="007712D8" w:rsidRDefault="007346CE" w:rsidP="00CD7897">
      <w:pPr>
        <w:ind w:left="720"/>
        <w:rPr>
          <w:rFonts w:ascii="Arial" w:hAnsi="Arial" w:cs="Arial"/>
          <w:color w:val="000000"/>
          <w:sz w:val="24"/>
          <w:szCs w:val="24"/>
        </w:rPr>
      </w:pPr>
      <w:r w:rsidRPr="00C86A23">
        <w:rPr>
          <w:rFonts w:ascii="Arial" w:hAnsi="Arial" w:cs="Arial"/>
          <w:color w:val="000000"/>
          <w:sz w:val="24"/>
          <w:szCs w:val="24"/>
          <w:shd w:val="clear" w:color="auto" w:fill="FFFFFF"/>
        </w:rPr>
        <w:t xml:space="preserve">Theo phản ánh của </w:t>
      </w:r>
      <w:proofErr w:type="gramStart"/>
      <w:r w:rsidRPr="00C86A23">
        <w:rPr>
          <w:rFonts w:ascii="Arial" w:hAnsi="Arial" w:cs="Arial"/>
          <w:color w:val="000000"/>
          <w:sz w:val="24"/>
          <w:szCs w:val="24"/>
          <w:shd w:val="clear" w:color="auto" w:fill="FFFFFF"/>
        </w:rPr>
        <w:t>nhiều  hộ</w:t>
      </w:r>
      <w:proofErr w:type="gramEnd"/>
      <w:r w:rsidRPr="00C86A23">
        <w:rPr>
          <w:rFonts w:ascii="Arial" w:hAnsi="Arial" w:cs="Arial"/>
          <w:color w:val="000000"/>
          <w:sz w:val="24"/>
          <w:szCs w:val="24"/>
          <w:shd w:val="clear" w:color="auto" w:fill="FFFFFF"/>
        </w:rPr>
        <w:t xml:space="preserve"> dân đang sinh sống tại chung cư Phú Gia Hưng , nhiều năm nay con rạch chảy qua khu vực đã bị lấn chiếm dẫn tới nước thải không thể thoát được, dẫn tới hiện tượng ô nhiễm nghiêm trọng, ảnh hưởng không nhỏ tới đời sống của bà con. Quan sát thực tế, P/viên nhận thấy, con rạch này đã bị san lấp một phần để làm đường giao thông. Phần còn lại được bắt nguồn từ phía cổng của chung cư Phú Gia Hưng. Đặc biệt là một lượng đất cát, xà bần, rác thải sinh hoạt, rác thải xây dựng và cỏ cây đã gần như phủ kín bề mặt rạch làm cho con rạch này ngày càng đen và hôi thối, nước thải thoát rất chậm.</w:t>
      </w:r>
      <w:r w:rsidRPr="00C86A23">
        <w:rPr>
          <w:rFonts w:ascii="Arial" w:hAnsi="Arial" w:cs="Arial"/>
          <w:color w:val="000000"/>
          <w:sz w:val="24"/>
          <w:szCs w:val="24"/>
        </w:rPr>
        <w:br/>
      </w:r>
    </w:p>
    <w:p w14:paraId="06060652" w14:textId="09AA54B3" w:rsidR="00554D66" w:rsidRPr="00C86A23" w:rsidRDefault="007346CE" w:rsidP="00CD7897">
      <w:pPr>
        <w:ind w:left="720"/>
        <w:rPr>
          <w:rFonts w:ascii="Arial" w:hAnsi="Arial" w:cs="Arial"/>
          <w:color w:val="000000"/>
          <w:sz w:val="24"/>
          <w:szCs w:val="24"/>
        </w:rPr>
      </w:pPr>
      <w:r w:rsidRPr="00C86A23">
        <w:rPr>
          <w:rFonts w:ascii="Arial" w:hAnsi="Arial" w:cs="Arial"/>
          <w:color w:val="000000"/>
          <w:sz w:val="24"/>
          <w:szCs w:val="24"/>
        </w:rPr>
        <w:lastRenderedPageBreak/>
        <w:br/>
      </w:r>
      <w:r w:rsidRPr="00C86A23">
        <w:rPr>
          <w:rFonts w:ascii="Arial" w:hAnsi="Arial" w:cs="Arial"/>
          <w:color w:val="000000"/>
          <w:sz w:val="24"/>
          <w:szCs w:val="24"/>
          <w:shd w:val="clear" w:color="auto" w:fill="FFFFFF"/>
        </w:rPr>
        <w:t>Một số người dân ở đây phản ánh, con kênh bị ô nhiễm đã lâu, rác thải đổ về ngày càng nhiều, nước trong rạch bốc mùi hôi khó chịu.</w:t>
      </w:r>
      <w:r w:rsidRPr="00C86A23">
        <w:rPr>
          <w:rFonts w:ascii="Arial" w:hAnsi="Arial" w:cs="Arial"/>
          <w:color w:val="000000"/>
          <w:sz w:val="24"/>
          <w:szCs w:val="24"/>
        </w:rPr>
        <w:br/>
      </w:r>
    </w:p>
    <w:p w14:paraId="7773FEE9" w14:textId="77777777" w:rsidR="00360B10" w:rsidRPr="00257C47" w:rsidRDefault="00360B10">
      <w:pPr>
        <w:rPr>
          <w:rFonts w:ascii="Arial" w:hAnsi="Arial" w:cs="Arial"/>
          <w:color w:val="000000"/>
          <w:sz w:val="28"/>
          <w:szCs w:val="28"/>
        </w:rPr>
      </w:pPr>
    </w:p>
    <w:p w14:paraId="7D66E7F2" w14:textId="7A1D7F48" w:rsidR="005A36DB" w:rsidRPr="002B7EE2" w:rsidRDefault="007346CE" w:rsidP="00C96B4A">
      <w:pPr>
        <w:pStyle w:val="ListParagraph"/>
        <w:numPr>
          <w:ilvl w:val="1"/>
          <w:numId w:val="2"/>
        </w:numPr>
        <w:rPr>
          <w:rFonts w:ascii="Arial" w:hAnsi="Arial" w:cs="Arial"/>
          <w:color w:val="000000"/>
          <w:sz w:val="24"/>
          <w:szCs w:val="24"/>
          <w:shd w:val="clear" w:color="auto" w:fill="FFFFFF"/>
        </w:rPr>
      </w:pPr>
      <w:r w:rsidRPr="00257C47">
        <w:rPr>
          <w:rStyle w:val="Strong"/>
          <w:rFonts w:ascii="Arial" w:hAnsi="Arial" w:cs="Arial"/>
          <w:color w:val="000000"/>
          <w:sz w:val="28"/>
          <w:szCs w:val="28"/>
          <w:shd w:val="clear" w:color="auto" w:fill="FFFFFF"/>
        </w:rPr>
        <w:t>Nhiều đoạn bị lấn chiếm chiều rộng chỉ còn khoảng 1m</w:t>
      </w:r>
      <w:r w:rsidRPr="00257C47">
        <w:rPr>
          <w:rFonts w:ascii="Arial" w:hAnsi="Arial" w:cs="Arial"/>
          <w:color w:val="000000"/>
          <w:sz w:val="28"/>
          <w:szCs w:val="28"/>
        </w:rPr>
        <w:br/>
      </w:r>
      <w:r w:rsidRPr="00257C47">
        <w:rPr>
          <w:rFonts w:ascii="Arial" w:hAnsi="Arial" w:cs="Arial"/>
          <w:color w:val="000000"/>
          <w:sz w:val="28"/>
          <w:szCs w:val="28"/>
        </w:rPr>
        <w:br/>
      </w:r>
      <w:r w:rsidRPr="002B7EE2">
        <w:rPr>
          <w:rFonts w:ascii="Arial" w:hAnsi="Arial" w:cs="Arial"/>
          <w:color w:val="000000"/>
          <w:sz w:val="24"/>
          <w:szCs w:val="24"/>
          <w:shd w:val="clear" w:color="auto" w:fill="FFFFFF"/>
        </w:rPr>
        <w:t xml:space="preserve">Đồng thời, do ô nhiễm cùng với rác thải, cây cỏ lâu ngày không được dọn dẹp nên tại khu vực này rất nhiều muỗi </w:t>
      </w:r>
      <w:proofErr w:type="gramStart"/>
      <w:r w:rsidRPr="002B7EE2">
        <w:rPr>
          <w:rFonts w:ascii="Arial" w:hAnsi="Arial" w:cs="Arial"/>
          <w:color w:val="000000"/>
          <w:sz w:val="24"/>
          <w:szCs w:val="24"/>
          <w:shd w:val="clear" w:color="auto" w:fill="FFFFFF"/>
        </w:rPr>
        <w:t>và  kiến</w:t>
      </w:r>
      <w:proofErr w:type="gramEnd"/>
      <w:r w:rsidRPr="002B7EE2">
        <w:rPr>
          <w:rFonts w:ascii="Arial" w:hAnsi="Arial" w:cs="Arial"/>
          <w:color w:val="000000"/>
          <w:sz w:val="24"/>
          <w:szCs w:val="24"/>
          <w:shd w:val="clear" w:color="auto" w:fill="FFFFFF"/>
        </w:rPr>
        <w:t xml:space="preserve"> ba khoang làm ảnh hưởng đến sinh hoạt và cuộc sống của cư dân. Đặc biệt là vào mùa mưa, nhiều lần do </w:t>
      </w:r>
      <w:proofErr w:type="gramStart"/>
      <w:r w:rsidRPr="002B7EE2">
        <w:rPr>
          <w:rFonts w:ascii="Arial" w:hAnsi="Arial" w:cs="Arial"/>
          <w:color w:val="000000"/>
          <w:sz w:val="24"/>
          <w:szCs w:val="24"/>
          <w:shd w:val="clear" w:color="auto" w:fill="FFFFFF"/>
        </w:rPr>
        <w:t>mưa  lớn</w:t>
      </w:r>
      <w:proofErr w:type="gramEnd"/>
      <w:r w:rsidRPr="002B7EE2">
        <w:rPr>
          <w:rFonts w:ascii="Arial" w:hAnsi="Arial" w:cs="Arial"/>
          <w:color w:val="000000"/>
          <w:sz w:val="24"/>
          <w:szCs w:val="24"/>
          <w:shd w:val="clear" w:color="auto" w:fill="FFFFFF"/>
        </w:rPr>
        <w:t>, nước không thoát kịp nên dâng cao lên đến sân chung cư khiến chúng  tôi vô cùng khổ sở. Người dân rất mong các ngành chức năng sớm có biện pháp khắc phục, cải tạo để trả lại không gian trong sạch cho môi trường. </w:t>
      </w:r>
      <w:proofErr w:type="gramStart"/>
      <w:r w:rsidRPr="002B7EE2">
        <w:rPr>
          <w:rFonts w:ascii="Arial" w:hAnsi="Arial" w:cs="Arial"/>
          <w:color w:val="000000"/>
          <w:sz w:val="24"/>
          <w:szCs w:val="24"/>
          <w:shd w:val="clear" w:color="auto" w:fill="FFFFFF"/>
        </w:rPr>
        <w:t>Từ  không</w:t>
      </w:r>
      <w:proofErr w:type="gramEnd"/>
      <w:r w:rsidRPr="002B7EE2">
        <w:rPr>
          <w:rFonts w:ascii="Arial" w:hAnsi="Arial" w:cs="Arial"/>
          <w:color w:val="000000"/>
          <w:sz w:val="24"/>
          <w:szCs w:val="24"/>
          <w:shd w:val="clear" w:color="auto" w:fill="FFFFFF"/>
        </w:rPr>
        <w:t xml:space="preserve"> ít nỗi niềm của người dân, chúng tôi đã  có sự trao đổi  với  Ban Quản  lý  chung cư Phú  Gia  Hưng.</w:t>
      </w:r>
      <w:r w:rsidRPr="002B7EE2">
        <w:rPr>
          <w:rFonts w:ascii="Arial" w:hAnsi="Arial" w:cs="Arial"/>
          <w:color w:val="000000"/>
          <w:sz w:val="24"/>
          <w:szCs w:val="24"/>
        </w:rPr>
        <w:br/>
      </w:r>
      <w:r w:rsidRPr="002B7EE2">
        <w:rPr>
          <w:rFonts w:ascii="Arial" w:hAnsi="Arial" w:cs="Arial"/>
          <w:color w:val="000000"/>
          <w:sz w:val="24"/>
          <w:szCs w:val="24"/>
        </w:rPr>
        <w:br/>
      </w:r>
      <w:r w:rsidRPr="002B7EE2">
        <w:rPr>
          <w:rFonts w:ascii="Arial" w:hAnsi="Arial" w:cs="Arial"/>
          <w:color w:val="000000"/>
          <w:sz w:val="24"/>
          <w:szCs w:val="24"/>
          <w:shd w:val="clear" w:color="auto" w:fill="FFFFFF"/>
        </w:rPr>
        <w:t>Như vậy có thể thấy rằng, vấn nạn ô nhiễm môi trường xảy ra trong khu vực này một phần do sự tham lam, thiếu ý thức của người dân xung quanh khi cố tình lấn chiến để xây dựng nhà cửa, mở rộng diện tích đất đai.</w:t>
      </w:r>
    </w:p>
    <w:p w14:paraId="231DA3D5" w14:textId="4322EA63" w:rsidR="007346CE" w:rsidRDefault="007346CE">
      <w:pPr>
        <w:rPr>
          <w:rFonts w:ascii="Arial" w:hAnsi="Arial" w:cs="Arial"/>
          <w:color w:val="000000"/>
          <w:shd w:val="clear" w:color="auto" w:fill="FFFFFF"/>
        </w:rPr>
      </w:pPr>
    </w:p>
    <w:p w14:paraId="18C39862" w14:textId="1C6E391C" w:rsidR="00A34C6E" w:rsidRDefault="00A34C6E"/>
    <w:sectPr w:rsidR="00A34C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D1B7BC" w14:textId="77777777" w:rsidR="00067B2B" w:rsidRDefault="00067B2B" w:rsidP="007346CE">
      <w:pPr>
        <w:spacing w:after="0" w:line="240" w:lineRule="auto"/>
      </w:pPr>
      <w:r>
        <w:separator/>
      </w:r>
    </w:p>
  </w:endnote>
  <w:endnote w:type="continuationSeparator" w:id="0">
    <w:p w14:paraId="78F4F7AC" w14:textId="77777777" w:rsidR="00067B2B" w:rsidRDefault="00067B2B" w:rsidP="00734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79847C" w14:textId="77777777" w:rsidR="00067B2B" w:rsidRDefault="00067B2B" w:rsidP="007346CE">
      <w:pPr>
        <w:spacing w:after="0" w:line="240" w:lineRule="auto"/>
      </w:pPr>
      <w:r>
        <w:separator/>
      </w:r>
    </w:p>
  </w:footnote>
  <w:footnote w:type="continuationSeparator" w:id="0">
    <w:p w14:paraId="76E21D24" w14:textId="77777777" w:rsidR="00067B2B" w:rsidRDefault="00067B2B" w:rsidP="007346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3F0E1A"/>
    <w:multiLevelType w:val="hybridMultilevel"/>
    <w:tmpl w:val="814C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DE227C"/>
    <w:multiLevelType w:val="multilevel"/>
    <w:tmpl w:val="B150C498"/>
    <w:lvl w:ilvl="0">
      <w:start w:val="1"/>
      <w:numFmt w:val="decimal"/>
      <w:lvlText w:val="%1."/>
      <w:lvlJc w:val="left"/>
      <w:pPr>
        <w:ind w:left="720" w:hanging="360"/>
      </w:pPr>
    </w:lvl>
    <w:lvl w:ilvl="1">
      <w:start w:val="1"/>
      <w:numFmt w:val="decimal"/>
      <w:isLgl/>
      <w:lvlText w:val="%1.%2"/>
      <w:lvlJc w:val="left"/>
      <w:pPr>
        <w:ind w:left="1104" w:hanging="384"/>
      </w:pPr>
      <w:rPr>
        <w:rFonts w:hint="default"/>
        <w:b/>
        <w:sz w:val="28"/>
      </w:rPr>
    </w:lvl>
    <w:lvl w:ilvl="2">
      <w:start w:val="1"/>
      <w:numFmt w:val="decimal"/>
      <w:isLgl/>
      <w:lvlText w:val="%1.%2.%3"/>
      <w:lvlJc w:val="left"/>
      <w:pPr>
        <w:ind w:left="1800" w:hanging="720"/>
      </w:pPr>
      <w:rPr>
        <w:rFonts w:hint="default"/>
        <w:b/>
        <w:sz w:val="28"/>
      </w:rPr>
    </w:lvl>
    <w:lvl w:ilvl="3">
      <w:start w:val="1"/>
      <w:numFmt w:val="decimal"/>
      <w:isLgl/>
      <w:lvlText w:val="%1.%2.%3.%4"/>
      <w:lvlJc w:val="left"/>
      <w:pPr>
        <w:ind w:left="2160" w:hanging="720"/>
      </w:pPr>
      <w:rPr>
        <w:rFonts w:hint="default"/>
        <w:b/>
        <w:sz w:val="28"/>
      </w:rPr>
    </w:lvl>
    <w:lvl w:ilvl="4">
      <w:start w:val="1"/>
      <w:numFmt w:val="decimal"/>
      <w:isLgl/>
      <w:lvlText w:val="%1.%2.%3.%4.%5"/>
      <w:lvlJc w:val="left"/>
      <w:pPr>
        <w:ind w:left="2880" w:hanging="1080"/>
      </w:pPr>
      <w:rPr>
        <w:rFonts w:hint="default"/>
        <w:b/>
        <w:sz w:val="28"/>
      </w:rPr>
    </w:lvl>
    <w:lvl w:ilvl="5">
      <w:start w:val="1"/>
      <w:numFmt w:val="decimal"/>
      <w:isLgl/>
      <w:lvlText w:val="%1.%2.%3.%4.%5.%6"/>
      <w:lvlJc w:val="left"/>
      <w:pPr>
        <w:ind w:left="3240" w:hanging="1080"/>
      </w:pPr>
      <w:rPr>
        <w:rFonts w:hint="default"/>
        <w:b/>
        <w:sz w:val="28"/>
      </w:rPr>
    </w:lvl>
    <w:lvl w:ilvl="6">
      <w:start w:val="1"/>
      <w:numFmt w:val="decimal"/>
      <w:isLgl/>
      <w:lvlText w:val="%1.%2.%3.%4.%5.%6.%7"/>
      <w:lvlJc w:val="left"/>
      <w:pPr>
        <w:ind w:left="3960" w:hanging="1440"/>
      </w:pPr>
      <w:rPr>
        <w:rFonts w:hint="default"/>
        <w:b/>
        <w:sz w:val="28"/>
      </w:rPr>
    </w:lvl>
    <w:lvl w:ilvl="7">
      <w:start w:val="1"/>
      <w:numFmt w:val="decimal"/>
      <w:isLgl/>
      <w:lvlText w:val="%1.%2.%3.%4.%5.%6.%7.%8"/>
      <w:lvlJc w:val="left"/>
      <w:pPr>
        <w:ind w:left="4320" w:hanging="1440"/>
      </w:pPr>
      <w:rPr>
        <w:rFonts w:hint="default"/>
        <w:b/>
        <w:sz w:val="28"/>
      </w:rPr>
    </w:lvl>
    <w:lvl w:ilvl="8">
      <w:start w:val="1"/>
      <w:numFmt w:val="decimal"/>
      <w:isLgl/>
      <w:lvlText w:val="%1.%2.%3.%4.%5.%6.%7.%8.%9"/>
      <w:lvlJc w:val="left"/>
      <w:pPr>
        <w:ind w:left="5040" w:hanging="1800"/>
      </w:pPr>
      <w:rPr>
        <w:rFonts w:hint="default"/>
        <w:b/>
        <w:sz w:val="2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6CE"/>
    <w:rsid w:val="00067B2B"/>
    <w:rsid w:val="00224CB7"/>
    <w:rsid w:val="0025066A"/>
    <w:rsid w:val="00257C47"/>
    <w:rsid w:val="002A5F9B"/>
    <w:rsid w:val="002B7EE2"/>
    <w:rsid w:val="00360B10"/>
    <w:rsid w:val="00554D66"/>
    <w:rsid w:val="005A36DB"/>
    <w:rsid w:val="007346CE"/>
    <w:rsid w:val="007712D8"/>
    <w:rsid w:val="00A34C6E"/>
    <w:rsid w:val="00B87FC8"/>
    <w:rsid w:val="00C86A23"/>
    <w:rsid w:val="00C96B4A"/>
    <w:rsid w:val="00CD7897"/>
    <w:rsid w:val="00FC4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BC0E0"/>
  <w15:chartTrackingRefBased/>
  <w15:docId w15:val="{27843CAB-126B-4346-B578-164220D20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C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46CE"/>
    <w:rPr>
      <w:b/>
      <w:bCs/>
    </w:rPr>
  </w:style>
  <w:style w:type="paragraph" w:styleId="Header">
    <w:name w:val="header"/>
    <w:basedOn w:val="Normal"/>
    <w:link w:val="HeaderChar"/>
    <w:uiPriority w:val="99"/>
    <w:unhideWhenUsed/>
    <w:rsid w:val="00734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6CE"/>
  </w:style>
  <w:style w:type="paragraph" w:styleId="Footer">
    <w:name w:val="footer"/>
    <w:basedOn w:val="Normal"/>
    <w:link w:val="FooterChar"/>
    <w:uiPriority w:val="99"/>
    <w:unhideWhenUsed/>
    <w:rsid w:val="00734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6CE"/>
  </w:style>
  <w:style w:type="character" w:styleId="Hyperlink">
    <w:name w:val="Hyperlink"/>
    <w:basedOn w:val="DefaultParagraphFont"/>
    <w:uiPriority w:val="99"/>
    <w:unhideWhenUsed/>
    <w:rsid w:val="00A34C6E"/>
    <w:rPr>
      <w:color w:val="0563C1" w:themeColor="hyperlink"/>
      <w:u w:val="single"/>
    </w:rPr>
  </w:style>
  <w:style w:type="character" w:styleId="UnresolvedMention">
    <w:name w:val="Unresolved Mention"/>
    <w:basedOn w:val="DefaultParagraphFont"/>
    <w:uiPriority w:val="99"/>
    <w:semiHidden/>
    <w:unhideWhenUsed/>
    <w:rsid w:val="00A34C6E"/>
    <w:rPr>
      <w:color w:val="605E5C"/>
      <w:shd w:val="clear" w:color="auto" w:fill="E1DFDD"/>
    </w:rPr>
  </w:style>
  <w:style w:type="paragraph" w:styleId="ListParagraph">
    <w:name w:val="List Paragraph"/>
    <w:basedOn w:val="Normal"/>
    <w:uiPriority w:val="34"/>
    <w:qFormat/>
    <w:rsid w:val="00A34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pzy.vn/tin-tuc/o-nhiem-khong-khi-o-muc-bao-dong-tai-khu-vuc-go-vap-quan-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Dinh</dc:creator>
  <cp:keywords/>
  <dc:description/>
  <cp:lastModifiedBy>Huy Dinh</cp:lastModifiedBy>
  <cp:revision>14</cp:revision>
  <dcterms:created xsi:type="dcterms:W3CDTF">2021-04-03T10:30:00Z</dcterms:created>
  <dcterms:modified xsi:type="dcterms:W3CDTF">2021-04-03T11:04:00Z</dcterms:modified>
</cp:coreProperties>
</file>