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Fejlesztési Működési Szabályzat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Jira – Git – Claude alapú többfejlesztős munkafolyamat (kezdő csapatoknak)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Verzió: 2.0   |   Hatályba lép: kiadás napjától   |   Tulajdonos: Tech Lead</w:t>
      </w:r>
    </w:p>
    <w:p>
      <w:pPr>
        <w:pStyle w:val="Heading1"/>
        <w:spacing w:after="200" w:before="400"/>
      </w:pPr>
      <w:r>
        <w:t xml:space="preserve">0. Bevezető</w:t>
      </w:r>
    </w:p>
    <w:p>
      <w:pPr>
        <w:spacing w:after="120"/>
      </w:pPr>
      <w:r>
        <w:t xml:space="preserve">Ez a dokumentum két részből áll. Az első rész (1–3. fejezet) elmagyarázza a Jira, a Git és a Claude alapfogalmait — ezekre a folyamat-fejezetekben mindenhol hivatkozunk. A második rész (4–13. fejezet) maga a szabályzat: ki mit csinál, milyen sorrendben, milyen szabályok szerint. Ha valaki már ismeri az alapfogalmakat, nyugodtan ugorjon a 4. fejezetre.</w:t>
      </w:r>
    </w:p>
    <w:p>
      <w:pPr>
        <w:pStyle w:val="Heading1"/>
        <w:spacing w:after="200" w:before="400"/>
      </w:pPr>
      <w:r>
        <w:t xml:space="preserve">1. Alapfogalmak — Jira</w:t>
      </w:r>
    </w:p>
    <w:p>
      <w:pPr>
        <w:pStyle w:val="Heading2"/>
        <w:spacing w:after="150" w:before="300"/>
      </w:pPr>
      <w:r>
        <w:t xml:space="preserve">1.1 Mi az a Jira?</w:t>
      </w:r>
    </w:p>
    <w:p>
      <w:pPr>
        <w:spacing w:after="120"/>
      </w:pPr>
      <w:r>
        <w:t xml:space="preserve">A Jira egy feladatkövető (issue tracking) rendszer. Minden munka — funkció, hiba, technikai feladat — egy-egy "ticket" (más néven "issue") formájában jelenik meg benne, aminek van státusza, felelőse és története. A Jira nem tárolja a kódot — a kód a Git repóban él, a kettőt a ticket ID (pl. JIRA-123) köti össze.</w:t>
      </w:r>
    </w:p>
    <w:p>
      <w:pPr>
        <w:pStyle w:val="Heading2"/>
        <w:spacing w:after="150" w:before="300"/>
      </w:pPr>
      <w:r>
        <w:t xml:space="preserve">1.2 Ticket típusok és hierarchia</w:t>
      </w:r>
    </w:p>
    <w:p>
      <w:pPr>
        <w:spacing w:after="120"/>
      </w:pPr>
      <w:r>
        <w:t xml:space="preserve">A ticketeknek típusuk van, és lehetnek egymásba ágyazva: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— </w:t>
      </w:r>
      <w:r>
        <w:t xml:space="preserve">egy nagyobb funkció vagy projektrész, ami sok kisebb munkából áll (pl. "Voxel annotációs modul").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 — </w:t>
      </w:r>
      <w:r>
        <w:t xml:space="preserve">egy konkrét, felhasználó szemszögéből megfogalmazott funkció (pl. "Felhasználóként ki tudom jelölni a voxeleket 3D nézetben").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— </w:t>
      </w:r>
      <w:r>
        <w:t xml:space="preserve">technikai feladat, aminek nincs közvetlen "felhasználói" megfogalmazása (pl. "CI pipeline beállítása").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— </w:t>
      </w:r>
      <w:r>
        <w:t xml:space="preserve">hiba, amit javítani kell.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Subtask — </w:t>
      </w:r>
      <w:r>
        <w:t xml:space="preserve">egy Story/Task/Bug további, kisebb lépésekre bontása.</w:t>
      </w:r>
    </w:p>
    <w:p>
      <w:pPr>
        <w:spacing w:after="100" w:before="150"/>
        <w:jc w:val="center"/>
      </w:pPr>
      <w:r>
        <w:drawing>
          <wp:inline distT="0" distB="0" distL="0" distR="0">
            <wp:extent cx="4572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1. ábra — Ticket-hierarchia: Epic → Story/Task/Bug → Subtask</w:t>
      </w:r>
    </w:p>
    <w:p>
      <w:pPr>
        <w:pStyle w:val="Heading2"/>
        <w:spacing w:after="150" w:before="300"/>
      </w:pPr>
      <w:r>
        <w:t xml:space="preserve">1.3 Backlog, Sprint és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Backlog — </w:t>
      </w:r>
      <w:r>
        <w:t xml:space="preserve">az összes még el nem kezdett ticket listája, prioritás szerint rendezve.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/ Iteráció — </w:t>
      </w:r>
      <w:r>
        <w:t xml:space="preserve">egy előre rögzített időszak (általában 1–2 hét), amire a csapat vállal egy adott ticket-mennyiséget.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Board (tábla) — </w:t>
      </w:r>
      <w:r>
        <w:t xml:space="preserve">a ticketek vizuális, oszlopos megjelenítése a státuszuk szerint — ez az, amit a csapat naponta néz.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Kanban vs. Scrum — </w:t>
      </w:r>
      <w:r>
        <w:t xml:space="preserve">Kanban: nincs fix sprint, a ticketek folyamatosan áramlanak; Scrum: fix hosszúságú sprintekben dolgoztok, sprint elején tervezéssel, végén értékeléssel. Kezdő csapatnak a Kanban egyszerűbb belépő.</w:t>
      </w:r>
    </w:p>
    <w:p>
      <w:pPr>
        <w:spacing w:after="100" w:before="150"/>
        <w:jc w:val="center"/>
      </w:pPr>
      <w:r>
        <w:drawing>
          <wp:inline distT="0" distB="0" distL="0" distR="0">
            <wp:extent cx="4572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2. ábra — Példa Jira board (Kanban nézet) valós ticketekkel</w:t>
      </w:r>
    </w:p>
    <w:p>
      <w:pPr>
        <w:pStyle w:val="Heading2"/>
        <w:spacing w:after="150" w:before="300"/>
      </w:pPr>
      <w:r>
        <w:t xml:space="preserve">1.4 Munkafolyamat (workflow) / státuszok</w:t>
      </w:r>
    </w:p>
    <w:p>
      <w:pPr>
        <w:spacing w:after="120"/>
      </w:pPr>
      <w:r>
        <w:t xml:space="preserve">Minden ticket egy előre meghatározott státusz-sorrenden halad végig. Ez a szabályzat az alábbi státuszokat használja:</w:t>
      </w:r>
    </w:p>
    <w:p>
      <w:pPr>
        <w:spacing w:after="100" w:before="15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3. ábra — Ticket életciklusa a Jira board-on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50"/>
      </w:tblGrid>
      <w:tr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Státusz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Felelős</w:t>
            </w:r>
          </w:p>
        </w:tc>
        <w:tc>
          <w:tcPr>
            <w:tcW w:type="dxa" w:w="51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Belépési feltétel / teendő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Backlog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Product Owner / Tech Lead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Ticket megírva, elfogadási kritériumokkal.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To Do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Tech Lead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Sprintbe / iterációba besorolva, becsülve.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Fejlesztő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Branch létrehozva a ticket ID-val, munka elkezdve.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In Review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Fejlesztő + Reviewer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PR nyitva, Claude-review lefutott, humán reviewer kijelölve.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QA / Tesztelés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QA / Ticket gazdája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Merge után staging-en tesztelve az elfogadási kritériumok alapján.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Ticket gazdája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Elfogadva, dokumentálva, lezárva.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1.5 Fontos Jira mezők</w:t>
      </w:r>
    </w:p>
    <w:p>
      <w:pPr>
        <w:spacing w:after="120"/>
      </w:pPr>
      <w:r>
        <w:t xml:space="preserve">Egy ticket kitöltésekor ezekre a mezőkre érdemes odafigyelni: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Mező</w:t>
            </w:r>
          </w:p>
        </w:tc>
        <w:tc>
          <w:tcPr>
            <w:tcW w:type="dxa" w:w="69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Jelentése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Assignee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Ki dolgozik jelenleg a ticketen.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Reporter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Ki hozta létre / jelentette a ticketet.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Sürgősség (pl. Highest, High, Medium, Low).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Relatív becslés a munka méretére/komplexitására (nem óra!).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Labels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Szabadon adható címkék (pl. "backend", "ai", "technical-debt").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Components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A rendszer melyik moduljához tartozik (pl. "data-pipeline", "UI").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Sprint</w:t>
            </w:r>
          </w:p>
        </w:tc>
        <w:tc>
          <w:tcPr>
            <w:tcW w:type="dxa" w:w="6950"/>
          </w:tcPr>
          <w:p>
            <w:r>
              <w:rPr>
                <w:b w:val="false"/>
                <w:bCs w:val="false"/>
              </w:rPr>
              <w:t xml:space="preserve">Melyik iterációhoz van hozzárendelve a ticket.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1.6 Projekt létrehozása és beállítása — lépésről lépésre</w:t>
      </w:r>
    </w:p>
    <w:p>
      <w:pPr>
        <w:spacing w:after="120"/>
      </w:pPr>
      <w:r>
        <w:t xml:space="preserve">Ez a rész gyakorlati útmutató ahhoz, hogyan hozzatok létre és állítsatok be egy új Jira projektet úgy, hogy több fejlesztő párhuzamos munkája végén tényleg egyetlen, működő felület álljon össze — például a Voxel Label modul esetében.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Projekt típus kiválasztása — </w:t>
      </w:r>
      <w:r>
        <w:t xml:space="preserve">"Create project" → "Team-managed" (csapat-kezelt) projekt. Ez kis csapatnak egyszerűbb: a csapat saját maga tudja állítani a workflow-t, mezőket, board-ot, Jira-adminisztrátor bevonása nélkül.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Sablon kiválasztása — </w:t>
      </w:r>
      <w:r>
        <w:t xml:space="preserve">induláskor válasszátok a "Kanban" sablont (lásd 1.3 fejezet) — nincs fix sprint kényszer, a ticketek folyamatosan áramolhatnak, ami kezdő csapatnak egyszerűbb, mint a Scrum.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Név és kulcs megadása — </w:t>
      </w:r>
      <w:r>
        <w:t xml:space="preserve">adjatok a projektnek beszédes nevet és egy rövid kulcsot (a csapat projektjénél ez pl. "Annotation Tool" / AT lett). Ez a kulcs jelenik meg minden ticket azonosítójában (pl. AT-123), és ugyanez az azonosító köti majd össze a Git branch nevet, a commit üzenetet és a Pull Requestet a tickettel (lásd 7–8. fejezet).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Board oszlopok testreszabása — </w:t>
      </w:r>
      <w:r>
        <w:t xml:space="preserve">Project settings → Board → Columns menüben igazítsátok az oszlopokat az 1.4 fejezetben rögzített workflow-hoz: Backlog, To Do, In Progress, In Review, QA / Tesztelés, Done. Így a board pontosan azt fogja mutatni, amit a csapat ténylegesen csinál.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Issue type-ok beállítása — </w:t>
      </w:r>
      <w:r>
        <w:t xml:space="preserve">Project settings → Issue types alatt engedélyezzétek/adjátok hozzá az Epic, Story, Task, Bug és Subtask típusokat (lásd 1.2 fejezet), hogy a munka a megfelelő granularitásban legyen bontható.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Components (komponensek) létrehozása — </w:t>
      </w:r>
      <w:r>
        <w:t xml:space="preserve">Project settings → Components alatt hozzatok létre egy komponenst minden nagyobb UI-modulhoz vagy funkcióhoz (lásd az 1.7 fejezet Voxel Label példáját). Ez a legfontosabb lépés ahhoz, hogy egy több emberes UI-fejlesztés rendben összeálljon: mindenki látja, melyik modulon ki dolgozik, a ticketek modulonként szűrhetők, és elkerülhető, hogy két fejlesztő ugyanazt a felületrészt írja meg párhuzamosan, egymásnak ellentmondóan.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Csapattagok és jogosultságok — </w:t>
      </w:r>
      <w:r>
        <w:t xml:space="preserve">Project settings → People alatt vegyétek fel a fejlesztőket, és a 4. fejezetben leírt szerepkörök (Tech Lead, Fejlesztő, Reviewer, Product Owner) szerint osszátok ki a jogokat (ki zárhat le ticketet, ki hagyhat jóvá PR-t stb.).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Git-integráció bekötése — </w:t>
      </w:r>
      <w:r>
        <w:t xml:space="preserve">Apps → "GitHub for Jira" / "GitLab for Jira" (vagy Bitbucket) telepítése és a repó összekapcsolása. Ettől kezdve minden commit, branch és PR, aminek a nevében szerepel a ticket ID (pl. AT-3), automatikusan megjelenik a Jira ticket oldalán — így egy helyen látszik, hol tart a kód.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Backlog feltöltése — </w:t>
      </w:r>
      <w:r>
        <w:t xml:space="preserve">hozzatok létre egy Epicet a nagy funkcióhoz (pl. "Voxel Label felület"), majd bontsátok le Story-kra és Task-okra — lásd a konkrét, már létrehozott példát az 1.7 fejezetben.</w:t>
      </w:r>
    </w:p>
    <w:p>
      <w:pPr>
        <w:pStyle w:val="Heading2"/>
        <w:spacing w:after="150" w:before="300"/>
      </w:pPr>
      <w:r>
        <w:t xml:space="preserve">1.7 Példa: a Voxel Label felület lebontása</w:t>
      </w:r>
    </w:p>
    <w:p>
      <w:pPr>
        <w:spacing w:after="120"/>
      </w:pPr>
      <w:r>
        <w:t xml:space="preserve">A cél az, hogy a végén egyetlen, konzisztens felület álljon össze, még úgy is, hogy közben 3-4 fejlesztő egymástól függetlenül dolgozik különböző részeken. Ehhez az Epicet komponensenként/funkciónként bontjuk Story-kra, mindegyiket a megfelelő Component-hez kötve — így minden feature branch jól körülhatárolt felületrészért felel, és a main ágba visszaolvasztva nem ütköznek egymással.</w:t>
      </w:r>
    </w:p>
    <w:p>
      <w:pPr>
        <w:spacing w:after="160"/>
        <w:ind w:left="300"/>
      </w:pPr>
      <w:r>
        <w:rPr>
          <w:b/>
          <w:bCs/>
          <w:i/>
          <w:iCs/>
          <w:color w:val="555555"/>
        </w:rPr>
        <w:t xml:space="preserve">Megjegyzés: </w:t>
      </w:r>
      <w:r>
        <w:rPr>
          <w:i/>
          <w:iCs/>
          <w:color w:val="555555"/>
        </w:rPr>
        <w:t xml:space="preserve">Ez a lebontás nem csak példa — a csapat Jira projektjében (Annotation Tool, kulcs: AT) ténylegesen létre is jött: AT-2 (Epic), AT-3–AT-6 (a négy UI Story) és AT-7–AT-8 (backend + CI/CD Task) elfogadási kritériumokkal együtt, a hozzájuk tartozó komponensekkel (voxel-viewer, annotation-tools, layers, export, api-backend, infra-ci).</w:t>
      </w:r>
    </w:p>
    <w:p>
      <w:pPr>
        <w:spacing w:after="100" w:before="15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6. ábra — Egy Epic lebontása komponensenkénti Story-kra, amik külön branch-eken készülnek, majd a main ágban állnak össze a teljes felületté (a valós AT-2–AT-6 ticketekkel)</w:t>
      </w:r>
    </w:p>
    <w:p>
      <w:pPr>
        <w:spacing w:after="120"/>
      </w:pPr>
      <w:r>
        <w:t xml:space="preserve">Komponens-felosztás a Voxel Label (AT) projektben: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95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 neve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Felelősségi kör</w:t>
            </w:r>
          </w:p>
        </w:tc>
        <w:tc>
          <w:tcPr>
            <w:tcW w:type="dxa" w:w="29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Ticket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voxel-viewer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3D voxel-megjelenítés, kameravezérlés, nézetek.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annotation-tools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Kijelölés, rajzolás, voxel-szintű annotációs eszközök.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AT-4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layers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Rétegek (layers) kezelése: láthatóság, sorrend, színezés.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Mentés és exportálás (pl. NIfTI, DICOM-SEG formátumba).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api-backend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 felületet kiszolgáló backend végpontok.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infra-ci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Build, tesztek, CI/CD, telepítés.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AT-8</w:t>
            </w:r>
          </w:p>
        </w:tc>
      </w:tr>
    </w:tbl>
    <w:p>
      <w:pPr>
        <w:spacing w:after="200"/>
      </w:pPr>
    </w:p>
    <w:p>
      <w:pPr>
        <w:spacing w:after="160"/>
        <w:ind w:left="300"/>
      </w:pPr>
      <w:r>
        <w:rPr>
          <w:b/>
          <w:bCs/>
          <w:i/>
          <w:iCs/>
          <w:color w:val="555555"/>
        </w:rPr>
        <w:t xml:space="preserve">Megjegyzés: </w:t>
      </w:r>
      <w:r>
        <w:rPr>
          <w:i/>
          <w:iCs/>
          <w:color w:val="555555"/>
        </w:rPr>
        <w:t xml:space="preserve">Ha egy Story több komponenst is érint, inkább bontsátok tovább Subtaskokra komponensenként — ez segít elkerülni, hogy egy PR túl sok, egymástól független felületrészt módosítson egyszerre (lásd 8. fejezet, PR méret szabály).</w:t>
      </w:r>
    </w:p>
    <w:p>
      <w:pPr>
        <w:pStyle w:val="Heading1"/>
        <w:spacing w:after="200" w:before="400"/>
      </w:pPr>
      <w:r>
        <w:t xml:space="preserve">2. Alapfogalmak — Git</w:t>
      </w:r>
    </w:p>
    <w:p>
      <w:pPr>
        <w:pStyle w:val="Heading2"/>
        <w:spacing w:after="150" w:before="300"/>
      </w:pPr>
      <w:r>
        <w:t xml:space="preserve">2.1 Mi a Git, és mi a különbség Git / GitHub / GitLab között?</w:t>
      </w:r>
    </w:p>
    <w:p>
      <w:pPr>
        <w:spacing w:after="120"/>
      </w:pPr>
      <w:r>
        <w:t xml:space="preserve">A Git egy verziókezelő rendszer: minden fájlváltoztatást el tud menteni úgy, hogy bármikor vissza lehessen nézni vagy állni egy korábbi állapotra. A Git önmagában egy program, ami a saját gépeden fut. A GitHub és a GitLab olyan online szolgáltatások, amik Git repókat tárolnak a felhőben, és extra funkciókat adnak hozzá (pl. Pull Request, code review felület, CI/CD). Egyszerűen: a Git a motor, a GitHub/GitLab a felület köré épített szolgáltatás.</w:t>
      </w:r>
    </w:p>
    <w:p>
      <w:pPr>
        <w:pStyle w:val="Heading2"/>
        <w:spacing w:after="150" w:before="300"/>
      </w:pPr>
      <w:r>
        <w:t xml:space="preserve">2.2 Alapfogalmak: repository, commit, push, pull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Repository (repó) — </w:t>
      </w:r>
      <w:r>
        <w:t xml:space="preserve">egy projekt teljes fájlrendszere és története egy helyen.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Commit — </w:t>
      </w:r>
      <w:r>
        <w:t xml:space="preserve">egy "mentési pont": egy névvel (üzenettel) ellátott pillanatkép a változtatásokról.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Clone — </w:t>
      </w:r>
      <w:r>
        <w:t xml:space="preserve">a távoli (online) repó lemásolása a saját gépre.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— </w:t>
      </w:r>
      <w:r>
        <w:t xml:space="preserve">a saját gépeden készített commitok felküldése a távoli repóba.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— </w:t>
      </w:r>
      <w:r>
        <w:t xml:space="preserve">mások által feltöltött változtatások letöltése és beolvasztása a saját gépedre.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Parancs</w:t>
            </w:r>
          </w:p>
        </w:tc>
        <w:tc>
          <w:tcPr>
            <w:tcW w:type="dxa" w:w="51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Mit csinál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clone &lt;url&gt;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Letölti a repót a saját gépedre.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checkout -b feature/JIRA-123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Új branch-et hoz létre és arra vált.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add .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A módosított fájlokat "stage"-be teszi (commitra jelöli).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commit -m "üzenet"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Elmenti a stage-elt változásokat egy commitba.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push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Felküldi a lokális commitokat a távoli (remote) repóba.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pull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Letölti és beolvasztja a távoli repó új változásait.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git merge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Egyesíti két ág történetét.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2.3 Branch (ág)</w:t>
      </w:r>
    </w:p>
    <w:p>
      <w:pPr>
        <w:spacing w:after="120"/>
      </w:pPr>
      <w:r>
        <w:t xml:space="preserve">A branch a repó egy önálló, párhuzamos munkavonala. A fő ág neve jellemzően "main" — ennek mindig működőképes, éles állapotban kell lennie. Amikor valaki elkezd egy feladatot, egy új branch-et hoz létre a main-ből, ott dolgozik, és a munka végén ezt olvasztja vissza (merge-eli) a main ágba.</w:t>
      </w:r>
    </w:p>
    <w:p>
      <w:pPr>
        <w:spacing w:after="100" w:before="150"/>
        <w:jc w:val="center"/>
      </w:pPr>
      <w:r>
        <w:drawing>
          <wp:inline distT="0" distB="0" distL="0" distR="0">
            <wp:extent cx="5905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4. ábra — Feature branch-ek a main ágból indulnak, és Pull Requesten keresztül térnek oda vissza</w:t>
      </w:r>
    </w:p>
    <w:p>
      <w:pPr>
        <w:pStyle w:val="Heading2"/>
        <w:spacing w:after="150" w:before="300"/>
      </w:pPr>
      <w:r>
        <w:t xml:space="preserve">2.4 Merge, Pull Request, 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Merge — </w:t>
      </w:r>
      <w:r>
        <w:t xml:space="preserve">két branch történetének egyesítése — a feature branch tartalma bekerül a main ágba.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Request (PR) / Merge Request (MR) — </w:t>
      </w:r>
      <w:r>
        <w:t xml:space="preserve">hivatalos kérés és felület arra, hogy egy branch tartalmát átnézzék (review) és beolvasszák a main ágba. Itt zajlik a code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Conflict (ütközés) — </w:t>
      </w:r>
      <w:r>
        <w:t xml:space="preserve">amikor két branch ugyanazt a sort módosította — ilyenkor a Git nem tudja automatikusan eldönteni, melyik verzió a helyes, ezt kézzel kell feloldani.</w:t>
      </w:r>
    </w:p>
    <w:p>
      <w:pPr>
        <w:pStyle w:val="Heading2"/>
        <w:spacing w:after="150" w:before="300"/>
      </w:pPr>
      <w:r>
        <w:t xml:space="preserve">2.5 CI/CD és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 (Continuous Integration) — </w:t>
      </w:r>
      <w:r>
        <w:t xml:space="preserve">minden push/PR után automatikusan lefutó ellenőrzések (build, tesztek, lint) — ez adja a PR-en látható "zöld pipa"-t vagy "piros x"-et.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CD (Continuous Deployment/Delivery) — </w:t>
      </w:r>
      <w:r>
        <w:t xml:space="preserve">a sikeresen ellenőrzött kód automatikus vagy félautomatikus kijuttatása egy környezetbe (pl. staging, éles).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.gitignore — </w:t>
      </w:r>
      <w:r>
        <w:t xml:space="preserve">egy fájl, ami megmondja a Gitnek, mely fájlokat/mappákat ne kövesse (pl. jelszavak, ideiglenes fájlok, nagy adatfájlok).</w:t>
      </w:r>
    </w:p>
    <w:p>
      <w:pPr>
        <w:pStyle w:val="Heading1"/>
        <w:spacing w:after="200" w:before="400"/>
      </w:pPr>
      <w:r>
        <w:t xml:space="preserve">3. Alapfogalmak — Claude az AI-asszisztens</w:t>
      </w:r>
    </w:p>
    <w:p>
      <w:pPr>
        <w:pStyle w:val="Heading2"/>
        <w:spacing w:after="150" w:before="300"/>
      </w:pPr>
      <w:r>
        <w:t xml:space="preserve">3.1 Claude Chat vs.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Chat — </w:t>
      </w:r>
      <w:r>
        <w:t xml:space="preserve">beszélgetős felület — kérdezel, Claude válaszol; kódrészleteket is tud írni, de a fájlokat neked kell bemásolnod/kimásolnod.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Code — </w:t>
      </w:r>
      <w:r>
        <w:t xml:space="preserve">fejlesztői eszköz (parancssori vagy IDE-integráció), ami közvetlenül tud fájlokat olvasni, írni és módosítani a repóban, akár teszteket futtatni — mintha egy junior fejlesztő ülne melletted, aki ténylegesen hozzá is nyúl a kódhoz.</w:t>
      </w:r>
    </w:p>
    <w:p>
      <w:pPr>
        <w:pStyle w:val="Heading2"/>
        <w:spacing w:after="150" w:before="300"/>
      </w:pPr>
      <w:r>
        <w:t xml:space="preserve">3.2 Prompt és kontextus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— </w:t>
      </w:r>
      <w:r>
        <w:t xml:space="preserve">az utasítás vagy kérdés, amit a fejlesztő ad a Claude-nak.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Kontextus — </w:t>
      </w:r>
      <w:r>
        <w:t xml:space="preserve">az a háttérinformáció (kódrészlet, ticket leírás, hibaüzenet), amit a fejlesztő megad ahhoz, hogy Claude releváns választ/kódot tudjon adni.</w:t>
      </w:r>
    </w:p>
    <w:p>
      <w:pPr>
        <w:spacing w:after="160"/>
        <w:ind w:left="300"/>
      </w:pPr>
      <w:r>
        <w:rPr>
          <w:b/>
          <w:bCs/>
          <w:i/>
          <w:iCs/>
          <w:color w:val="555555"/>
        </w:rPr>
        <w:t xml:space="preserve">Megjegyzés: </w:t>
      </w:r>
      <w:r>
        <w:rPr>
          <w:i/>
          <w:iCs/>
          <w:color w:val="555555"/>
        </w:rPr>
        <w:t xml:space="preserve">Minél pontosabb és konkrétabb a prompt (pl. hivatkozol a Jira ticketre, a fájlra, az elvárt viselkedésre), annál pontosabb lesz az eredmény.</w:t>
      </w:r>
    </w:p>
    <w:p>
      <w:pPr>
        <w:pStyle w:val="Heading2"/>
        <w:spacing w:after="150" w:before="300"/>
      </w:pPr>
      <w:r>
        <w:t xml:space="preserve">3.3 Mire jó és mire nem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Jó rá: </w:t>
      </w:r>
      <w:r>
        <w:t xml:space="preserve">boilerplate kód, tesztek írása, refaktorálás, hibakeresés segítése, dokumentáció, code review első köre, ismétlődő minták gyors megírása.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Nem helyettesíti: </w:t>
      </w:r>
      <w:r>
        <w:t xml:space="preserve">a döntést arról, hogy egy megoldás architekturálisan helyes-e; a humán code review-t; a domain-specifikus (pl. orvosi) szakértői ellenőrzést; a felelősséget a végleges kódért — ez mindig az emberé.</w:t>
      </w:r>
    </w:p>
    <w:p>
      <w:pPr>
        <w:pStyle w:val="Heading1"/>
        <w:spacing w:after="200" w:before="400"/>
      </w:pPr>
      <w:r>
        <w:t xml:space="preserve">4. Szerepkörök és felelősségek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 Lead: </w:t>
      </w:r>
      <w:r>
        <w:t xml:space="preserve">branching stratégia és repo-szabályok betartatása, végső jóváhagyás vitás PR-eknél, release döntés.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Fejlesztő: </w:t>
      </w:r>
      <w:r>
        <w:t xml:space="preserve">ticket felvétele, branch létrehozása, kód + teszt írása (önállóan vagy Claude segítségével), PR nyitása, saját kódjáért felel.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Reviewer: </w:t>
      </w:r>
      <w:r>
        <w:t xml:space="preserve">PR humán átnézése; Claude review-ja kiegészíti, nem helyettesíti.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Owner / ticket gazdája: </w:t>
      </w:r>
      <w:r>
        <w:t xml:space="preserve">elfogadási kritériumok, Done állapot elfogadása.</w:t>
      </w:r>
    </w:p>
    <w:p>
      <w:pPr>
        <w:pStyle w:val="Heading1"/>
        <w:spacing w:after="200" w:before="400"/>
      </w:pPr>
      <w:r>
        <w:t xml:space="preserve">5. A teljes folyamat vége-végig</w:t>
      </w:r>
    </w:p>
    <w:p>
      <w:pPr>
        <w:spacing w:after="120"/>
      </w:pPr>
      <w:r>
        <w:t xml:space="preserve">Az alábbi ábra összefoglalja, hogyan halad egy feladat a Jira tickettől a lezárásig — ez a szabályzat gerince, a következő fejezetek ennek egy-egy lépését fejtik ki részletesen.</w:t>
      </w:r>
    </w:p>
    <w:p>
      <w:pPr>
        <w:spacing w:after="100" w:before="15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5. ábra — Egy ticket teljes útja: Jira-tól a Done-ig</w:t>
      </w:r>
    </w:p>
    <w:p>
      <w:pPr>
        <w:pStyle w:val="Heading1"/>
        <w:spacing w:after="200" w:before="400"/>
      </w:pPr>
      <w:r>
        <w:t xml:space="preserve">6. Jira munkafolyamat részletesen</w:t>
      </w:r>
    </w:p>
    <w:p>
      <w:pPr>
        <w:spacing w:after="120"/>
      </w:pPr>
      <w:r>
        <w:t xml:space="preserve">Minden munka Jira tickethez kötött. Branch, commit és PR mindig hivatkozzon a ticket ID-ra (pl. JIRA-123). A státuszokat és felelősöket az 1.4 fejezet táblázata (1. rész) tartalmazza — a napi munkában mindig ez alapján mozgatod a ticketet a boardon.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Ticket típusok: </w:t>
      </w:r>
      <w:r>
        <w:t xml:space="preserve">Story, Bug, Task, Spike (kutatás/kísérlet), Chore (karbantartás).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Becslés: </w:t>
      </w:r>
      <w:r>
        <w:t xml:space="preserve">story pointban, sprint tervezéskor.</w:t>
      </w:r>
    </w:p>
    <w:p>
      <w:pPr>
        <w:pStyle w:val="Heading1"/>
        <w:spacing w:after="200" w:before="400"/>
      </w:pPr>
      <w:r>
        <w:t xml:space="preserve">7. Git branching stratégia</w:t>
      </w:r>
    </w:p>
    <w:p>
      <w:pPr>
        <w:spacing w:after="120"/>
      </w:pPr>
      <w:r>
        <w:t xml:space="preserve">Javasolt modell: GitHub Flow — egyszerű, kis csapatra és gyakori deployra optimális. Nincs külön develop/release ág: minden feature branch közvetlenül main-ből indul, és oda is tér vissza Pull Requesten keresztül (lásd 2.3 fejezet, 4. ábra).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50"/>
        <w:gridCol w:w="34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Ág típusa</w:t>
            </w:r>
          </w:p>
        </w:tc>
        <w:tc>
          <w:tcPr>
            <w:tcW w:type="dxa" w:w="33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Elnevezés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Cél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Fő ág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main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Mindig éles/deployable állapot.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feature/JIRA-123-rovid-leiras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Egy Jira tickethez tartozó munka.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Bugfix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fix/JIRA-124-rovid-leiras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Hibajavítás.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Hotfix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hotfix/JIRA-125-rovid-leiras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Sürgős éles javítás, main-ből ágazik.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Szabály: </w:t>
      </w:r>
      <w:r>
        <w:t xml:space="preserve">közvetlen push a main ágra tilos, minden változás PR-en megy 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Szabály: </w:t>
      </w:r>
      <w:r>
        <w:t xml:space="preserve">egy PR = egy Jira ticket (kivéve triviális, összefüggő javítások).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Szabály: </w:t>
      </w:r>
      <w:r>
        <w:t xml:space="preserve">merge előtt kötelező legalább 1 humán approve + zöld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Merge módja: </w:t>
      </w:r>
      <w:r>
        <w:t xml:space="preserve">squash merge, hogy a main history egy commit / ticket legyen.</w:t>
      </w:r>
    </w:p>
    <w:p>
      <w:pPr>
        <w:pStyle w:val="Heading1"/>
        <w:spacing w:after="200" w:before="400"/>
      </w:pPr>
      <w:r>
        <w:t xml:space="preserve">8. Commit és PR konvenciók</w:t>
      </w:r>
    </w:p>
    <w:p>
      <w:pPr>
        <w:spacing w:after="120"/>
      </w:pPr>
      <w:r>
        <w:t xml:space="preserve">Commit üzenet formátuma (Conventional Commits alapon):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típus(scope): JIRA-123 rövid leírás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Típusok: </w:t>
      </w:r>
      <w:r>
        <w:t xml:space="preserve">feat (új funkció), fix (hibajavítás), refactor (átszervezés), test (teszt), docs (dokumentáció), chore (karbantartás).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 leírás kötelező elemei: </w:t>
      </w:r>
      <w:r>
        <w:t xml:space="preserve">mit csinál, miért, hogyan tesztelted, kapcsolódó Jira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 méret: </w:t>
      </w:r>
      <w:r>
        <w:t xml:space="preserve">törekedj max ~400 módosított sorra; ha nagyobb, bontsd több ticketre/PR-re.</w:t>
      </w:r>
    </w:p>
    <w:p>
      <w:pPr>
        <w:pStyle w:val="Heading1"/>
        <w:spacing w:after="200" w:before="400"/>
      </w:pPr>
      <w:r>
        <w:t xml:space="preserve">9. Claude a fejlesztésben</w:t>
      </w:r>
    </w:p>
    <w:p>
      <w:pPr>
        <w:pStyle w:val="Heading2"/>
        <w:spacing w:after="150" w:before="300"/>
      </w:pPr>
      <w:r>
        <w:t xml:space="preserve">9.1 Kódírás (Claude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használható boilerplate, tesztek, refaktor és funkció-implementáció írására, mindig egy konkrét Jira tickethez kötve.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fejlesztő a promptba csak a feladathoz szükséges kontextust adja meg — lásd 10. pont adatvédelemről.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AI-generált kódot a commitoló fejlesztő futtatja és teszteli, mielőtt PR-t nyit — a felelősség az övé, nem a Claude-é.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Jelentős, AI által generált részeknél ajánlott a PR leírásban egy rövid megjegyzés (pl. "Claude Code segítségével generálva, felülvizsgálva").</w:t>
      </w:r>
    </w:p>
    <w:p>
      <w:pPr>
        <w:pStyle w:val="Heading2"/>
        <w:spacing w:after="150" w:before="300"/>
      </w:pPr>
      <w:r>
        <w:t xml:space="preserve">9.2 Code review (Claude)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Minden PR-en lefuttatható automatikus Claude review (stílus, hibalehetőségek, biztonsági kockázatok, tesztlefedettség) a humán review előtt/mellett.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Claude review javaslat, nem blokkoló — a végső jóváhagyás mindig humán reviewer joga és felelőssége.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Kritikus modulokban (pl. modell-inferencia, adatfeldolgozó pipeline) a Claude review kiegészítő, nem helyettesíti a szakértői review-t.</w:t>
      </w:r>
    </w:p>
    <w:p>
      <w:pPr>
        <w:pStyle w:val="Heading1"/>
        <w:spacing w:after="200" w:before="400"/>
      </w:pPr>
      <w:r>
        <w:t xml:space="preserve">10. Adatvédelem és biztonság Claude használatakor</w:t>
      </w:r>
    </w:p>
    <w:p>
      <w:pPr>
        <w:spacing w:after="120"/>
      </w:pPr>
      <w:r>
        <w:t xml:space="preserve">Mivel a projekt orvosi/kutatási adatokkal (pl. tüdőgóc-detekció) is érintkezhet, az alábbi szabályok kötelezőek: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Tilos: </w:t>
      </w:r>
      <w:r>
        <w:t xml:space="preserve">beteg-/páciensazonosító adat, DICOM-fejléc személyes mezői, valós klinikai adat bemásolása bármilyen Claude promptba.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Kizárólag: </w:t>
      </w:r>
      <w:r>
        <w:t xml:space="preserve">anonimizált, szintetikus vagy publikus mintaadat használható promptban, kódpéldában, hibaüzenetben.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API-kulcsok, titkok, .env tartalom: </w:t>
      </w:r>
      <w:r>
        <w:t xml:space="preserve">soha ne kerüljenek promptba vagy commitba — .gitignore + secret-scanning kötelező.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Kétség esetén: </w:t>
      </w:r>
      <w:r>
        <w:t xml:space="preserve">a fejlesztő kérdezze meg a Tech Leadet, mielőtt adatot oszt meg AI-eszközzel.</w:t>
      </w:r>
    </w:p>
    <w:p>
      <w:pPr>
        <w:pStyle w:val="Heading1"/>
        <w:spacing w:after="200" w:before="400"/>
      </w:pPr>
      <w:r>
        <w:t xml:space="preserve">11.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Kód megfelel a lint/formázási szabályoknak.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tesztek (és ahol releváns, integrációs tesztek) írva, zöldek.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pipeline sikeres.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Legalább 1 humán code review elfogadva.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Dokumentáció (README / docstring / Jira komment) frissítve, ha szükséges.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elfogadási kritériumai teljesülnek, PO/gazdája jóváhagyta.</w:t>
      </w:r>
    </w:p>
    <w:p>
      <w:pPr>
        <w:pStyle w:val="Heading1"/>
        <w:spacing w:after="200" w:before="400"/>
      </w:pPr>
      <w:r>
        <w:t xml:space="preserve">12. Release folyamat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csak main ágból, taggelve (semver: vMAJOR.MINOR.PATCH).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jegyzet (changelog) a merge-elt PR-ek/Jira ticketek alapján generálva.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Hotfix: hotfix/ ág → PR → main → azonnali release + backport ha van release ág.</w:t>
      </w:r>
    </w:p>
    <w:p>
      <w:pPr>
        <w:pStyle w:val="Heading1"/>
        <w:spacing w:after="200" w:before="400"/>
      </w:pPr>
      <w:r>
        <w:t xml:space="preserve">13. Felülvizsgálat</w:t>
      </w:r>
    </w:p>
    <w:p>
      <w:pPr>
        <w:spacing w:after="120"/>
      </w:pPr>
      <w:r>
        <w:t xml:space="preserve">A szabályzatot negyedévente, vagy jelentős folyamatváltozás esetén (pl. új CI/CD, csapatnövekedés) felül kell vizsgálni.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f2dee11cad233b089142edc16839ddbbc71661.png"/><Relationship Id="rId8" Type="http://schemas.openxmlformats.org/officeDocument/2006/relationships/image" Target="media/bb955dd95707bf6ce816a74b75e6af4dd7f6a652.png"/><Relationship Id="rId9" Type="http://schemas.openxmlformats.org/officeDocument/2006/relationships/image" Target="media/dd69751687a249e971fc9022f284321a47555150.png"/><Relationship Id="rId10" Type="http://schemas.openxmlformats.org/officeDocument/2006/relationships/image" Target="media/762132edd993688d0522331797158c213ab2aef0.png"/><Relationship Id="rId11" Type="http://schemas.openxmlformats.org/officeDocument/2006/relationships/image" Target="media/2bc31878963b3d7246c9259f57ba6ec6d130b69b.png"/><Relationship Id="rId12" Type="http://schemas.openxmlformats.org/officeDocument/2006/relationships/image" Target="media/704b85fb1b44d8f4fb84aad1d0e5f9bfb2a3b39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2026-09-15T21:39:44.914Z</dcterms:created>
  <dcterms:modified xsi:type="dcterms:W3CDTF">2026-09-15T21:39:44.924Z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