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UC4 displayBooksOnLoan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displayBooksOnLoan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대출중인 Book 객체들을 화면에 ISBN의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 객체는 ISBN의 오름차순으로 정렬되어 있다.(BST)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대출중인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Book 객체들을 반복해서 가져온다, </w:t>
              <w:br w:type="textWrapping"/>
              <w:t xml:space="preserve">isBookOnLoan을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bookCollection 객체에 Book 객체가 한 권도 없을 경우에 “책이 한 권도 없습니다”라는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 객체에 모든 Book 객체가 대출 중이 아닌 경우 “대출 중인 책이 없습니다” 라는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