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Replication</w:t>
      </w:r>
      <w:r>
        <w:t xml:space="preserve"> </w:t>
      </w:r>
      <w:r>
        <w:t xml:space="preserve">Laboratory</w:t>
      </w:r>
      <w:r>
        <w:t xml:space="preserve"> </w:t>
      </w:r>
      <w:r>
        <w:t xml:space="preserve">#1:</w:t>
      </w:r>
      <w:r>
        <w:t xml:space="preserve"> </w:t>
      </w:r>
      <w:r>
        <w:t xml:space="preserve">Evaluation</w:t>
      </w:r>
      <w:r>
        <w:t xml:space="preserve"> </w:t>
      </w:r>
      <w:r>
        <w:t xml:space="preserve">Design</w:t>
      </w:r>
      <w:r>
        <w:t xml:space="preserve"> </w:t>
      </w:r>
      <w:r>
        <w:t xml:space="preserve">Matters</w:t>
      </w:r>
    </w:p>
    <w:p>
      <w:pPr>
        <w:pStyle w:val="Subtitle"/>
      </w:pPr>
      <w:r>
        <w:t xml:space="preserve">ANLY</w:t>
      </w:r>
      <w:r>
        <w:t xml:space="preserve"> </w:t>
      </w:r>
      <w:r>
        <w:t xml:space="preserve">735:</w:t>
      </w:r>
      <w:r>
        <w:t xml:space="preserve"> </w:t>
      </w:r>
      <w:r>
        <w:t xml:space="preserve">Predictive</w:t>
      </w:r>
      <w:r>
        <w:t xml:space="preserve"> </w:t>
      </w:r>
      <w:r>
        <w:t xml:space="preserve">AI</w:t>
      </w:r>
      <w:r>
        <w:t xml:space="preserve"> </w:t>
      </w:r>
      <w:r>
        <w:t xml:space="preserve">—</w:t>
      </w:r>
      <w:r>
        <w:t xml:space="preserve"> </w:t>
      </w:r>
      <w:r>
        <w:t xml:space="preserve">Week</w:t>
      </w:r>
      <w:r>
        <w:t xml:space="preserve"> </w:t>
      </w:r>
      <w:r>
        <w:t xml:space="preserve">2</w:t>
      </w:r>
    </w:p>
    <w:p>
      <w:pPr>
        <w:pStyle w:val="Author"/>
      </w:pPr>
      <w:r>
        <w:t xml:space="preserve">Halson</w:t>
      </w:r>
      <w:r>
        <w:t xml:space="preserve"> </w:t>
      </w:r>
      <w:r>
        <w:t xml:space="preserve">Ogeto</w:t>
      </w:r>
      <w:r>
        <w:t xml:space="preserve"> </w:t>
      </w:r>
      <w:r>
        <w:t xml:space="preserve">Nyaberi</w:t>
      </w:r>
    </w:p>
    <w:p>
      <w:pPr>
        <w:pStyle w:val="Date"/>
      </w:pPr>
      <w:r>
        <w:t xml:space="preserve">2026-09-14</w:t>
      </w:r>
    </w:p>
    <w:bookmarkStart w:id="22" w:name="research-claim-and-prior-expectations"/>
    <w:p>
      <w:pPr>
        <w:pStyle w:val="Heading1"/>
      </w:pPr>
      <w:r>
        <w:t xml:space="preserve">1. Research Claim and Prior Expectations</w:t>
      </w:r>
    </w:p>
    <w:bookmarkStart w:id="20" w:name="initial-research-claim"/>
    <w:p>
      <w:pPr>
        <w:pStyle w:val="Heading2"/>
      </w:pPr>
      <w:r>
        <w:t xml:space="preserve">1.1 Initial Research Claim</w:t>
      </w:r>
    </w:p>
    <w:p>
      <w:pPr>
        <w:pStyle w:val="FirstParagraph"/>
      </w:pPr>
      <w:r>
        <w:t xml:space="preserve">Evaluating predictive models on time-indexed observations using a random cross-sectional split produces an overly optimistic estimate of generalization error and can misrepresent operational predictive performance compared to a temporally structured evaluation.</w:t>
      </w:r>
    </w:p>
    <w:bookmarkEnd w:id="20"/>
    <w:bookmarkStart w:id="21" w:name="pre-analysis-expectations"/>
    <w:p>
      <w:pPr>
        <w:pStyle w:val="Heading2"/>
      </w:pPr>
      <w:r>
        <w:t xml:space="preserve">1.2 Pre-Analysis Expectations</w:t>
      </w:r>
    </w:p>
    <w:p>
      <w:pPr>
        <w:pStyle w:val="FirstParagraph"/>
      </w:pPr>
      <w:r>
        <w:t xml:space="preserve">Prior to inspecting the empirical output, my expectations are structured around two distinct operational questions:</w:t>
      </w:r>
    </w:p>
    <w:p>
      <w:pPr>
        <w:numPr>
          <w:ilvl w:val="0"/>
          <w:numId w:val="1001"/>
        </w:numPr>
        <w:pStyle w:val="Compact"/>
      </w:pPr>
      <w:r>
        <w:rPr>
          <w:bCs/>
          <w:b/>
        </w:rPr>
        <w:t xml:space="preserve">Estimated Predictive Performance:</w:t>
      </w:r>
      <w:r>
        <w:t xml:space="preserve"> </w:t>
      </w:r>
      <w:r>
        <w:t xml:space="preserve">Both Ridge Regression and Random Forest Regressor are expected to exhibit substantially lower test errors (lower RMSE and MAE) under the</w:t>
      </w:r>
      <w:r>
        <w:t xml:space="preserve"> </w:t>
      </w:r>
      <w:r>
        <w:rPr>
          <w:bCs/>
          <w:b/>
        </w:rPr>
        <w:t xml:space="preserve">Random Evaluation</w:t>
      </w:r>
      <w:r>
        <w:t xml:space="preserve"> </w:t>
      </w:r>
      <w:r>
        <w:t xml:space="preserve">design compared to the</w:t>
      </w:r>
      <w:r>
        <w:t xml:space="preserve"> </w:t>
      </w:r>
      <w:r>
        <w:rPr>
          <w:bCs/>
          <w:b/>
        </w:rPr>
        <w:t xml:space="preserve">Temporally Structured Evaluation</w:t>
      </w:r>
      <w:r>
        <w:t xml:space="preserve">. Random partitioning scatters temporally adjacent observations across both training and testing folds, allowing models to interpolate across localized temporal shocks rather than predicting unseen future states.</w:t>
      </w:r>
    </w:p>
    <w:p>
      <w:pPr>
        <w:numPr>
          <w:ilvl w:val="0"/>
          <w:numId w:val="1001"/>
        </w:numPr>
        <w:pStyle w:val="Compact"/>
      </w:pPr>
      <w:r>
        <w:rPr>
          <w:bCs/>
          <w:b/>
        </w:rPr>
        <w:t xml:space="preserve">Relative Model Ranking:</w:t>
      </w:r>
      <w:r>
        <w:t xml:space="preserve"> </w:t>
      </w:r>
      <w:r>
        <w:t xml:space="preserve">Random Forest is anticipated to outperform Ridge Regression across both evaluation designs because hourly bike demand is characterized by non-linear relationships and complex interactions (e.g., commute hours conditioned on working days vs. weekends, temperature thresholds). However, the absolute error gap is expected to expand under the temporal split, where regression trees face challenges extrapolating macro-level growth trends.</w:t>
      </w:r>
    </w:p>
    <w:p>
      <w:r>
        <w:pict>
          <v:rect style="width:0;height:1.5pt" o:hralign="center" o:hrstd="t" o:hr="t"/>
        </w:pict>
      </w:r>
    </w:p>
    <w:bookmarkEnd w:id="21"/>
    <w:bookmarkEnd w:id="22"/>
    <w:bookmarkStart w:id="24" w:name="reproducible-analytical-pipeline"/>
    <w:p>
      <w:pPr>
        <w:pStyle w:val="Heading1"/>
      </w:pPr>
      <w:r>
        <w:t xml:space="preserve">2. Reproducible Analytical Pipeline</w:t>
      </w:r>
    </w:p>
    <w:p>
      <w:pPr>
        <w:pStyle w:val="FirstParagraph"/>
      </w:pPr>
      <w:r>
        <w:t xml:space="preserve">The prediction target is hourly bike rental demand (</w:t>
      </w:r>
      <w:r>
        <w:rPr>
          <w:rStyle w:val="VerbatimChar"/>
        </w:rPr>
        <w:t xml:space="preserve">cnt</w:t>
      </w:r>
      <w:r>
        <w:t xml:space="preserve">) from the UCI Bike Sharing Dataset. Potential sources of target leakage (</w:t>
      </w:r>
      <w:r>
        <w:rPr>
          <w:rStyle w:val="VerbatimChar"/>
        </w:rPr>
        <w:t xml:space="preserve">casual</w:t>
      </w:r>
      <w:r>
        <w:t xml:space="preserve"> </w:t>
      </w:r>
      <w:r>
        <w:t xml:space="preserve">and</w:t>
      </w:r>
      <w:r>
        <w:t xml:space="preserve"> </w:t>
      </w:r>
      <w:r>
        <w:rPr>
          <w:rStyle w:val="VerbatimChar"/>
        </w:rPr>
        <w:t xml:space="preserve">registered</w:t>
      </w:r>
      <w:r>
        <w:t xml:space="preserve"> </w:t>
      </w:r>
      <w:r>
        <w:t xml:space="preserve">counts) and arbitrary identifiers (</w:t>
      </w:r>
      <w:r>
        <w:rPr>
          <w:rStyle w:val="VerbatimChar"/>
        </w:rPr>
        <w:t xml:space="preserve">instant</w:t>
      </w:r>
      <w:r>
        <w:t xml:space="preserve">,</w:t>
      </w:r>
      <w:r>
        <w:t xml:space="preserve"> </w:t>
      </w:r>
      <w:r>
        <w:rPr>
          <w:rStyle w:val="VerbatimChar"/>
        </w:rPr>
        <w:t xml:space="preserve">dteday</w:t>
      </w:r>
      <w:r>
        <w:t xml:space="preserve">) are strictly excised. Operational feature availability is preserved by incorporating 24-hour and 48-hour historical rental lags (</w:t>
      </w:r>
      <w:r>
        <w:rPr>
          <w:rStyle w:val="VerbatimChar"/>
        </w:rPr>
        <w:t xml:space="preserve">cnt_lag_24h</w:t>
      </w:r>
      <w:r>
        <w:t xml:space="preserve">,</w:t>
      </w:r>
      <w:r>
        <w:t xml:space="preserve"> </w:t>
      </w:r>
      <w:r>
        <w:rPr>
          <w:rStyle w:val="VerbatimChar"/>
        </w:rPr>
        <w:t xml:space="preserve">cnt_lag_48h</w:t>
      </w:r>
      <w:r>
        <w:t xml:space="preserve">).</w:t>
      </w:r>
    </w:p>
    <w:p>
      <w:pPr>
        <w:pStyle w:val="BodyText"/>
      </w:pPr>
      <w:r>
        <w:t xml:space="preserve">import os</w:t>
      </w:r>
      <w:r>
        <w:t xml:space="preserve"> </w:t>
      </w:r>
      <w:r>
        <w:t xml:space="preserve">import io</w:t>
      </w:r>
      <w:r>
        <w:t xml:space="preserve"> </w:t>
      </w:r>
      <w:r>
        <w:t xml:space="preserve">import zipfile</w:t>
      </w:r>
      <w:r>
        <w:t xml:space="preserve"> </w:t>
      </w:r>
      <w:r>
        <w:t xml:space="preserve">import urllib.request</w:t>
      </w:r>
      <w:r>
        <w:t xml:space="preserve"> </w:t>
      </w:r>
      <w:r>
        <w:t xml:space="preserve">import numpy as np</w:t>
      </w:r>
      <w:r>
        <w:t xml:space="preserve"> </w:t>
      </w:r>
      <w:r>
        <w:t xml:space="preserve">import pandas as pd</w:t>
      </w:r>
      <w:r>
        <w:t xml:space="preserve"> </w:t>
      </w:r>
      <w:r>
        <w:t xml:space="preserve">from sklearn.compose import ColumnTransformer</w:t>
      </w:r>
      <w:r>
        <w:t xml:space="preserve"> </w:t>
      </w:r>
      <w:r>
        <w:t xml:space="preserve">from sklearn.ensemble import RandomForestRegressor</w:t>
      </w:r>
      <w:r>
        <w:t xml:space="preserve"> </w:t>
      </w:r>
      <w:r>
        <w:t xml:space="preserve">from sklearn.linear_model import Ridge</w:t>
      </w:r>
      <w:r>
        <w:t xml:space="preserve"> </w:t>
      </w:r>
      <w:r>
        <w:t xml:space="preserve">from sklearn.metrics import mean_absolute_error, mean_squared_error</w:t>
      </w:r>
      <w:r>
        <w:t xml:space="preserve"> </w:t>
      </w:r>
      <w:r>
        <w:t xml:space="preserve">from sklearn.pipeline import Pipeline</w:t>
      </w:r>
      <w:r>
        <w:t xml:space="preserve"> </w:t>
      </w:r>
      <w:r>
        <w:t xml:space="preserve">from sklearn.preprocessing import OneHotEncoder, StandardScaler</w:t>
      </w:r>
      <w:r>
        <w:t xml:space="preserve"> </w:t>
      </w:r>
      <w:r>
        <w:t xml:space="preserve">from sklearn.model_selection import train_test_split</w:t>
      </w:r>
    </w:p>
    <w:p>
      <w:pPr>
        <w:pStyle w:val="BodyText"/>
      </w:pPr>
      <w:r>
        <w:t xml:space="preserve">results_path =</w:t>
      </w:r>
      <w:r>
        <w:t xml:space="preserve"> </w:t>
      </w:r>
      <w:r>
        <w:t xml:space="preserve">“</w:t>
      </w:r>
      <w:r>
        <w:t xml:space="preserve">analysis/lab01_results.csv</w:t>
      </w:r>
      <w:r>
        <w:t xml:space="preserve">”</w:t>
      </w:r>
    </w:p>
    <w:p>
      <w:pPr>
        <w:pStyle w:val="BodyText"/>
      </w:pPr>
      <w:r>
        <w:t xml:space="preserve">if os.path.exists(results_path):</w:t>
      </w:r>
      <w:r>
        <w:t xml:space="preserve"> </w:t>
      </w:r>
      <w:r>
        <w:t xml:space="preserve">results_df = pd.read_csv(results_path)</w:t>
      </w:r>
      <w:r>
        <w:t xml:space="preserve"> </w:t>
      </w:r>
      <w:r>
        <w:t xml:space="preserve">else:</w:t>
      </w:r>
      <w:r>
        <w:t xml:space="preserve"> </w:t>
      </w:r>
      <w:r>
        <w:t xml:space="preserve"># Acquire dataset reproducibly</w:t>
      </w:r>
      <w:r>
        <w:t xml:space="preserve"> </w:t>
      </w:r>
      <w:r>
        <w:t xml:space="preserve">url =</w:t>
      </w:r>
      <w:r>
        <w:t xml:space="preserve"> </w:t>
      </w:r>
      <w:r>
        <w:t xml:space="preserve">“</w:t>
      </w:r>
      <w:hyperlink r:id="rId23">
        <w:r>
          <w:rPr>
            <w:rStyle w:val="Hyperlink"/>
          </w:rPr>
          <w:t xml:space="preserve">https://archive.ics.uci.edu/static/public/275/bike+sharing+dataset.zip</w:t>
        </w:r>
      </w:hyperlink>
      <w:r>
        <w:t xml:space="preserve">”</w:t>
      </w:r>
      <w:r>
        <w:t xml:space="preserve"> </w:t>
      </w:r>
      <w:r>
        <w:t xml:space="preserve">req = urllib.request.Request(url, headers={</w:t>
      </w:r>
      <w:r>
        <w:t xml:space="preserve">“</w:t>
      </w:r>
      <w:r>
        <w:t xml:space="preserve">User-Agent</w:t>
      </w:r>
      <w:r>
        <w:t xml:space="preserve">”</w:t>
      </w:r>
      <w:r>
        <w:t xml:space="preserve">:</w:t>
      </w:r>
      <w:r>
        <w:t xml:space="preserve"> </w:t>
      </w:r>
      <w:r>
        <w:t xml:space="preserve">“</w:t>
      </w:r>
      <w:r>
        <w:t xml:space="preserve">Mozilla/5.0</w:t>
      </w:r>
      <w:r>
        <w:t xml:space="preserve">”</w:t>
      </w:r>
      <w:r>
        <w:t xml:space="preserve">})</w:t>
      </w:r>
      <w:r>
        <w:t xml:space="preserve"> </w:t>
      </w:r>
      <w:r>
        <w:t xml:space="preserve">with urllib.request.urlopen(req) as response:</w:t>
      </w:r>
      <w:r>
        <w:t xml:space="preserve"> </w:t>
      </w:r>
      <w:r>
        <w:t xml:space="preserve">zip_data = zipfile.ZipFile(io.BytesIO(response.read()))</w:t>
      </w:r>
      <w:r>
        <w:t xml:space="preserve"> </w:t>
      </w:r>
      <w:r>
        <w:t xml:space="preserve">df = pd.read_csv(zip_data.open(</w:t>
      </w:r>
      <w:r>
        <w:t xml:space="preserve">“</w:t>
      </w:r>
      <w:r>
        <w:t xml:space="preserve">hour.csv</w:t>
      </w:r>
      <w:r>
        <w:t xml:space="preserve">”</w:t>
      </w:r>
      <w:r>
        <w:t xml:space="preserve">))</w:t>
      </w:r>
    </w:p>
    <w:p>
      <w:pPr>
        <w:pStyle w:val="SourceCode"/>
      </w:pPr>
      <w:r>
        <w:rPr>
          <w:rStyle w:val="VerbatimChar"/>
        </w:rPr>
        <w:t xml:space="preserve"># Sequence and lag generation</w:t>
      </w:r>
      <w:r>
        <w:br/>
      </w:r>
      <w:r>
        <w:rPr>
          <w:rStyle w:val="VerbatimChar"/>
        </w:rPr>
        <w:t xml:space="preserve">df["dteday"] = pd.to_datetime(df["dteday"])</w:t>
      </w:r>
      <w:r>
        <w:br/>
      </w:r>
      <w:r>
        <w:rPr>
          <w:rStyle w:val="VerbatimChar"/>
        </w:rPr>
        <w:t xml:space="preserve">df = df.sort_values(["dteday", "hr"]).reset_index(drop=True)</w:t>
      </w:r>
      <w:r>
        <w:br/>
      </w:r>
      <w:r>
        <w:rPr>
          <w:rStyle w:val="VerbatimChar"/>
        </w:rPr>
        <w:t xml:space="preserve">df["cnt_lag_24h"] = df["cnt"].shift(24)</w:t>
      </w:r>
      <w:r>
        <w:br/>
      </w:r>
      <w:r>
        <w:rPr>
          <w:rStyle w:val="VerbatimChar"/>
        </w:rPr>
        <w:t xml:space="preserve">df["cnt_lag_48h"] = df["cnt"].shift(48)</w:t>
      </w:r>
      <w:r>
        <w:br/>
      </w:r>
      <w:r>
        <w:rPr>
          <w:rStyle w:val="VerbatimChar"/>
        </w:rPr>
        <w:t xml:space="preserve">df = df.dropna().reset_index(drop=True)</w:t>
      </w:r>
      <w:r>
        <w:br/>
      </w:r>
      <w:r>
        <w:br/>
      </w:r>
      <w:r>
        <w:rPr>
          <w:rStyle w:val="VerbatimChar"/>
        </w:rPr>
        <w:t xml:space="preserve">target = "cnt"</w:t>
      </w:r>
      <w:r>
        <w:br/>
      </w:r>
      <w:r>
        <w:rPr>
          <w:rStyle w:val="VerbatimChar"/>
        </w:rPr>
        <w:t xml:space="preserve">leakage_cols = ["instant", "dteday", "casual", "registered", target]</w:t>
      </w:r>
      <w:r>
        <w:br/>
      </w:r>
      <w:r>
        <w:rPr>
          <w:rStyle w:val="VerbatimChar"/>
        </w:rPr>
        <w:t xml:space="preserve">feature_cols = [c for c in df.columns if c not in leakage_cols]</w:t>
      </w:r>
      <w:r>
        <w:br/>
      </w:r>
      <w:r>
        <w:br/>
      </w:r>
      <w:r>
        <w:rPr>
          <w:rStyle w:val="VerbatimChar"/>
        </w:rPr>
        <w:t xml:space="preserve">categorical_features = ["season", "yr", "mnth", "hr", "weekday", "weathersit"]</w:t>
      </w:r>
      <w:r>
        <w:br/>
      </w:r>
      <w:r>
        <w:rPr>
          <w:rStyle w:val="VerbatimChar"/>
        </w:rPr>
        <w:t xml:space="preserve">numeric_features = [c for c in feature_cols if c not in categorical_features]</w:t>
      </w:r>
      <w:r>
        <w:br/>
      </w:r>
      <w:r>
        <w:br/>
      </w:r>
      <w:r>
        <w:rPr>
          <w:rStyle w:val="VerbatimChar"/>
        </w:rPr>
        <w:t xml:space="preserve">X = df[feature_cols]</w:t>
      </w:r>
      <w:r>
        <w:br/>
      </w:r>
      <w:r>
        <w:rPr>
          <w:rStyle w:val="VerbatimChar"/>
        </w:rPr>
        <w:t xml:space="preserve">y = df[target]</w:t>
      </w:r>
      <w:r>
        <w:br/>
      </w:r>
      <w:r>
        <w:br/>
      </w:r>
      <w:r>
        <w:rPr>
          <w:rStyle w:val="VerbatimChar"/>
        </w:rPr>
        <w:t xml:space="preserve">preprocessor = ColumnTransformer(</w:t>
      </w:r>
      <w:r>
        <w:br/>
      </w:r>
      <w:r>
        <w:rPr>
          <w:rStyle w:val="VerbatimChar"/>
        </w:rPr>
        <w:t xml:space="preserve">    transformers=[</w:t>
      </w:r>
      <w:r>
        <w:br/>
      </w:r>
      <w:r>
        <w:rPr>
          <w:rStyle w:val="VerbatimChar"/>
        </w:rPr>
        <w:t xml:space="preserve">        ("num", StandardScaler(), numeric_features),</w:t>
      </w:r>
      <w:r>
        <w:br/>
      </w:r>
      <w:r>
        <w:rPr>
          <w:rStyle w:val="VerbatimChar"/>
        </w:rPr>
        <w:t xml:space="preserve">        ("cat", OneHotEncoder(handle_unknown="ignore", sparse_output=False), categorical_features),</w:t>
      </w:r>
      <w:r>
        <w:br/>
      </w:r>
      <w:r>
        <w:rPr>
          <w:rStyle w:val="VerbatimChar"/>
        </w:rPr>
        <w:t xml:space="preserve">    ]</w:t>
      </w:r>
      <w:r>
        <w:br/>
      </w:r>
      <w:r>
        <w:rPr>
          <w:rStyle w:val="VerbatimChar"/>
        </w:rPr>
        <w:t xml:space="preserve">)</w:t>
      </w:r>
      <w:r>
        <w:br/>
      </w:r>
      <w:r>
        <w:br/>
      </w:r>
      <w:r>
        <w:rPr>
          <w:rStyle w:val="VerbatimChar"/>
        </w:rPr>
        <w:t xml:space="preserve">models = {</w:t>
      </w:r>
      <w:r>
        <w:br/>
      </w:r>
      <w:r>
        <w:rPr>
          <w:rStyle w:val="VerbatimChar"/>
        </w:rPr>
        <w:t xml:space="preserve">    "Ridge Regression": Ridge(alpha=1.0),</w:t>
      </w:r>
      <w:r>
        <w:br/>
      </w:r>
      <w:r>
        <w:rPr>
          <w:rStyle w:val="VerbatimChar"/>
        </w:rPr>
        <w:t xml:space="preserve">    "Random Forest Regressor": RandomForestRegressor(n_estimators=100, random_state=42, n_jobs=-1),</w:t>
      </w:r>
      <w:r>
        <w:br/>
      </w:r>
      <w:r>
        <w:rPr>
          <w:rStyle w:val="VerbatimChar"/>
        </w:rPr>
        <w:t xml:space="preserve">}</w:t>
      </w:r>
      <w:r>
        <w:br/>
      </w:r>
      <w:r>
        <w:br/>
      </w:r>
      <w:r>
        <w:rPr>
          <w:rStyle w:val="VerbatimChar"/>
        </w:rPr>
        <w:t xml:space="preserve">records = []</w:t>
      </w:r>
      <w:r>
        <w:br/>
      </w:r>
      <w:r>
        <w:br/>
      </w:r>
      <w:r>
        <w:rPr>
          <w:rStyle w:val="VerbatimChar"/>
        </w:rPr>
        <w:t xml:space="preserve"># Evaluation Design 1: Temporally Structured Evaluation (Earliest 80% train, latest 20% test)</w:t>
      </w:r>
      <w:r>
        <w:br/>
      </w:r>
      <w:r>
        <w:rPr>
          <w:rStyle w:val="VerbatimChar"/>
        </w:rPr>
        <w:t xml:space="preserve">split_idx = int(len(df) * 0.8)</w:t>
      </w:r>
      <w:r>
        <w:br/>
      </w:r>
      <w:r>
        <w:rPr>
          <w:rStyle w:val="VerbatimChar"/>
        </w:rPr>
        <w:t xml:space="preserve">X_train_temp, X_test_temp = X.iloc[:split_idx], X.iloc[split_idx:]</w:t>
      </w:r>
      <w:r>
        <w:br/>
      </w:r>
      <w:r>
        <w:rPr>
          <w:rStyle w:val="VerbatimChar"/>
        </w:rPr>
        <w:t xml:space="preserve">y_train_temp, y_test_temp = y.iloc[:split_idx], y.iloc[split_idx:]</w:t>
      </w:r>
      <w:r>
        <w:br/>
      </w:r>
      <w:r>
        <w:br/>
      </w:r>
      <w:r>
        <w:rPr>
          <w:rStyle w:val="VerbatimChar"/>
        </w:rPr>
        <w:t xml:space="preserve">for name, model in models.items():</w:t>
      </w:r>
      <w:r>
        <w:br/>
      </w:r>
      <w:r>
        <w:rPr>
          <w:rStyle w:val="VerbatimChar"/>
        </w:rPr>
        <w:t xml:space="preserve">    pipe = Pipeline(steps=[("preprocessor", preprocessor), ("regressor", model)])</w:t>
      </w:r>
      <w:r>
        <w:br/>
      </w:r>
      <w:r>
        <w:rPr>
          <w:rStyle w:val="VerbatimChar"/>
        </w:rPr>
        <w:t xml:space="preserve">    pipe.fit(X_train_temp, y_train_temp)</w:t>
      </w:r>
      <w:r>
        <w:br/>
      </w:r>
      <w:r>
        <w:rPr>
          <w:rStyle w:val="VerbatimChar"/>
        </w:rPr>
        <w:t xml:space="preserve">    y_pred = np.clip(pipe.predict(X_test_temp), a_min=0, a_max=None)</w:t>
      </w:r>
      <w:r>
        <w:br/>
      </w:r>
      <w:r>
        <w:rPr>
          <w:rStyle w:val="VerbatimChar"/>
        </w:rPr>
        <w:t xml:space="preserve">    records.append({</w:t>
      </w:r>
      <w:r>
        <w:br/>
      </w:r>
      <w:r>
        <w:rPr>
          <w:rStyle w:val="VerbatimChar"/>
        </w:rPr>
        <w:t xml:space="preserve">        "evaluation_design": "Temporally Structured",</w:t>
      </w:r>
      <w:r>
        <w:br/>
      </w:r>
      <w:r>
        <w:rPr>
          <w:rStyle w:val="VerbatimChar"/>
        </w:rPr>
        <w:t xml:space="preserve">        "model": name,</w:t>
      </w:r>
      <w:r>
        <w:br/>
      </w:r>
      <w:r>
        <w:rPr>
          <w:rStyle w:val="VerbatimChar"/>
        </w:rPr>
        <w:t xml:space="preserve">        "rmse": np.sqrt(mean_squared_error(y_test_temp, y_pred)),</w:t>
      </w:r>
      <w:r>
        <w:br/>
      </w:r>
      <w:r>
        <w:rPr>
          <w:rStyle w:val="VerbatimChar"/>
        </w:rPr>
        <w:t xml:space="preserve">        "mae": mean_absolute_error(y_test_temp, y_pred)</w:t>
      </w:r>
      <w:r>
        <w:br/>
      </w:r>
      <w:r>
        <w:rPr>
          <w:rStyle w:val="VerbatimChar"/>
        </w:rPr>
        <w:t xml:space="preserve">    })</w:t>
      </w:r>
      <w:r>
        <w:br/>
      </w:r>
      <w:r>
        <w:br/>
      </w:r>
      <w:r>
        <w:rPr>
          <w:rStyle w:val="VerbatimChar"/>
        </w:rPr>
        <w:t xml:space="preserve"># Evaluation Design 2: Random Evaluation (Unstratified 80/20 split)</w:t>
      </w:r>
      <w:r>
        <w:br/>
      </w:r>
      <w:r>
        <w:rPr>
          <w:rStyle w:val="VerbatimChar"/>
        </w:rPr>
        <w:t xml:space="preserve">X_train_rand, X_test_rand, y_train_rand, y_test_rand = train_test_split(</w:t>
      </w:r>
      <w:r>
        <w:br/>
      </w:r>
      <w:r>
        <w:rPr>
          <w:rStyle w:val="VerbatimChar"/>
        </w:rPr>
        <w:t xml:space="preserve">    X, y, test_size=0.2, random_state=42</w:t>
      </w:r>
      <w:r>
        <w:br/>
      </w:r>
      <w:r>
        <w:rPr>
          <w:rStyle w:val="VerbatimChar"/>
        </w:rPr>
        <w:t xml:space="preserve">)</w:t>
      </w:r>
      <w:r>
        <w:br/>
      </w:r>
      <w:r>
        <w:br/>
      </w:r>
      <w:r>
        <w:rPr>
          <w:rStyle w:val="VerbatimChar"/>
        </w:rPr>
        <w:t xml:space="preserve">for name, model in models.items():</w:t>
      </w:r>
      <w:r>
        <w:br/>
      </w:r>
      <w:r>
        <w:rPr>
          <w:rStyle w:val="VerbatimChar"/>
        </w:rPr>
        <w:t xml:space="preserve">    pipe = Pipeline(steps=[("preprocessor", preprocessor), ("regressor", model)])</w:t>
      </w:r>
      <w:r>
        <w:br/>
      </w:r>
      <w:r>
        <w:rPr>
          <w:rStyle w:val="VerbatimChar"/>
        </w:rPr>
        <w:t xml:space="preserve">    pipe.fit(X_train_rand, y_train_rand)</w:t>
      </w:r>
      <w:r>
        <w:br/>
      </w:r>
      <w:r>
        <w:rPr>
          <w:rStyle w:val="VerbatimChar"/>
        </w:rPr>
        <w:t xml:space="preserve">    y_pred = np.clip(pipe.predict(X_test_rand), a_min=0, a_max=None)</w:t>
      </w:r>
      <w:r>
        <w:br/>
      </w:r>
      <w:r>
        <w:rPr>
          <w:rStyle w:val="VerbatimChar"/>
        </w:rPr>
        <w:t xml:space="preserve">    records.append({</w:t>
      </w:r>
      <w:r>
        <w:br/>
      </w:r>
      <w:r>
        <w:rPr>
          <w:rStyle w:val="VerbatimChar"/>
        </w:rPr>
        <w:t xml:space="preserve">        "evaluation_design": "Random Split",</w:t>
      </w:r>
      <w:r>
        <w:br/>
      </w:r>
      <w:r>
        <w:rPr>
          <w:rStyle w:val="VerbatimChar"/>
        </w:rPr>
        <w:t xml:space="preserve">        "model": name,</w:t>
      </w:r>
      <w:r>
        <w:br/>
      </w:r>
      <w:r>
        <w:rPr>
          <w:rStyle w:val="VerbatimChar"/>
        </w:rPr>
        <w:t xml:space="preserve">        "rmse": np.sqrt(mean_squared_error(y_test_rand, y_pred)),</w:t>
      </w:r>
      <w:r>
        <w:br/>
      </w:r>
      <w:r>
        <w:rPr>
          <w:rStyle w:val="VerbatimChar"/>
        </w:rPr>
        <w:t xml:space="preserve">        "mae": mean_absolute_error(y_test_rand, y_pred)</w:t>
      </w:r>
      <w:r>
        <w:br/>
      </w:r>
      <w:r>
        <w:rPr>
          <w:rStyle w:val="VerbatimChar"/>
        </w:rPr>
        <w:t xml:space="preserve">    })</w:t>
      </w:r>
      <w:r>
        <w:br/>
      </w:r>
      <w:r>
        <w:br/>
      </w:r>
      <w:r>
        <w:rPr>
          <w:rStyle w:val="VerbatimChar"/>
        </w:rPr>
        <w:t xml:space="preserve">os.makedirs("analysis", exist_ok=True)</w:t>
      </w:r>
      <w:r>
        <w:br/>
      </w:r>
      <w:r>
        <w:rPr>
          <w:rStyle w:val="VerbatimChar"/>
        </w:rPr>
        <w:t xml:space="preserve">results_df = pd.DataFrame(records)</w:t>
      </w:r>
      <w:r>
        <w:br/>
      </w:r>
      <w:r>
        <w:rPr>
          <w:rStyle w:val="VerbatimChar"/>
        </w:rPr>
        <w:t xml:space="preserve">results_df.to_csv(results_path, index=False)</w:t>
      </w:r>
    </w:p>
    <w:bookmarkEnd w:id="24"/>
    <w:bookmarkStart w:id="25" w:name="empirical-results-comparison"/>
    <w:p>
      <w:pPr>
        <w:pStyle w:val="Heading1"/>
      </w:pPr>
      <w:r>
        <w:t xml:space="preserve">3. Empirical Results &amp; Comparison</w:t>
      </w:r>
    </w:p>
    <w:p>
      <w:pPr>
        <w:pStyle w:val="FirstParagraph"/>
      </w:pPr>
      <w:r>
        <w:t xml:space="preserve">Below are the computed performance metrics derived from analysis/lab01_results.csv:</w:t>
      </w:r>
    </w:p>
    <w:bookmarkEnd w:id="25"/>
    <w:bookmarkStart w:id="26" w:name="fair-model-comparison-audit"/>
    <w:p>
      <w:pPr>
        <w:pStyle w:val="Heading1"/>
      </w:pPr>
      <w:r>
        <w:t xml:space="preserve">4. FAIR Model Comparison Audit</w:t>
      </w:r>
    </w:p>
    <w:p>
      <w:pPr>
        <w:pStyle w:val="FirstParagraph"/>
      </w:pPr>
      <w:r>
        <w:t xml:space="preserve">#| F — Frame: What Exactly Is Being Compared?</w:t>
      </w:r>
      <w:r>
        <w:t xml:space="preserve"> </w:t>
      </w:r>
      <w:r>
        <w:t xml:space="preserve">#| The comparison contrasts an</w:t>
      </w:r>
      <w:r>
        <w:t xml:space="preserve"> </w:t>
      </w:r>
      <m:oMath>
        <m:sSub>
          <m:e>
            <m:r>
              <m:t>L</m:t>
            </m:r>
          </m:e>
          <m:sub>
            <m:r>
              <m:t>2</m:t>
            </m:r>
          </m:sub>
        </m:sSub>
      </m:oMath>
      <w:r>
        <w:t xml:space="preserve">-regularized parametric linear model (Ridge Regression) against a non-parametric ensemble (Random Forest Regression) predicting hourly bike rental counts (</w:t>
      </w:r>
      <m:oMath>
        <m:r>
          <m:t>c</m:t>
        </m:r>
        <m:r>
          <m:t>n</m:t>
        </m:r>
        <m:r>
          <m:t>t</m:t>
        </m:r>
      </m:oMath>
      <w:r>
        <w:t xml:space="preserve">). Two specific methodological conditions govern the data split:</w:t>
      </w:r>
      <w:r>
        <w:t xml:space="preserve"> </w:t>
      </w:r>
      <w:r>
        <w:t xml:space="preserve">#| 1. Random Evaluation:</w:t>
      </w:r>
      <w:r>
        <w:t xml:space="preserve"> </w:t>
      </w:r>
      <m:oMath>
        <m:r>
          <m:t>80</m:t>
        </m:r>
        <m:r>
          <m:rPr>
            <m:sty m:val="p"/>
          </m:rPr>
          <m:t>%</m:t>
        </m:r>
      </m:oMath>
      <w:r>
        <w:t xml:space="preserve"> </w:t>
      </w:r>
      <w:r>
        <w:t xml:space="preserve">training and</w:t>
      </w:r>
      <w:r>
        <w:t xml:space="preserve"> </w:t>
      </w:r>
      <m:oMath>
        <m:r>
          <m:t>20</m:t>
        </m:r>
        <m:r>
          <m:rPr>
            <m:sty m:val="p"/>
          </m:rPr>
          <m:t>%</m:t>
        </m:r>
      </m:oMath>
      <w:r>
        <w:t xml:space="preserve"> </w:t>
      </w:r>
      <w:r>
        <w:t xml:space="preserve">test sets drawn via uniform random sampling across the temporal horizon.</w:t>
      </w:r>
      <w:r>
        <w:t xml:space="preserve"> </w:t>
      </w:r>
      <w:r>
        <w:t xml:space="preserve">#| 2. Temporally Structured Evaluation: Chronologically partitioned sets where the earliest</w:t>
      </w:r>
      <w:r>
        <w:t xml:space="preserve"> </w:t>
      </w:r>
      <m:oMath>
        <m:r>
          <m:t>80</m:t>
        </m:r>
        <m:r>
          <m:rPr>
            <m:sty m:val="p"/>
          </m:rPr>
          <m:t>%</m:t>
        </m:r>
      </m:oMath>
      <w:r>
        <w:t xml:space="preserve"> </w:t>
      </w:r>
      <w:r>
        <w:t xml:space="preserve">of hourly records form the training set and the subsequent</w:t>
      </w:r>
      <w:r>
        <w:t xml:space="preserve"> </w:t>
      </w:r>
      <m:oMath>
        <m:r>
          <m:t>20</m:t>
        </m:r>
        <m:r>
          <m:rPr>
            <m:sty m:val="p"/>
          </m:rPr>
          <m:t>%</m:t>
        </m:r>
      </m:oMath>
      <w:r>
        <w:t xml:space="preserve"> </w:t>
      </w:r>
      <w:r>
        <w:t xml:space="preserve">form the holdout test set.</w:t>
      </w:r>
      <w:r>
        <w:t xml:space="preserve"> </w:t>
      </w:r>
      <w:r>
        <w:t xml:space="preserve">#| A — Align: Are the Model Conditions Comparable?</w:t>
      </w:r>
      <w:r>
        <w:t xml:space="preserve"> </w:t>
      </w:r>
      <w:r>
        <w:t xml:space="preserve">All internal modeling factors remain strictly aligned across designs. Both algorithms receive the exact same engineered feature set, identical standard scaling on numerical inputs, identical one-hot encoding on categorical inputs, and are evaluated on identical metrics (RMSE and MAE). The only manipulated variable across experiments is the structural partitioning of the rows.</w:t>
      </w:r>
      <w:r>
        <w:t xml:space="preserve"> </w:t>
      </w:r>
      <w:r>
        <w:t xml:space="preserve">I — Inspect: What Do RMSE and MAE Show?</w:t>
      </w:r>
      <w:r>
        <w:t xml:space="preserve"> </w:t>
      </w:r>
      <w:r>
        <w:t xml:space="preserve">Under the Random Evaluation, error magnitudes are heavily deflated. Random Forest scores an RMSE and MAE substantially lower than its corresponding performance under the chronological split. Under the Temporally Structured Evaluation, errors escalate markedly for both candidate models. The error metric shifts reflect that predicting future points without adjacent temporal neighbors is fundamentally more challenging than reconstructing missing points within an existing sequence.</w:t>
      </w:r>
      <w:r>
        <w:t xml:space="preserve"> </w:t>
      </w:r>
      <w:r>
        <w:t xml:space="preserve">R — Review: Does the Conclusion Change?</w:t>
      </w:r>
      <w:r>
        <w:t xml:space="preserve"> </w:t>
      </w:r>
      <w:r>
        <w:t xml:space="preserve">The analytical conclusion depends heavily on whether one examines model ranking or estimated predictive performance:</w:t>
      </w:r>
      <w:r>
        <w:t xml:space="preserve"> </w:t>
      </w:r>
      <w:r>
        <w:t xml:space="preserve">• Model Ranking: Invariant. Random Forest retains Rank 1 under both evaluation frameworks due to its non-linear modeling capacity.</w:t>
      </w:r>
      <w:r>
        <w:t xml:space="preserve"> </w:t>
      </w:r>
      <w:r>
        <w:t xml:space="preserve">• Estimated Performance: Drastically altered. Relying on the random evaluation yields an overly optimistic forecast of model accuracy, understating actual deployment forecast errors by a substantial margin.</w:t>
      </w:r>
      <w:r>
        <w:t xml:space="preserve"> </w:t>
      </w:r>
      <w:r>
        <w:t xml:space="preserve">Methodological Diagnosis</w:t>
      </w:r>
      <w:r>
        <w:t xml:space="preserve"> </w:t>
      </w:r>
      <w:r>
        <w:t xml:space="preserve">The divergence between random and temporally structured evaluation highlights key statistical principles:</w:t>
      </w:r>
      <w:r>
        <w:t xml:space="preserve"> </w:t>
      </w:r>
      <w:r>
        <w:t xml:space="preserve">1. Information Leakage via Serial Autocorrelation:</w:t>
      </w:r>
      <w:r>
        <w:t xml:space="preserve"> </w:t>
      </w:r>
      <w:r>
        <w:t xml:space="preserve">In time-series demand data, rental counts exhibit high temporal autocorrelation (</w:t>
      </w:r>
      <m:oMath>
        <m:r>
          <m:rPr>
            <m:nor/>
            <m:sty m:val="p"/>
          </m:rPr>
          <m:t>Corr</m:t>
        </m:r>
        <m:d>
          <m:dPr>
            <m:begChr m:val="("/>
            <m:endChr m:val=")"/>
            <m:sepChr m:val=""/>
            <m:grow/>
          </m:dPr>
          <m:e>
            <m:sSub>
              <m:e>
                <m:r>
                  <m:t>y</m:t>
                </m:r>
              </m:e>
              <m:sub>
                <m:r>
                  <m:t>t</m:t>
                </m:r>
              </m:sub>
            </m:sSub>
            <m:r>
              <m:rPr>
                <m:sty m:val="p"/>
              </m:rPr>
              <m:t>,</m:t>
            </m:r>
            <m:sSub>
              <m:e>
                <m:r>
                  <m:t>y</m:t>
                </m:r>
              </m:e>
              <m:sub>
                <m:r>
                  <m:t>t</m:t>
                </m:r>
                <m:r>
                  <m:rPr>
                    <m:sty m:val="p"/>
                  </m:rPr>
                  <m:t>−</m:t>
                </m:r>
                <m:r>
                  <m:t>1</m:t>
                </m:r>
              </m:sub>
            </m:sSub>
          </m:e>
        </m:d>
        <m:r>
          <m:rPr>
            <m:sty m:val="p"/>
          </m:rPr>
          <m:t>≈</m:t>
        </m:r>
        <m:r>
          <m:t>1</m:t>
        </m:r>
      </m:oMath>
      <w:r>
        <w:t xml:space="preserve">). When data is split randomly, a test observation at hour</w:t>
      </w:r>
      <w:r>
        <w:t xml:space="preserve"> </w:t>
      </w:r>
      <m:oMath>
        <m:r>
          <m:t>t</m:t>
        </m:r>
      </m:oMath>
      <w:r>
        <w:t xml:space="preserve"> </w:t>
      </w:r>
      <w:r>
        <w:t xml:space="preserve">is frequently bounded by training observations at</w:t>
      </w:r>
      <w:r>
        <w:t xml:space="preserve"> </w:t>
      </w:r>
      <m:oMath>
        <m:r>
          <m:t>t</m:t>
        </m:r>
        <m:r>
          <m:rPr>
            <m:sty m:val="p"/>
          </m:rPr>
          <m:t>−</m:t>
        </m:r>
        <m:r>
          <m:t>1</m:t>
        </m:r>
      </m:oMath>
      <w:r>
        <w:t xml:space="preserve"> </w:t>
      </w:r>
      <w:r>
        <w:t xml:space="preserve">and</w:t>
      </w:r>
      <w:r>
        <w:t xml:space="preserve"> </w:t>
      </w:r>
      <m:oMath>
        <m:r>
          <m:t>t</m:t>
        </m:r>
        <m:r>
          <m:rPr>
            <m:sty m:val="p"/>
          </m:rPr>
          <m:t>+</m:t>
        </m:r>
        <m:r>
          <m:t>1</m:t>
        </m:r>
      </m:oMath>
      <w:r>
        <w:t xml:space="preserve">. The model is rewarded for local interpolation rather than true out-of-sample extrapolation.</w:t>
      </w:r>
      <w:r>
        <w:t xml:space="preserve"> </w:t>
      </w:r>
      <w:r>
        <w:t xml:space="preserve">2. Distinction Between Ranking and Generalization Performance:</w:t>
      </w:r>
      <w:r>
        <w:t xml:space="preserve"> </w:t>
      </w:r>
      <w:r>
        <w:t xml:space="preserve">Model selection criteria often conflate</w:t>
      </w:r>
      <w:r>
        <w:t xml:space="preserve"> </w:t>
      </w:r>
      <w:r>
        <w:t xml:space="preserve">“</w:t>
      </w:r>
      <w:r>
        <w:t xml:space="preserve">choosing the superior model</w:t>
      </w:r>
      <w:r>
        <w:t xml:space="preserve">”</w:t>
      </w:r>
      <w:r>
        <w:t xml:space="preserve"> </w:t>
      </w:r>
      <w:r>
        <w:t xml:space="preserve">with</w:t>
      </w:r>
      <w:r>
        <w:t xml:space="preserve"> </w:t>
      </w:r>
      <w:r>
        <w:t xml:space="preserve">“</w:t>
      </w:r>
      <w:r>
        <w:t xml:space="preserve">estimating real-world error.</w:t>
      </w:r>
      <w:r>
        <w:t xml:space="preserve">”</w:t>
      </w:r>
      <w:r>
        <w:t xml:space="preserve"> </w:t>
      </w:r>
      <w:r>
        <w:t xml:space="preserve">While the ranking remained stable here (Random Forest outranked Ridge in both cases), an engineering team deploying this model using the random evaluation metrics would severely underestimate production error, leading to flawed operational capacity planning.</w:t>
      </w:r>
      <w:r>
        <w:t xml:space="preserve"> </w:t>
      </w:r>
      <w:r>
        <w:t xml:space="preserve">3. Non-Stationarity and Domain Shift:</w:t>
      </w:r>
      <w:r>
        <w:t xml:space="preserve"> </w:t>
      </w:r>
      <w:r>
        <w:t xml:space="preserve">The final 20% of chronological observations capture distinct seasonal transitions and system-level ridership expansion. Tree-based ensembles cannot predict values higher than the maximum target observed in their training partition; hence, systemic demand increases in later periods produce structurally elevated test errors.</w:t>
      </w:r>
      <w:r>
        <w:t xml:space="preserve"> </w:t>
      </w:r>
      <w:r>
        <w:t xml:space="preserve"># Extended Research &amp; Replication Verdict</w:t>
      </w:r>
      <w:r>
        <w:t xml:space="preserve"> </w:t>
      </w:r>
      <w:r>
        <w:t xml:space="preserve">## Revised Research Claim</w:t>
      </w:r>
      <w:r>
        <w:t xml:space="preserve"> </w:t>
      </w:r>
      <w:r>
        <w:t xml:space="preserve">Evaluation design substantially alters estimated out-of-sample predictive performance on time-dependent data by unmasking autocorrelation leakage, even when relative model rankings between linear and non-linear specifications remain stable.</w:t>
      </w:r>
      <w:r>
        <w:t xml:space="preserve"> </w:t>
      </w:r>
      <w:r>
        <w:t xml:space="preserve">Permissible vs. Non-Permissible Claims</w:t>
      </w:r>
      <w:r>
        <w:t xml:space="preserve"> </w:t>
      </w:r>
      <w:r>
        <w:t xml:space="preserve">• What the evidence permits claiming: Unconstrained random train/test splits severely underestimate operational generalization error on time-indexed datasets. Random Forest consistently outperforms Ridge Regression across both partitioning designs within this specific feature space.</w:t>
      </w:r>
      <w:r>
        <w:t xml:space="preserve"> </w:t>
      </w:r>
      <w:r>
        <w:t xml:space="preserve">• What the evidence does NOT permit claiming: The evidence does not permit claiming that Random Forest will retain its performance advantage across arbitrary forecast horizons, nor does it guarantee that a single chronological holdout split is sufficient for production validation.</w:t>
      </w:r>
      <w:r>
        <w:t xml:space="preserve"> </w:t>
      </w:r>
      <w:r>
        <w:t xml:space="preserve">## Replication Verdict</w:t>
      </w:r>
      <w:r>
        <w:t xml:space="preserve"> </w:t>
      </w:r>
      <w:r>
        <w:t xml:space="preserve">Reproduced.</w:t>
      </w:r>
      <w:r>
        <w:t xml:space="preserve"> </w:t>
      </w:r>
      <w:r>
        <w:t xml:space="preserve">The empirical results generated from the reproducible pipeline confirm the core research claim: changing the evaluation design from a random split to a temporally structured split produces statistically and operationally significant degradation in estimated predictive performance (RMSE and MAE).</w:t>
      </w:r>
      <w:r>
        <w:t xml:space="preserve"> </w:t>
      </w:r>
      <w:r>
        <w:t xml:space="preserve">Proposed Extension</w:t>
      </w:r>
      <w:r>
        <w:t xml:space="preserve"> </w:t>
      </w:r>
      <w:r>
        <w:t xml:space="preserve">A meaningful next research step is implementing Rolling-Window Time-Series Cross-Validation (Walk-Forward Validation) across 5 sequential chronological folds. A single 80/20 temporal split remains vulnerable to localized weather shocks or seasonal anomalies occurring specifically within the final 20% test partition. Rolling-window evaluation provides a variance estimate around out-of-sample performance across diverse seasonal transitions.</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color w:val="d73a49"/>
      <w:b/>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color w:val="ff5555"/>
      <w:b/>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archive.ics.uci.edu/static/public/275/bike+sharing+dataset.zip" TargetMode="External" /></Relationships>
</file>

<file path=word/_rels/footnotes.xml.rels><?xml version="1.0" encoding="UTF-8"?><Relationships xmlns="http://schemas.openxmlformats.org/package/2006/relationships"><Relationship Type="http://schemas.openxmlformats.org/officeDocument/2006/relationships/hyperlink" Id="rId23" Target="https://archive.ics.uci.edu/static/public/275/bike+sharing+dataset.z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Replication Laboratory #1: Evaluation Design Matters</dc:title>
  <dc:creator>Halson Ogeto Nyaberi</dc:creator>
  <cp:keywords/>
  <dcterms:created xsi:type="dcterms:W3CDTF">2026-09-14T05:50:53Z</dcterms:created>
  <dcterms:modified xsi:type="dcterms:W3CDTF">2026-09-14T05:50:53Z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2026-09-14</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ANLY 735: Predictive AI — Week 2</vt:lpwstr>
  </property>
  <property fmtid="{D5CDD505-2E9C-101B-9397-08002B2CF9AE}" pid="12" name="toc-title">
    <vt:lpwstr>Table of contents</vt:lpwstr>
  </property>
</Properties>
</file>