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E2F4" w14:textId="77777777" w:rsidR="00E148F6" w:rsidRDefault="00E148F6" w:rsidP="00E148F6">
      <w:pPr>
        <w:spacing w:after="0" w:line="360" w:lineRule="auto"/>
        <w:jc w:val="center"/>
        <w:rPr>
          <w:rFonts w:ascii="Times New Roman" w:eastAsia="Times New Roman" w:hAnsi="Times New Roman" w:cs="Times New Roman"/>
          <w:b/>
          <w:bCs/>
          <w:sz w:val="28"/>
          <w:szCs w:val="28"/>
          <w:lang w:eastAsia="uk-UA"/>
        </w:rPr>
      </w:pPr>
      <w:r w:rsidRPr="00E148F6">
        <w:rPr>
          <w:rFonts w:ascii="Times New Roman" w:hAnsi="Times New Roman" w:cs="Times New Roman"/>
          <w:sz w:val="28"/>
          <w:szCs w:val="28"/>
        </w:rPr>
        <w:t>Освіта, культура та мистецтво, гуманітарні та соціальні науки, журналістика та інформація</w:t>
      </w:r>
      <w:r w:rsidRPr="00F023F4">
        <w:rPr>
          <w:rFonts w:ascii="Times New Roman" w:eastAsia="Times New Roman" w:hAnsi="Times New Roman" w:cs="Times New Roman"/>
          <w:b/>
          <w:bCs/>
          <w:sz w:val="28"/>
          <w:szCs w:val="28"/>
          <w:lang w:eastAsia="uk-UA"/>
        </w:rPr>
        <w:t xml:space="preserve"> </w:t>
      </w:r>
    </w:p>
    <w:p w14:paraId="599DD505" w14:textId="6A1BDF90" w:rsidR="00F023F4" w:rsidRDefault="00F023F4" w:rsidP="00E148F6">
      <w:pPr>
        <w:spacing w:after="0" w:line="360" w:lineRule="auto"/>
        <w:ind w:firstLine="567"/>
        <w:jc w:val="center"/>
        <w:rPr>
          <w:rFonts w:ascii="Times New Roman" w:eastAsia="Times New Roman" w:hAnsi="Times New Roman" w:cs="Times New Roman"/>
          <w:b/>
          <w:bCs/>
          <w:sz w:val="28"/>
          <w:szCs w:val="28"/>
          <w:lang w:eastAsia="uk-UA"/>
        </w:rPr>
      </w:pPr>
      <w:r w:rsidRPr="00F023F4">
        <w:rPr>
          <w:rFonts w:ascii="Times New Roman" w:eastAsia="Times New Roman" w:hAnsi="Times New Roman" w:cs="Times New Roman"/>
          <w:b/>
          <w:bCs/>
          <w:sz w:val="28"/>
          <w:szCs w:val="28"/>
          <w:lang w:eastAsia="uk-UA"/>
        </w:rPr>
        <w:t>Галушка Ю</w:t>
      </w:r>
      <w:r w:rsidR="00E148F6">
        <w:rPr>
          <w:rFonts w:ascii="Times New Roman" w:eastAsia="Times New Roman" w:hAnsi="Times New Roman" w:cs="Times New Roman"/>
          <w:b/>
          <w:bCs/>
          <w:sz w:val="28"/>
          <w:szCs w:val="28"/>
          <w:lang w:eastAsia="uk-UA"/>
        </w:rPr>
        <w:t xml:space="preserve">рій </w:t>
      </w:r>
      <w:r w:rsidRPr="00F023F4">
        <w:rPr>
          <w:rFonts w:ascii="Times New Roman" w:eastAsia="Times New Roman" w:hAnsi="Times New Roman" w:cs="Times New Roman"/>
          <w:b/>
          <w:bCs/>
          <w:sz w:val="28"/>
          <w:szCs w:val="28"/>
          <w:lang w:eastAsia="uk-UA"/>
        </w:rPr>
        <w:t>А</w:t>
      </w:r>
      <w:r w:rsidR="00E148F6">
        <w:rPr>
          <w:rFonts w:ascii="Times New Roman" w:eastAsia="Times New Roman" w:hAnsi="Times New Roman" w:cs="Times New Roman"/>
          <w:b/>
          <w:bCs/>
          <w:sz w:val="28"/>
          <w:szCs w:val="28"/>
          <w:lang w:eastAsia="uk-UA"/>
        </w:rPr>
        <w:t>натолійович</w:t>
      </w:r>
    </w:p>
    <w:p w14:paraId="17021628" w14:textId="064228DC" w:rsidR="00B07AE2" w:rsidRPr="00B07AE2" w:rsidRDefault="00F023F4" w:rsidP="00E148F6">
      <w:pPr>
        <w:spacing w:after="0" w:line="360" w:lineRule="auto"/>
        <w:ind w:firstLine="567"/>
        <w:jc w:val="center"/>
        <w:rPr>
          <w:rFonts w:ascii="Times New Roman" w:eastAsia="Times New Roman" w:hAnsi="Times New Roman" w:cs="Times New Roman"/>
          <w:i/>
          <w:sz w:val="28"/>
          <w:szCs w:val="28"/>
          <w:lang w:eastAsia="uk-UA"/>
        </w:rPr>
      </w:pPr>
      <w:r w:rsidRPr="00167474">
        <w:rPr>
          <w:rFonts w:ascii="Times New Roman" w:eastAsia="Times New Roman" w:hAnsi="Times New Roman" w:cs="Times New Roman"/>
          <w:i/>
          <w:sz w:val="28"/>
          <w:szCs w:val="28"/>
          <w:lang w:eastAsia="uk-UA"/>
        </w:rPr>
        <w:t xml:space="preserve">Волинський </w:t>
      </w:r>
      <w:r w:rsidR="00B07AE2" w:rsidRPr="00B07AE2">
        <w:rPr>
          <w:rFonts w:ascii="Times New Roman" w:eastAsia="Times New Roman" w:hAnsi="Times New Roman" w:cs="Times New Roman"/>
          <w:i/>
          <w:sz w:val="28"/>
          <w:szCs w:val="28"/>
          <w:lang w:eastAsia="uk-UA"/>
        </w:rPr>
        <w:t>національний університет імені Лесі Українки</w:t>
      </w:r>
    </w:p>
    <w:p w14:paraId="4618C13E" w14:textId="6B25EBC3" w:rsidR="00F023F4" w:rsidRDefault="00B07AE2" w:rsidP="00E148F6">
      <w:pPr>
        <w:widowControl w:val="0"/>
        <w:tabs>
          <w:tab w:val="left" w:pos="709"/>
        </w:tabs>
        <w:spacing w:after="0" w:line="360" w:lineRule="auto"/>
        <w:jc w:val="center"/>
        <w:rPr>
          <w:rFonts w:ascii="Times New Roman" w:eastAsia="Calibri" w:hAnsi="Times New Roman" w:cs="Times New Roman"/>
          <w:i/>
          <w:iCs/>
          <w:sz w:val="28"/>
          <w:szCs w:val="28"/>
          <w:lang w:val="ru-RU"/>
        </w:rPr>
      </w:pPr>
      <w:r w:rsidRPr="00167474">
        <w:rPr>
          <w:rFonts w:ascii="Times New Roman" w:eastAsia="Times New Roman" w:hAnsi="Times New Roman" w:cs="Times New Roman"/>
          <w:bCs/>
          <w:sz w:val="28"/>
          <w:szCs w:val="28"/>
          <w:lang w:eastAsia="uk-UA"/>
        </w:rPr>
        <w:t>Науковий керівник</w:t>
      </w:r>
      <w:r w:rsidR="00F023F4" w:rsidRPr="00167474">
        <w:rPr>
          <w:rFonts w:ascii="Times New Roman" w:eastAsia="Times New Roman" w:hAnsi="Times New Roman" w:cs="Times New Roman"/>
          <w:bCs/>
          <w:sz w:val="28"/>
          <w:szCs w:val="28"/>
          <w:lang w:eastAsia="uk-UA"/>
        </w:rPr>
        <w:t>:</w:t>
      </w:r>
      <w:r w:rsidR="00F023F4" w:rsidRPr="00F023F4">
        <w:rPr>
          <w:rFonts w:ascii="Times New Roman" w:eastAsia="Calibri" w:hAnsi="Times New Roman" w:cs="Times New Roman"/>
          <w:b/>
          <w:bCs/>
          <w:i/>
          <w:iCs/>
          <w:sz w:val="28"/>
          <w:szCs w:val="28"/>
          <w:lang w:val="ru-RU"/>
        </w:rPr>
        <w:t xml:space="preserve"> </w:t>
      </w:r>
      <w:r w:rsidR="00E148F6" w:rsidRPr="006923B9">
        <w:rPr>
          <w:rFonts w:ascii="Times New Roman" w:eastAsia="Calibri" w:hAnsi="Times New Roman" w:cs="Times New Roman"/>
          <w:sz w:val="28"/>
          <w:szCs w:val="28"/>
          <w:lang w:val="ru-RU"/>
        </w:rPr>
        <w:t>Ройко</w:t>
      </w:r>
      <w:r w:rsidR="00E50EDF" w:rsidRPr="006923B9">
        <w:rPr>
          <w:rFonts w:ascii="Times New Roman" w:eastAsia="Calibri" w:hAnsi="Times New Roman" w:cs="Times New Roman"/>
          <w:sz w:val="28"/>
          <w:szCs w:val="28"/>
          <w:lang w:val="ru-RU"/>
        </w:rPr>
        <w:t xml:space="preserve"> Лариса </w:t>
      </w:r>
      <w:proofErr w:type="spellStart"/>
      <w:r w:rsidR="00E50EDF" w:rsidRPr="006923B9">
        <w:rPr>
          <w:rFonts w:ascii="Times New Roman" w:eastAsia="Calibri" w:hAnsi="Times New Roman" w:cs="Times New Roman"/>
          <w:sz w:val="28"/>
          <w:szCs w:val="28"/>
          <w:lang w:val="ru-RU"/>
        </w:rPr>
        <w:t>Леонідівна</w:t>
      </w:r>
      <w:proofErr w:type="spellEnd"/>
      <w:r w:rsidR="00F023F4" w:rsidRPr="00E148F6">
        <w:rPr>
          <w:rFonts w:ascii="Times New Roman" w:eastAsia="Calibri" w:hAnsi="Times New Roman" w:cs="Times New Roman"/>
          <w:i/>
          <w:iCs/>
          <w:sz w:val="28"/>
          <w:szCs w:val="28"/>
          <w:lang w:val="ru-RU"/>
        </w:rPr>
        <w:t>,</w:t>
      </w:r>
      <w:r w:rsidR="00F023F4">
        <w:rPr>
          <w:rFonts w:ascii="Times New Roman" w:eastAsia="Calibri" w:hAnsi="Times New Roman" w:cs="Times New Roman"/>
          <w:b/>
          <w:bCs/>
          <w:i/>
          <w:iCs/>
          <w:sz w:val="28"/>
          <w:szCs w:val="28"/>
          <w:lang w:val="ru-RU"/>
        </w:rPr>
        <w:t xml:space="preserve"> </w:t>
      </w:r>
      <w:r w:rsidR="00F023F4">
        <w:rPr>
          <w:rFonts w:ascii="Times New Roman" w:eastAsia="Calibri" w:hAnsi="Times New Roman" w:cs="Times New Roman"/>
          <w:i/>
          <w:iCs/>
          <w:sz w:val="28"/>
          <w:szCs w:val="28"/>
          <w:lang w:val="ru-RU"/>
        </w:rPr>
        <w:t>канд</w:t>
      </w:r>
      <w:r w:rsidR="00E148F6">
        <w:rPr>
          <w:rFonts w:ascii="Times New Roman" w:eastAsia="Calibri" w:hAnsi="Times New Roman" w:cs="Times New Roman"/>
          <w:i/>
          <w:iCs/>
          <w:sz w:val="28"/>
          <w:szCs w:val="28"/>
          <w:lang w:val="ru-RU"/>
        </w:rPr>
        <w:t>.</w:t>
      </w:r>
      <w:r w:rsidR="00F023F4">
        <w:rPr>
          <w:rFonts w:ascii="Times New Roman" w:eastAsia="Calibri" w:hAnsi="Times New Roman" w:cs="Times New Roman"/>
          <w:i/>
          <w:iCs/>
          <w:sz w:val="28"/>
          <w:szCs w:val="28"/>
          <w:lang w:val="ru-RU"/>
        </w:rPr>
        <w:t xml:space="preserve"> </w:t>
      </w:r>
      <w:proofErr w:type="spellStart"/>
      <w:r w:rsidR="00F023F4">
        <w:rPr>
          <w:rFonts w:ascii="Times New Roman" w:eastAsia="Calibri" w:hAnsi="Times New Roman" w:cs="Times New Roman"/>
          <w:i/>
          <w:iCs/>
          <w:sz w:val="28"/>
          <w:szCs w:val="28"/>
          <w:lang w:val="ru-RU"/>
        </w:rPr>
        <w:t>педагогічних</w:t>
      </w:r>
      <w:proofErr w:type="spellEnd"/>
      <w:r w:rsidR="00F023F4">
        <w:rPr>
          <w:rFonts w:ascii="Times New Roman" w:eastAsia="Calibri" w:hAnsi="Times New Roman" w:cs="Times New Roman"/>
          <w:i/>
          <w:iCs/>
          <w:sz w:val="28"/>
          <w:szCs w:val="28"/>
          <w:lang w:val="ru-RU"/>
        </w:rPr>
        <w:t xml:space="preserve"> наук, доцент</w:t>
      </w:r>
    </w:p>
    <w:p w14:paraId="3EBA30A7" w14:textId="77777777" w:rsidR="00F023F4" w:rsidRDefault="00F023F4" w:rsidP="00E148F6">
      <w:pPr>
        <w:widowControl w:val="0"/>
        <w:tabs>
          <w:tab w:val="left" w:pos="709"/>
        </w:tabs>
        <w:spacing w:after="0" w:line="360" w:lineRule="auto"/>
        <w:ind w:firstLine="567"/>
        <w:jc w:val="center"/>
        <w:rPr>
          <w:rFonts w:ascii="Times New Roman" w:eastAsia="Calibri" w:hAnsi="Times New Roman" w:cs="Times New Roman"/>
          <w:i/>
          <w:iCs/>
          <w:sz w:val="28"/>
          <w:szCs w:val="28"/>
          <w:lang w:val="ru-RU"/>
        </w:rPr>
      </w:pPr>
      <w:proofErr w:type="spellStart"/>
      <w:r>
        <w:rPr>
          <w:rFonts w:ascii="Times New Roman" w:eastAsia="Calibri" w:hAnsi="Times New Roman" w:cs="Times New Roman"/>
          <w:i/>
          <w:iCs/>
          <w:sz w:val="28"/>
          <w:szCs w:val="28"/>
          <w:lang w:val="ru-RU"/>
        </w:rPr>
        <w:t>Волинський</w:t>
      </w:r>
      <w:proofErr w:type="spellEnd"/>
      <w:r>
        <w:rPr>
          <w:rFonts w:ascii="Times New Roman" w:eastAsia="Calibri" w:hAnsi="Times New Roman" w:cs="Times New Roman"/>
          <w:i/>
          <w:iCs/>
          <w:sz w:val="28"/>
          <w:szCs w:val="28"/>
          <w:lang w:val="ru-RU"/>
        </w:rPr>
        <w:t xml:space="preserve"> </w:t>
      </w:r>
      <w:proofErr w:type="spellStart"/>
      <w:r>
        <w:rPr>
          <w:rFonts w:ascii="Times New Roman" w:eastAsia="Calibri" w:hAnsi="Times New Roman" w:cs="Times New Roman"/>
          <w:i/>
          <w:iCs/>
          <w:sz w:val="28"/>
          <w:szCs w:val="28"/>
          <w:lang w:val="ru-RU"/>
        </w:rPr>
        <w:t>національний</w:t>
      </w:r>
      <w:proofErr w:type="spellEnd"/>
      <w:r>
        <w:rPr>
          <w:rFonts w:ascii="Times New Roman" w:eastAsia="Calibri" w:hAnsi="Times New Roman" w:cs="Times New Roman"/>
          <w:i/>
          <w:iCs/>
          <w:sz w:val="28"/>
          <w:szCs w:val="28"/>
          <w:lang w:val="ru-RU"/>
        </w:rPr>
        <w:t xml:space="preserve"> </w:t>
      </w:r>
      <w:proofErr w:type="spellStart"/>
      <w:r>
        <w:rPr>
          <w:rFonts w:ascii="Times New Roman" w:eastAsia="Calibri" w:hAnsi="Times New Roman" w:cs="Times New Roman"/>
          <w:i/>
          <w:iCs/>
          <w:sz w:val="28"/>
          <w:szCs w:val="28"/>
          <w:lang w:val="ru-RU"/>
        </w:rPr>
        <w:t>університет</w:t>
      </w:r>
      <w:proofErr w:type="spellEnd"/>
      <w:r>
        <w:rPr>
          <w:rFonts w:ascii="Times New Roman" w:eastAsia="Calibri" w:hAnsi="Times New Roman" w:cs="Times New Roman"/>
          <w:i/>
          <w:iCs/>
          <w:sz w:val="28"/>
          <w:szCs w:val="28"/>
          <w:lang w:val="ru-RU"/>
        </w:rPr>
        <w:t xml:space="preserve"> </w:t>
      </w:r>
      <w:proofErr w:type="spellStart"/>
      <w:r>
        <w:rPr>
          <w:rFonts w:ascii="Times New Roman" w:eastAsia="Calibri" w:hAnsi="Times New Roman" w:cs="Times New Roman"/>
          <w:i/>
          <w:iCs/>
          <w:sz w:val="28"/>
          <w:szCs w:val="28"/>
          <w:lang w:val="ru-RU"/>
        </w:rPr>
        <w:t>імені</w:t>
      </w:r>
      <w:proofErr w:type="spellEnd"/>
      <w:r>
        <w:rPr>
          <w:rFonts w:ascii="Times New Roman" w:eastAsia="Calibri" w:hAnsi="Times New Roman" w:cs="Times New Roman"/>
          <w:i/>
          <w:iCs/>
          <w:sz w:val="28"/>
          <w:szCs w:val="28"/>
          <w:lang w:val="ru-RU"/>
        </w:rPr>
        <w:t xml:space="preserve"> </w:t>
      </w:r>
      <w:proofErr w:type="spellStart"/>
      <w:r>
        <w:rPr>
          <w:rFonts w:ascii="Times New Roman" w:eastAsia="Calibri" w:hAnsi="Times New Roman" w:cs="Times New Roman"/>
          <w:i/>
          <w:iCs/>
          <w:sz w:val="28"/>
          <w:szCs w:val="28"/>
          <w:lang w:val="ru-RU"/>
        </w:rPr>
        <w:t>Лесі</w:t>
      </w:r>
      <w:proofErr w:type="spellEnd"/>
      <w:r>
        <w:rPr>
          <w:rFonts w:ascii="Times New Roman" w:eastAsia="Calibri" w:hAnsi="Times New Roman" w:cs="Times New Roman"/>
          <w:i/>
          <w:iCs/>
          <w:sz w:val="28"/>
          <w:szCs w:val="28"/>
          <w:lang w:val="ru-RU"/>
        </w:rPr>
        <w:t xml:space="preserve"> </w:t>
      </w:r>
      <w:proofErr w:type="spellStart"/>
      <w:r>
        <w:rPr>
          <w:rFonts w:ascii="Times New Roman" w:eastAsia="Calibri" w:hAnsi="Times New Roman" w:cs="Times New Roman"/>
          <w:i/>
          <w:iCs/>
          <w:sz w:val="28"/>
          <w:szCs w:val="28"/>
          <w:lang w:val="ru-RU"/>
        </w:rPr>
        <w:t>Українки</w:t>
      </w:r>
      <w:proofErr w:type="spellEnd"/>
    </w:p>
    <w:p w14:paraId="1E604A47" w14:textId="77777777" w:rsidR="00167474" w:rsidRPr="00167474" w:rsidRDefault="00167474" w:rsidP="00E148F6">
      <w:pPr>
        <w:widowControl w:val="0"/>
        <w:tabs>
          <w:tab w:val="left" w:pos="709"/>
        </w:tabs>
        <w:spacing w:after="0" w:line="360" w:lineRule="auto"/>
        <w:ind w:firstLine="567"/>
        <w:jc w:val="both"/>
        <w:rPr>
          <w:rFonts w:ascii="Times New Roman" w:eastAsia="Calibri" w:hAnsi="Times New Roman" w:cs="Times New Roman"/>
          <w:iCs/>
          <w:sz w:val="28"/>
          <w:szCs w:val="28"/>
        </w:rPr>
      </w:pPr>
    </w:p>
    <w:p w14:paraId="2FBB6B5E" w14:textId="35150977" w:rsidR="00E148F6" w:rsidRDefault="002B1408" w:rsidP="00E148F6">
      <w:pPr>
        <w:spacing w:after="0" w:line="360" w:lineRule="auto"/>
        <w:ind w:firstLine="567"/>
        <w:jc w:val="center"/>
        <w:outlineLvl w:val="1"/>
        <w:rPr>
          <w:rStyle w:val="a4"/>
          <w:rFonts w:ascii="Times New Roman" w:hAnsi="Times New Roman" w:cs="Times New Roman"/>
          <w:color w:val="0F1115"/>
          <w:sz w:val="28"/>
          <w:szCs w:val="28"/>
          <w:shd w:val="clear" w:color="auto" w:fill="FFFFFF"/>
        </w:rPr>
      </w:pPr>
      <w:r w:rsidRPr="002B1408">
        <w:rPr>
          <w:rStyle w:val="a4"/>
          <w:rFonts w:ascii="Times New Roman" w:hAnsi="Times New Roman" w:cs="Times New Roman"/>
          <w:color w:val="0F1115"/>
          <w:sz w:val="28"/>
          <w:szCs w:val="28"/>
          <w:shd w:val="clear" w:color="auto" w:fill="FFFFFF"/>
        </w:rPr>
        <w:t>РОЛЬ СУЧАСНИХ ОСВІТНІХ ПЛАТФОРМ ДЛЯ КОЛЕКТИВНОЇ ВЗАЄМОДІЇ УЧАСНИКІВ НАВЧАЛЬНОГО ПРОЦЕСУ</w:t>
      </w:r>
    </w:p>
    <w:p w14:paraId="0258B011" w14:textId="77777777" w:rsidR="002B1408" w:rsidRDefault="002B1408" w:rsidP="00E148F6">
      <w:pPr>
        <w:spacing w:after="0" w:line="360" w:lineRule="auto"/>
        <w:ind w:firstLine="567"/>
        <w:jc w:val="center"/>
        <w:outlineLvl w:val="1"/>
        <w:rPr>
          <w:rStyle w:val="a4"/>
          <w:rFonts w:ascii="Times New Roman" w:hAnsi="Times New Roman" w:cs="Times New Roman"/>
          <w:color w:val="0F1115"/>
          <w:sz w:val="28"/>
          <w:szCs w:val="28"/>
          <w:shd w:val="clear" w:color="auto" w:fill="FFFFFF"/>
        </w:rPr>
      </w:pPr>
    </w:p>
    <w:p w14:paraId="6F274A68" w14:textId="173F0D49" w:rsidR="002B1408" w:rsidRDefault="002B1408" w:rsidP="002B1408">
      <w:pPr>
        <w:spacing w:after="0" w:line="360" w:lineRule="auto"/>
        <w:ind w:firstLine="567"/>
        <w:jc w:val="both"/>
        <w:outlineLvl w:val="1"/>
        <w:rPr>
          <w:rFonts w:ascii="Times New Roman" w:hAnsi="Times New Roman" w:cs="Times New Roman"/>
          <w:i/>
          <w:iCs/>
          <w:color w:val="0F1115"/>
          <w:sz w:val="28"/>
          <w:szCs w:val="28"/>
          <w:shd w:val="clear" w:color="auto" w:fill="FFFFFF"/>
        </w:rPr>
      </w:pPr>
      <w:r w:rsidRPr="002B1408">
        <w:rPr>
          <w:rFonts w:ascii="Times New Roman" w:hAnsi="Times New Roman" w:cs="Times New Roman"/>
          <w:i/>
          <w:iCs/>
          <w:color w:val="0F1115"/>
          <w:sz w:val="28"/>
          <w:szCs w:val="28"/>
          <w:shd w:val="clear" w:color="auto" w:fill="FFFFFF"/>
        </w:rPr>
        <w:t xml:space="preserve">У статті аналізується вплив сучасних освітніх платформ на організацію колективної взаємодії </w:t>
      </w:r>
      <w:r>
        <w:rPr>
          <w:rFonts w:ascii="Times New Roman" w:hAnsi="Times New Roman" w:cs="Times New Roman"/>
          <w:i/>
          <w:iCs/>
          <w:color w:val="0F1115"/>
          <w:sz w:val="28"/>
          <w:szCs w:val="28"/>
          <w:shd w:val="clear" w:color="auto" w:fill="FFFFFF"/>
        </w:rPr>
        <w:t>учасників</w:t>
      </w:r>
      <w:r w:rsidRPr="002B1408">
        <w:rPr>
          <w:rFonts w:ascii="Times New Roman" w:hAnsi="Times New Roman" w:cs="Times New Roman"/>
          <w:i/>
          <w:iCs/>
          <w:color w:val="0F1115"/>
          <w:sz w:val="28"/>
          <w:szCs w:val="28"/>
          <w:shd w:val="clear" w:color="auto" w:fill="FFFFFF"/>
        </w:rPr>
        <w:t xml:space="preserve"> навчально</w:t>
      </w:r>
      <w:r>
        <w:rPr>
          <w:rFonts w:ascii="Times New Roman" w:hAnsi="Times New Roman" w:cs="Times New Roman"/>
          <w:i/>
          <w:iCs/>
          <w:color w:val="0F1115"/>
          <w:sz w:val="28"/>
          <w:szCs w:val="28"/>
          <w:shd w:val="clear" w:color="auto" w:fill="FFFFFF"/>
        </w:rPr>
        <w:t>го</w:t>
      </w:r>
      <w:r w:rsidRPr="002B1408">
        <w:rPr>
          <w:rFonts w:ascii="Times New Roman" w:hAnsi="Times New Roman" w:cs="Times New Roman"/>
          <w:i/>
          <w:iCs/>
          <w:color w:val="0F1115"/>
          <w:sz w:val="28"/>
          <w:szCs w:val="28"/>
          <w:shd w:val="clear" w:color="auto" w:fill="FFFFFF"/>
        </w:rPr>
        <w:t xml:space="preserve"> процес</w:t>
      </w:r>
      <w:r>
        <w:rPr>
          <w:rFonts w:ascii="Times New Roman" w:hAnsi="Times New Roman" w:cs="Times New Roman"/>
          <w:i/>
          <w:iCs/>
          <w:color w:val="0F1115"/>
          <w:sz w:val="28"/>
          <w:szCs w:val="28"/>
          <w:shd w:val="clear" w:color="auto" w:fill="FFFFFF"/>
        </w:rPr>
        <w:t>у</w:t>
      </w:r>
      <w:r w:rsidRPr="002B1408">
        <w:rPr>
          <w:rFonts w:ascii="Times New Roman" w:hAnsi="Times New Roman" w:cs="Times New Roman"/>
          <w:i/>
          <w:iCs/>
          <w:color w:val="0F1115"/>
          <w:sz w:val="28"/>
          <w:szCs w:val="28"/>
          <w:shd w:val="clear" w:color="auto" w:fill="FFFFFF"/>
        </w:rPr>
        <w:t xml:space="preserve">. Розглядаються основні форми комунікації між учнями, </w:t>
      </w:r>
      <w:r>
        <w:rPr>
          <w:rFonts w:ascii="Times New Roman" w:hAnsi="Times New Roman" w:cs="Times New Roman"/>
          <w:i/>
          <w:iCs/>
          <w:color w:val="0F1115"/>
          <w:sz w:val="28"/>
          <w:szCs w:val="28"/>
          <w:shd w:val="clear" w:color="auto" w:fill="FFFFFF"/>
        </w:rPr>
        <w:t>педагогами</w:t>
      </w:r>
      <w:r w:rsidRPr="002B1408">
        <w:rPr>
          <w:rFonts w:ascii="Times New Roman" w:hAnsi="Times New Roman" w:cs="Times New Roman"/>
          <w:i/>
          <w:iCs/>
          <w:color w:val="0F1115"/>
          <w:sz w:val="28"/>
          <w:szCs w:val="28"/>
          <w:shd w:val="clear" w:color="auto" w:fill="FFFFFF"/>
        </w:rPr>
        <w:t>, батьками та адміністрацією, що реалізуються через цифрові інструменти. Окрім переваг (підвищення мотивації, розвиток м'яких навичок, економія часу), висвітлені проблеми впровадження платформ. Підкреслюється, що цифрові освітні середовища стали ключовим чинником формування відкритої освітньої спільноти.</w:t>
      </w:r>
    </w:p>
    <w:p w14:paraId="52DB7F84" w14:textId="77777777" w:rsidR="002B1408" w:rsidRPr="002B1408" w:rsidRDefault="002B1408" w:rsidP="002B1408">
      <w:pPr>
        <w:spacing w:after="0" w:line="360" w:lineRule="auto"/>
        <w:ind w:firstLine="567"/>
        <w:jc w:val="both"/>
        <w:outlineLvl w:val="1"/>
        <w:rPr>
          <w:rFonts w:ascii="Times New Roman" w:eastAsia="Times New Roman" w:hAnsi="Times New Roman" w:cs="Times New Roman"/>
          <w:b/>
          <w:bCs/>
          <w:i/>
          <w:iCs/>
          <w:sz w:val="28"/>
          <w:szCs w:val="28"/>
          <w:lang w:eastAsia="uk-UA"/>
        </w:rPr>
      </w:pPr>
    </w:p>
    <w:p w14:paraId="30EC7BF8" w14:textId="2B3EFB4A" w:rsidR="00F67D8D" w:rsidRDefault="00E50EDF" w:rsidP="002F71C3">
      <w:pPr>
        <w:spacing w:after="0" w:line="360" w:lineRule="auto"/>
        <w:ind w:firstLine="567"/>
        <w:jc w:val="both"/>
        <w:rPr>
          <w:rFonts w:ascii="Times New Roman" w:eastAsia="Times New Roman" w:hAnsi="Times New Roman" w:cs="Times New Roman"/>
          <w:sz w:val="28"/>
          <w:szCs w:val="28"/>
          <w:lang w:eastAsia="uk-UA"/>
        </w:rPr>
      </w:pPr>
      <w:r w:rsidRPr="00E50EDF">
        <w:rPr>
          <w:rFonts w:ascii="Times New Roman" w:eastAsia="Times New Roman" w:hAnsi="Times New Roman" w:cs="Times New Roman"/>
          <w:b/>
          <w:bCs/>
          <w:sz w:val="28"/>
          <w:szCs w:val="28"/>
          <w:lang w:eastAsia="uk-UA"/>
        </w:rPr>
        <w:t>Актуальність дослідження.</w:t>
      </w:r>
      <w:r>
        <w:rPr>
          <w:rFonts w:ascii="Times New Roman" w:eastAsia="Times New Roman" w:hAnsi="Times New Roman" w:cs="Times New Roman"/>
          <w:sz w:val="28"/>
          <w:szCs w:val="28"/>
          <w:lang w:eastAsia="uk-UA"/>
        </w:rPr>
        <w:t xml:space="preserve"> </w:t>
      </w:r>
      <w:r w:rsidR="00F67D8D" w:rsidRPr="00F67D8D">
        <w:rPr>
          <w:rFonts w:ascii="Times New Roman" w:eastAsia="Times New Roman" w:hAnsi="Times New Roman" w:cs="Times New Roman"/>
          <w:sz w:val="28"/>
          <w:szCs w:val="28"/>
          <w:lang w:eastAsia="uk-UA"/>
        </w:rPr>
        <w:t xml:space="preserve">Сучасна система освіти зазнала фундаментальних змін завдяки </w:t>
      </w:r>
      <w:proofErr w:type="spellStart"/>
      <w:r w:rsidR="00F67D8D" w:rsidRPr="00F67D8D">
        <w:rPr>
          <w:rFonts w:ascii="Times New Roman" w:eastAsia="Times New Roman" w:hAnsi="Times New Roman" w:cs="Times New Roman"/>
          <w:sz w:val="28"/>
          <w:szCs w:val="28"/>
          <w:lang w:eastAsia="uk-UA"/>
        </w:rPr>
        <w:t>цифровізації</w:t>
      </w:r>
      <w:proofErr w:type="spellEnd"/>
      <w:r w:rsidR="00F67D8D" w:rsidRPr="00F67D8D">
        <w:rPr>
          <w:rFonts w:ascii="Times New Roman" w:eastAsia="Times New Roman" w:hAnsi="Times New Roman" w:cs="Times New Roman"/>
          <w:sz w:val="28"/>
          <w:szCs w:val="28"/>
          <w:lang w:eastAsia="uk-UA"/>
        </w:rPr>
        <w:t xml:space="preserve"> суспільства та стрімкому розвитку інформаційно-комунікаційних технологій. Одним із ключових аспектів трансформації є впровадження електронних навчальних платформ, які забезпечують </w:t>
      </w:r>
      <w:r w:rsidR="002B1408">
        <w:rPr>
          <w:rFonts w:ascii="Times New Roman" w:eastAsia="Times New Roman" w:hAnsi="Times New Roman" w:cs="Times New Roman"/>
          <w:sz w:val="28"/>
          <w:szCs w:val="28"/>
          <w:lang w:eastAsia="uk-UA"/>
        </w:rPr>
        <w:t>колективну взаємодію та комунікацію</w:t>
      </w:r>
      <w:r w:rsidR="00F67D8D">
        <w:rPr>
          <w:rFonts w:ascii="Times New Roman" w:eastAsia="Times New Roman" w:hAnsi="Times New Roman" w:cs="Times New Roman"/>
          <w:sz w:val="28"/>
          <w:szCs w:val="28"/>
          <w:lang w:eastAsia="uk-UA"/>
        </w:rPr>
        <w:t xml:space="preserve"> учасників навчального процесу.</w:t>
      </w:r>
      <w:r w:rsidR="002F71C3">
        <w:rPr>
          <w:rFonts w:ascii="Times New Roman" w:eastAsia="Times New Roman" w:hAnsi="Times New Roman" w:cs="Times New Roman"/>
          <w:sz w:val="28"/>
          <w:szCs w:val="28"/>
          <w:lang w:eastAsia="uk-UA"/>
        </w:rPr>
        <w:t xml:space="preserve"> </w:t>
      </w:r>
    </w:p>
    <w:p w14:paraId="0214ACDE" w14:textId="404C2BA5" w:rsidR="00295AD0" w:rsidRPr="00B07AE2" w:rsidRDefault="00295AD0" w:rsidP="00295AD0">
      <w:pPr>
        <w:spacing w:after="0" w:line="360" w:lineRule="auto"/>
        <w:ind w:firstLine="708"/>
        <w:jc w:val="both"/>
        <w:rPr>
          <w:rFonts w:ascii="Times New Roman" w:eastAsia="Times New Roman" w:hAnsi="Times New Roman" w:cs="Times New Roman"/>
          <w:sz w:val="28"/>
          <w:szCs w:val="28"/>
          <w:lang w:eastAsia="uk-UA"/>
        </w:rPr>
      </w:pPr>
      <w:r w:rsidRPr="00F67D8D">
        <w:rPr>
          <w:rFonts w:ascii="Times New Roman" w:eastAsia="Times New Roman" w:hAnsi="Times New Roman" w:cs="Times New Roman"/>
          <w:sz w:val="28"/>
          <w:szCs w:val="28"/>
          <w:lang w:eastAsia="uk-UA"/>
        </w:rPr>
        <w:t xml:space="preserve">Саме </w:t>
      </w:r>
      <w:r w:rsidR="0002427C">
        <w:rPr>
          <w:rFonts w:ascii="Times New Roman" w:eastAsia="Times New Roman" w:hAnsi="Times New Roman" w:cs="Times New Roman"/>
          <w:sz w:val="28"/>
          <w:szCs w:val="28"/>
          <w:lang w:eastAsia="uk-UA"/>
        </w:rPr>
        <w:t>онлайн</w:t>
      </w:r>
      <w:r w:rsidRPr="00F67D8D">
        <w:rPr>
          <w:rFonts w:ascii="Times New Roman" w:eastAsia="Times New Roman" w:hAnsi="Times New Roman" w:cs="Times New Roman"/>
          <w:sz w:val="28"/>
          <w:szCs w:val="28"/>
          <w:lang w:eastAsia="uk-UA"/>
        </w:rPr>
        <w:t xml:space="preserve"> платформ</w:t>
      </w:r>
      <w:r w:rsidR="00B07310">
        <w:rPr>
          <w:rFonts w:ascii="Times New Roman" w:eastAsia="Times New Roman" w:hAnsi="Times New Roman" w:cs="Times New Roman"/>
          <w:sz w:val="28"/>
          <w:szCs w:val="28"/>
          <w:lang w:eastAsia="uk-UA"/>
        </w:rPr>
        <w:t>и</w:t>
      </w:r>
      <w:r w:rsidRPr="00F67D8D">
        <w:rPr>
          <w:rFonts w:ascii="Times New Roman" w:eastAsia="Times New Roman" w:hAnsi="Times New Roman" w:cs="Times New Roman"/>
          <w:sz w:val="28"/>
          <w:szCs w:val="28"/>
          <w:lang w:eastAsia="uk-UA"/>
        </w:rPr>
        <w:t xml:space="preserve"> стала основним засобом підтримки освітньої діяльності, забезпечення комунікації </w:t>
      </w:r>
      <w:r w:rsidR="00B07310">
        <w:rPr>
          <w:rFonts w:ascii="Times New Roman" w:eastAsia="Times New Roman" w:hAnsi="Times New Roman" w:cs="Times New Roman"/>
          <w:sz w:val="28"/>
          <w:szCs w:val="28"/>
          <w:lang w:eastAsia="uk-UA"/>
        </w:rPr>
        <w:t xml:space="preserve">в умовах </w:t>
      </w:r>
      <w:r w:rsidR="00B07310" w:rsidRPr="00F67D8D">
        <w:rPr>
          <w:rFonts w:ascii="Times New Roman" w:eastAsia="Times New Roman" w:hAnsi="Times New Roman" w:cs="Times New Roman"/>
          <w:sz w:val="28"/>
          <w:szCs w:val="28"/>
          <w:lang w:eastAsia="uk-UA"/>
        </w:rPr>
        <w:t>дистанційного та змішаного навчання</w:t>
      </w:r>
      <w:r w:rsidRPr="00F67D8D">
        <w:rPr>
          <w:rFonts w:ascii="Times New Roman" w:eastAsia="Times New Roman" w:hAnsi="Times New Roman" w:cs="Times New Roman"/>
          <w:sz w:val="28"/>
          <w:szCs w:val="28"/>
          <w:lang w:eastAsia="uk-UA"/>
        </w:rPr>
        <w:t>. Однак, забезпечення ефективності взаємодії користувачів у таких системах, а також адаптивності, доступності та безпеки залишається актуальним питанням.</w:t>
      </w:r>
      <w:r>
        <w:rPr>
          <w:rFonts w:ascii="Times New Roman" w:eastAsia="Times New Roman" w:hAnsi="Times New Roman" w:cs="Times New Roman"/>
          <w:sz w:val="28"/>
          <w:szCs w:val="28"/>
          <w:lang w:eastAsia="uk-UA"/>
        </w:rPr>
        <w:t xml:space="preserve"> </w:t>
      </w:r>
      <w:r w:rsidRPr="00F67D8D">
        <w:rPr>
          <w:rFonts w:ascii="Times New Roman" w:eastAsia="Times New Roman" w:hAnsi="Times New Roman" w:cs="Times New Roman"/>
          <w:sz w:val="28"/>
          <w:szCs w:val="28"/>
          <w:lang w:eastAsia="uk-UA"/>
        </w:rPr>
        <w:t xml:space="preserve">Тому важливим науково-практичним завданням є створення сучасних освітніх платформ, які не лише надають освітній контент, </w:t>
      </w:r>
      <w:r w:rsidRPr="00F67D8D">
        <w:rPr>
          <w:rFonts w:ascii="Times New Roman" w:eastAsia="Times New Roman" w:hAnsi="Times New Roman" w:cs="Times New Roman"/>
          <w:sz w:val="28"/>
          <w:szCs w:val="28"/>
          <w:lang w:eastAsia="uk-UA"/>
        </w:rPr>
        <w:lastRenderedPageBreak/>
        <w:t>але й забезпечують зручну, ефективну взаємодію між усіма учасниками освітнього процесу.</w:t>
      </w:r>
    </w:p>
    <w:p w14:paraId="7B5C97E1" w14:textId="0769AE9F" w:rsidR="00B07AE2" w:rsidRPr="002F71C3" w:rsidRDefault="00B07AE2" w:rsidP="00E148F6">
      <w:pPr>
        <w:spacing w:after="0" w:line="360" w:lineRule="auto"/>
        <w:ind w:firstLine="567"/>
        <w:jc w:val="both"/>
        <w:outlineLvl w:val="2"/>
        <w:rPr>
          <w:rFonts w:ascii="Times New Roman" w:eastAsia="Times New Roman" w:hAnsi="Times New Roman" w:cs="Times New Roman"/>
          <w:sz w:val="28"/>
          <w:szCs w:val="28"/>
          <w:lang w:eastAsia="uk-UA"/>
        </w:rPr>
      </w:pPr>
      <w:r w:rsidRPr="00B07AE2">
        <w:rPr>
          <w:rFonts w:ascii="Times New Roman" w:eastAsia="Times New Roman" w:hAnsi="Times New Roman" w:cs="Times New Roman"/>
          <w:b/>
          <w:bCs/>
          <w:sz w:val="28"/>
          <w:szCs w:val="28"/>
          <w:lang w:eastAsia="uk-UA"/>
        </w:rPr>
        <w:t>Мета дослідження</w:t>
      </w:r>
      <w:r w:rsidR="002F71C3">
        <w:rPr>
          <w:rFonts w:ascii="Times New Roman" w:eastAsia="Times New Roman" w:hAnsi="Times New Roman" w:cs="Times New Roman"/>
          <w:b/>
          <w:bCs/>
          <w:sz w:val="28"/>
          <w:szCs w:val="28"/>
          <w:lang w:eastAsia="uk-UA"/>
        </w:rPr>
        <w:t>:</w:t>
      </w:r>
      <w:r w:rsidRPr="00B07AE2">
        <w:rPr>
          <w:rFonts w:ascii="Times New Roman" w:eastAsia="Times New Roman" w:hAnsi="Times New Roman" w:cs="Times New Roman"/>
          <w:sz w:val="28"/>
          <w:szCs w:val="28"/>
          <w:lang w:eastAsia="uk-UA"/>
        </w:rPr>
        <w:t xml:space="preserve"> </w:t>
      </w:r>
      <w:r w:rsidR="002F71C3" w:rsidRPr="002F71C3">
        <w:rPr>
          <w:rFonts w:ascii="Times New Roman" w:hAnsi="Times New Roman" w:cs="Times New Roman"/>
          <w:color w:val="0F1115"/>
          <w:sz w:val="28"/>
          <w:szCs w:val="28"/>
          <w:shd w:val="clear" w:color="auto" w:fill="FFFFFF"/>
        </w:rPr>
        <w:t xml:space="preserve">дослідити </w:t>
      </w:r>
      <w:r w:rsidR="002F71C3">
        <w:rPr>
          <w:rFonts w:ascii="Times New Roman" w:hAnsi="Times New Roman" w:cs="Times New Roman"/>
          <w:color w:val="0F1115"/>
          <w:sz w:val="28"/>
          <w:szCs w:val="28"/>
          <w:shd w:val="clear" w:color="auto" w:fill="FFFFFF"/>
        </w:rPr>
        <w:t xml:space="preserve">та </w:t>
      </w:r>
      <w:r w:rsidR="002F71C3" w:rsidRPr="002F71C3">
        <w:rPr>
          <w:rFonts w:ascii="Times New Roman" w:hAnsi="Times New Roman" w:cs="Times New Roman"/>
          <w:color w:val="0F1115"/>
          <w:sz w:val="28"/>
          <w:szCs w:val="28"/>
          <w:shd w:val="clear" w:color="auto" w:fill="FFFFFF"/>
        </w:rPr>
        <w:t>обґрунтувати роль сучасних освітніх платформ як інструменту організації ефективної колективної взаємодії між учасниками навчального процесу</w:t>
      </w:r>
      <w:r w:rsidRPr="002F71C3">
        <w:rPr>
          <w:rFonts w:ascii="Times New Roman" w:eastAsia="Times New Roman" w:hAnsi="Times New Roman" w:cs="Times New Roman"/>
          <w:sz w:val="28"/>
          <w:szCs w:val="28"/>
          <w:lang w:eastAsia="uk-UA"/>
        </w:rPr>
        <w:t>.</w:t>
      </w:r>
    </w:p>
    <w:p w14:paraId="71E6C3CF" w14:textId="09E481AF" w:rsidR="0002427C" w:rsidRDefault="00B07AE2" w:rsidP="0002427C">
      <w:pPr>
        <w:spacing w:after="0" w:line="360" w:lineRule="auto"/>
        <w:ind w:firstLine="567"/>
        <w:jc w:val="both"/>
        <w:outlineLvl w:val="2"/>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 xml:space="preserve">Освітні платформи </w:t>
      </w:r>
      <w:r w:rsidR="007A2FE3">
        <w:rPr>
          <w:rFonts w:ascii="Times New Roman" w:eastAsia="Times New Roman" w:hAnsi="Times New Roman" w:cs="Times New Roman"/>
          <w:sz w:val="28"/>
          <w:szCs w:val="28"/>
          <w:lang w:eastAsia="uk-UA"/>
        </w:rPr>
        <w:t>–</w:t>
      </w:r>
      <w:r w:rsidRPr="00B07AE2">
        <w:rPr>
          <w:rFonts w:ascii="Times New Roman" w:eastAsia="Times New Roman" w:hAnsi="Times New Roman" w:cs="Times New Roman"/>
          <w:sz w:val="28"/>
          <w:szCs w:val="28"/>
          <w:lang w:eastAsia="uk-UA"/>
        </w:rPr>
        <w:t xml:space="preserve"> це багатофункціональні інформаційні системи, які поєднують у собі засоби навчання, комунікації, оцінювання та управління навчальним процесом. </w:t>
      </w:r>
      <w:r w:rsidR="0002427C">
        <w:rPr>
          <w:rFonts w:ascii="Times New Roman" w:eastAsia="Times New Roman" w:hAnsi="Times New Roman" w:cs="Times New Roman"/>
          <w:sz w:val="28"/>
          <w:szCs w:val="28"/>
          <w:lang w:eastAsia="uk-UA"/>
        </w:rPr>
        <w:t>Вони є</w:t>
      </w:r>
      <w:r w:rsidR="0002427C" w:rsidRPr="00B07AE2">
        <w:rPr>
          <w:rFonts w:ascii="Times New Roman" w:eastAsia="Times New Roman" w:hAnsi="Times New Roman" w:cs="Times New Roman"/>
          <w:sz w:val="28"/>
          <w:szCs w:val="28"/>
          <w:lang w:eastAsia="uk-UA"/>
        </w:rPr>
        <w:t xml:space="preserve"> ключовим</w:t>
      </w:r>
      <w:r w:rsidR="0002427C">
        <w:rPr>
          <w:rFonts w:ascii="Times New Roman" w:eastAsia="Times New Roman" w:hAnsi="Times New Roman" w:cs="Times New Roman"/>
          <w:sz w:val="28"/>
          <w:szCs w:val="28"/>
          <w:lang w:eastAsia="uk-UA"/>
        </w:rPr>
        <w:t>и</w:t>
      </w:r>
      <w:r w:rsidR="0002427C" w:rsidRPr="00B07AE2">
        <w:rPr>
          <w:rFonts w:ascii="Times New Roman" w:eastAsia="Times New Roman" w:hAnsi="Times New Roman" w:cs="Times New Roman"/>
          <w:sz w:val="28"/>
          <w:szCs w:val="28"/>
          <w:lang w:eastAsia="uk-UA"/>
        </w:rPr>
        <w:t xml:space="preserve"> елемент</w:t>
      </w:r>
      <w:r w:rsidR="0002427C">
        <w:rPr>
          <w:rFonts w:ascii="Times New Roman" w:eastAsia="Times New Roman" w:hAnsi="Times New Roman" w:cs="Times New Roman"/>
          <w:sz w:val="28"/>
          <w:szCs w:val="28"/>
          <w:lang w:eastAsia="uk-UA"/>
        </w:rPr>
        <w:t>ами</w:t>
      </w:r>
      <w:r w:rsidR="0002427C" w:rsidRPr="00B07AE2">
        <w:rPr>
          <w:rFonts w:ascii="Times New Roman" w:eastAsia="Times New Roman" w:hAnsi="Times New Roman" w:cs="Times New Roman"/>
          <w:sz w:val="28"/>
          <w:szCs w:val="28"/>
          <w:lang w:eastAsia="uk-UA"/>
        </w:rPr>
        <w:t xml:space="preserve"> цифрової трансформації сучасної освіти, що забезпечу</w:t>
      </w:r>
      <w:r w:rsidR="0002427C">
        <w:rPr>
          <w:rFonts w:ascii="Times New Roman" w:eastAsia="Times New Roman" w:hAnsi="Times New Roman" w:cs="Times New Roman"/>
          <w:sz w:val="28"/>
          <w:szCs w:val="28"/>
          <w:lang w:eastAsia="uk-UA"/>
        </w:rPr>
        <w:t>ють</w:t>
      </w:r>
      <w:r w:rsidR="0002427C" w:rsidRPr="00B07AE2">
        <w:rPr>
          <w:rFonts w:ascii="Times New Roman" w:eastAsia="Times New Roman" w:hAnsi="Times New Roman" w:cs="Times New Roman"/>
          <w:sz w:val="28"/>
          <w:szCs w:val="28"/>
          <w:lang w:eastAsia="uk-UA"/>
        </w:rPr>
        <w:t xml:space="preserve"> якісну взаємодію </w:t>
      </w:r>
      <w:r w:rsidR="0002427C">
        <w:rPr>
          <w:rFonts w:ascii="Times New Roman" w:eastAsia="Times New Roman" w:hAnsi="Times New Roman" w:cs="Times New Roman"/>
          <w:sz w:val="28"/>
          <w:szCs w:val="28"/>
          <w:lang w:eastAsia="uk-UA"/>
        </w:rPr>
        <w:t>у</w:t>
      </w:r>
      <w:r w:rsidR="0002427C" w:rsidRPr="00B07AE2">
        <w:rPr>
          <w:rFonts w:ascii="Times New Roman" w:eastAsia="Times New Roman" w:hAnsi="Times New Roman" w:cs="Times New Roman"/>
          <w:sz w:val="28"/>
          <w:szCs w:val="28"/>
          <w:lang w:eastAsia="uk-UA"/>
        </w:rPr>
        <w:t>сіх учасників навчального процесу.</w:t>
      </w:r>
      <w:r w:rsidR="0002427C">
        <w:rPr>
          <w:rFonts w:ascii="Times New Roman" w:eastAsia="Times New Roman" w:hAnsi="Times New Roman" w:cs="Times New Roman"/>
          <w:sz w:val="28"/>
          <w:szCs w:val="28"/>
          <w:lang w:eastAsia="uk-UA"/>
        </w:rPr>
        <w:t xml:space="preserve"> </w:t>
      </w:r>
    </w:p>
    <w:p w14:paraId="3CF2D7C2" w14:textId="551C4D92" w:rsidR="0002427C" w:rsidRPr="00BA5F02" w:rsidRDefault="0002427C" w:rsidP="0002427C">
      <w:pPr>
        <w:spacing w:after="0" w:line="360" w:lineRule="auto"/>
        <w:ind w:firstLine="567"/>
        <w:jc w:val="both"/>
        <w:outlineLvl w:val="2"/>
        <w:rPr>
          <w:rFonts w:ascii="Times New Roman" w:eastAsia="Times New Roman" w:hAnsi="Times New Roman" w:cs="Times New Roman"/>
          <w:sz w:val="28"/>
          <w:szCs w:val="28"/>
          <w:lang w:eastAsia="uk-UA"/>
        </w:rPr>
      </w:pPr>
      <w:r w:rsidRPr="00BA5F02">
        <w:rPr>
          <w:rFonts w:ascii="Times New Roman" w:eastAsia="Times New Roman" w:hAnsi="Times New Roman" w:cs="Times New Roman"/>
          <w:sz w:val="28"/>
          <w:szCs w:val="28"/>
          <w:lang w:eastAsia="uk-UA"/>
        </w:rPr>
        <w:t>Ефективність такої системи залежить від комплексного підходу до її впровадження – з технічної, методологічної та психологічної точок зору. Для покращення якості взаємодії мають бути передбачені інтерактивні модулі зворотного зв'язку, аналітичні можливості навчальної діяльності, автоматизована перевірка завдань</w:t>
      </w:r>
      <w:r>
        <w:rPr>
          <w:rFonts w:ascii="Times New Roman" w:eastAsia="Times New Roman" w:hAnsi="Times New Roman" w:cs="Times New Roman"/>
          <w:sz w:val="28"/>
          <w:szCs w:val="28"/>
          <w:lang w:eastAsia="uk-UA"/>
        </w:rPr>
        <w:t xml:space="preserve"> та рекомендації для </w:t>
      </w:r>
      <w:r>
        <w:rPr>
          <w:rFonts w:ascii="Times New Roman" w:eastAsia="Times New Roman" w:hAnsi="Times New Roman" w:cs="Times New Roman"/>
          <w:sz w:val="28"/>
          <w:szCs w:val="28"/>
          <w:lang w:eastAsia="uk-UA"/>
        </w:rPr>
        <w:t>здобувачів освіти</w:t>
      </w:r>
      <w:r>
        <w:rPr>
          <w:rFonts w:ascii="Times New Roman" w:eastAsia="Times New Roman" w:hAnsi="Times New Roman" w:cs="Times New Roman"/>
          <w:sz w:val="28"/>
          <w:szCs w:val="28"/>
          <w:lang w:eastAsia="uk-UA"/>
        </w:rPr>
        <w:t>.</w:t>
      </w:r>
    </w:p>
    <w:p w14:paraId="4B4BF52F" w14:textId="39D8CDA7" w:rsidR="0002427C" w:rsidRPr="00BA5F02" w:rsidRDefault="0002427C" w:rsidP="0002427C">
      <w:pPr>
        <w:spacing w:after="0" w:line="360" w:lineRule="auto"/>
        <w:ind w:firstLine="567"/>
        <w:jc w:val="both"/>
        <w:outlineLvl w:val="2"/>
        <w:rPr>
          <w:rFonts w:ascii="Times New Roman" w:eastAsia="Times New Roman" w:hAnsi="Times New Roman" w:cs="Times New Roman"/>
          <w:sz w:val="28"/>
          <w:szCs w:val="28"/>
          <w:lang w:eastAsia="uk-UA"/>
        </w:rPr>
      </w:pPr>
      <w:r w:rsidRPr="00BA5F02">
        <w:rPr>
          <w:rFonts w:ascii="Times New Roman" w:eastAsia="Times New Roman" w:hAnsi="Times New Roman" w:cs="Times New Roman"/>
          <w:sz w:val="28"/>
          <w:szCs w:val="28"/>
          <w:lang w:eastAsia="uk-UA"/>
        </w:rPr>
        <w:t xml:space="preserve">Водночас важливо враховувати цифрову безпеку, захищати персональні дані та забезпечувати рівний доступ до ресурсів для всіх користувачів. Перспективним напрямком розвитку є створення єдиної платформи на основі відкритих технологій (наприклад, </w:t>
      </w:r>
      <w:proofErr w:type="spellStart"/>
      <w:r w:rsidRPr="00BA5F02">
        <w:rPr>
          <w:rFonts w:ascii="Times New Roman" w:eastAsia="Times New Roman" w:hAnsi="Times New Roman" w:cs="Times New Roman"/>
          <w:sz w:val="28"/>
          <w:szCs w:val="28"/>
          <w:lang w:eastAsia="uk-UA"/>
        </w:rPr>
        <w:t>Blazor</w:t>
      </w:r>
      <w:proofErr w:type="spellEnd"/>
      <w:r w:rsidRPr="00BA5F02">
        <w:rPr>
          <w:rFonts w:ascii="Times New Roman" w:eastAsia="Times New Roman" w:hAnsi="Times New Roman" w:cs="Times New Roman"/>
          <w:sz w:val="28"/>
          <w:szCs w:val="28"/>
          <w:lang w:eastAsia="uk-UA"/>
        </w:rPr>
        <w:t xml:space="preserve"> </w:t>
      </w:r>
      <w:proofErr w:type="spellStart"/>
      <w:r w:rsidRPr="00BA5F02">
        <w:rPr>
          <w:rFonts w:ascii="Times New Roman" w:eastAsia="Times New Roman" w:hAnsi="Times New Roman" w:cs="Times New Roman"/>
          <w:sz w:val="28"/>
          <w:szCs w:val="28"/>
          <w:lang w:eastAsia="uk-UA"/>
        </w:rPr>
        <w:t>WebAssembly</w:t>
      </w:r>
      <w:proofErr w:type="spellEnd"/>
      <w:r w:rsidRPr="00BA5F02">
        <w:rPr>
          <w:rFonts w:ascii="Times New Roman" w:eastAsia="Times New Roman" w:hAnsi="Times New Roman" w:cs="Times New Roman"/>
          <w:sz w:val="28"/>
          <w:szCs w:val="28"/>
          <w:lang w:eastAsia="uk-UA"/>
        </w:rPr>
        <w:t xml:space="preserve"> та ASP.NET </w:t>
      </w:r>
      <w:proofErr w:type="spellStart"/>
      <w:r w:rsidRPr="00BA5F02">
        <w:rPr>
          <w:rFonts w:ascii="Times New Roman" w:eastAsia="Times New Roman" w:hAnsi="Times New Roman" w:cs="Times New Roman"/>
          <w:sz w:val="28"/>
          <w:szCs w:val="28"/>
          <w:lang w:eastAsia="uk-UA"/>
        </w:rPr>
        <w:t>Core</w:t>
      </w:r>
      <w:proofErr w:type="spellEnd"/>
      <w:r w:rsidRPr="00BA5F02">
        <w:rPr>
          <w:rFonts w:ascii="Times New Roman" w:eastAsia="Times New Roman" w:hAnsi="Times New Roman" w:cs="Times New Roman"/>
          <w:sz w:val="28"/>
          <w:szCs w:val="28"/>
          <w:lang w:eastAsia="uk-UA"/>
        </w:rPr>
        <w:t xml:space="preserve">), що дозволяє поєднати навчання, комунікацію та </w:t>
      </w:r>
      <w:r>
        <w:rPr>
          <w:rFonts w:ascii="Times New Roman" w:eastAsia="Times New Roman" w:hAnsi="Times New Roman" w:cs="Times New Roman"/>
          <w:sz w:val="28"/>
          <w:szCs w:val="28"/>
          <w:lang w:eastAsia="uk-UA"/>
        </w:rPr>
        <w:t>аналітику в єдиному середовищі.</w:t>
      </w:r>
    </w:p>
    <w:p w14:paraId="4FD99114" w14:textId="0FCB9B65" w:rsidR="00B07AE2" w:rsidRPr="00B07AE2" w:rsidRDefault="00B07AE2" w:rsidP="00E148F6">
      <w:pPr>
        <w:spacing w:after="0" w:line="360" w:lineRule="auto"/>
        <w:ind w:firstLine="567"/>
        <w:jc w:val="both"/>
        <w:outlineLvl w:val="2"/>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 xml:space="preserve">Серед найвідоміших платформ варто виділити </w:t>
      </w:r>
      <w:proofErr w:type="spellStart"/>
      <w:r w:rsidRPr="00B07AE2">
        <w:rPr>
          <w:rFonts w:ascii="Times New Roman" w:eastAsia="Times New Roman" w:hAnsi="Times New Roman" w:cs="Times New Roman"/>
          <w:sz w:val="28"/>
          <w:szCs w:val="28"/>
          <w:lang w:eastAsia="uk-UA"/>
        </w:rPr>
        <w:t>Moodle</w:t>
      </w:r>
      <w:proofErr w:type="spellEnd"/>
      <w:r w:rsidRPr="00B07AE2">
        <w:rPr>
          <w:rFonts w:ascii="Times New Roman" w:eastAsia="Times New Roman" w:hAnsi="Times New Roman" w:cs="Times New Roman"/>
          <w:sz w:val="28"/>
          <w:szCs w:val="28"/>
          <w:lang w:eastAsia="uk-UA"/>
        </w:rPr>
        <w:t xml:space="preserve">, </w:t>
      </w:r>
      <w:proofErr w:type="spellStart"/>
      <w:r w:rsidRPr="00B07AE2">
        <w:rPr>
          <w:rFonts w:ascii="Times New Roman" w:eastAsia="Times New Roman" w:hAnsi="Times New Roman" w:cs="Times New Roman"/>
          <w:sz w:val="28"/>
          <w:szCs w:val="28"/>
          <w:lang w:eastAsia="uk-UA"/>
        </w:rPr>
        <w:t>Google</w:t>
      </w:r>
      <w:proofErr w:type="spellEnd"/>
      <w:r w:rsidRPr="00B07AE2">
        <w:rPr>
          <w:rFonts w:ascii="Times New Roman" w:eastAsia="Times New Roman" w:hAnsi="Times New Roman" w:cs="Times New Roman"/>
          <w:sz w:val="28"/>
          <w:szCs w:val="28"/>
          <w:lang w:eastAsia="uk-UA"/>
        </w:rPr>
        <w:t xml:space="preserve"> </w:t>
      </w:r>
      <w:proofErr w:type="spellStart"/>
      <w:r w:rsidRPr="00B07AE2">
        <w:rPr>
          <w:rFonts w:ascii="Times New Roman" w:eastAsia="Times New Roman" w:hAnsi="Times New Roman" w:cs="Times New Roman"/>
          <w:sz w:val="28"/>
          <w:szCs w:val="28"/>
          <w:lang w:eastAsia="uk-UA"/>
        </w:rPr>
        <w:t>Classroom</w:t>
      </w:r>
      <w:proofErr w:type="spellEnd"/>
      <w:r w:rsidRPr="00B07AE2">
        <w:rPr>
          <w:rFonts w:ascii="Times New Roman" w:eastAsia="Times New Roman" w:hAnsi="Times New Roman" w:cs="Times New Roman"/>
          <w:sz w:val="28"/>
          <w:szCs w:val="28"/>
          <w:lang w:eastAsia="uk-UA"/>
        </w:rPr>
        <w:t xml:space="preserve">, Microsoft </w:t>
      </w:r>
      <w:proofErr w:type="spellStart"/>
      <w:r w:rsidRPr="00B07AE2">
        <w:rPr>
          <w:rFonts w:ascii="Times New Roman" w:eastAsia="Times New Roman" w:hAnsi="Times New Roman" w:cs="Times New Roman"/>
          <w:sz w:val="28"/>
          <w:szCs w:val="28"/>
          <w:lang w:eastAsia="uk-UA"/>
        </w:rPr>
        <w:t>Teams</w:t>
      </w:r>
      <w:proofErr w:type="spellEnd"/>
      <w:r w:rsidRPr="00B07AE2">
        <w:rPr>
          <w:rFonts w:ascii="Times New Roman" w:eastAsia="Times New Roman" w:hAnsi="Times New Roman" w:cs="Times New Roman"/>
          <w:sz w:val="28"/>
          <w:szCs w:val="28"/>
          <w:lang w:eastAsia="uk-UA"/>
        </w:rPr>
        <w:t xml:space="preserve">, </w:t>
      </w:r>
      <w:proofErr w:type="spellStart"/>
      <w:r w:rsidRPr="00B07AE2">
        <w:rPr>
          <w:rFonts w:ascii="Times New Roman" w:eastAsia="Times New Roman" w:hAnsi="Times New Roman" w:cs="Times New Roman"/>
          <w:sz w:val="28"/>
          <w:szCs w:val="28"/>
          <w:lang w:eastAsia="uk-UA"/>
        </w:rPr>
        <w:t>Canvas</w:t>
      </w:r>
      <w:proofErr w:type="spellEnd"/>
      <w:r w:rsidRPr="00B07AE2">
        <w:rPr>
          <w:rFonts w:ascii="Times New Roman" w:eastAsia="Times New Roman" w:hAnsi="Times New Roman" w:cs="Times New Roman"/>
          <w:sz w:val="28"/>
          <w:szCs w:val="28"/>
          <w:lang w:eastAsia="uk-UA"/>
        </w:rPr>
        <w:t xml:space="preserve">, </w:t>
      </w:r>
      <w:proofErr w:type="spellStart"/>
      <w:r w:rsidRPr="00B07AE2">
        <w:rPr>
          <w:rFonts w:ascii="Times New Roman" w:eastAsia="Times New Roman" w:hAnsi="Times New Roman" w:cs="Times New Roman"/>
          <w:sz w:val="28"/>
          <w:szCs w:val="28"/>
          <w:lang w:eastAsia="uk-UA"/>
        </w:rPr>
        <w:t>Edmodo</w:t>
      </w:r>
      <w:proofErr w:type="spellEnd"/>
      <w:r w:rsidRPr="00B07AE2">
        <w:rPr>
          <w:rFonts w:ascii="Times New Roman" w:eastAsia="Times New Roman" w:hAnsi="Times New Roman" w:cs="Times New Roman"/>
          <w:sz w:val="28"/>
          <w:szCs w:val="28"/>
          <w:lang w:eastAsia="uk-UA"/>
        </w:rPr>
        <w:t xml:space="preserve"> тощо. Кожна з них має власні сильні сторони, але всі вони базуються на принципах доступності, гнучкості, інтерактивності та відкритості.</w:t>
      </w:r>
    </w:p>
    <w:p w14:paraId="689F9D2E" w14:textId="77777777" w:rsidR="00B07AE2" w:rsidRPr="00B07AE2" w:rsidRDefault="00B07AE2" w:rsidP="00E148F6">
      <w:pPr>
        <w:spacing w:after="0" w:line="360" w:lineRule="auto"/>
        <w:ind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Згідно з концепцією цифрової освіти, ключовими складовими ефективного навчального середовища є:</w:t>
      </w:r>
    </w:p>
    <w:p w14:paraId="4E5DE3A6" w14:textId="77777777" w:rsidR="00B07AE2" w:rsidRPr="00B07AE2" w:rsidRDefault="00B07AE2" w:rsidP="0002427C">
      <w:pPr>
        <w:numPr>
          <w:ilvl w:val="0"/>
          <w:numId w:val="8"/>
        </w:numPr>
        <w:tabs>
          <w:tab w:val="clear" w:pos="720"/>
          <w:tab w:val="num" w:pos="851"/>
        </w:tabs>
        <w:spacing w:after="0" w:line="360" w:lineRule="auto"/>
        <w:ind w:left="0"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персоналізація навчання відповідно до індивідуальних освітніх потреб;</w:t>
      </w:r>
    </w:p>
    <w:p w14:paraId="02F32D67" w14:textId="77777777" w:rsidR="00B07AE2" w:rsidRPr="00B07AE2" w:rsidRDefault="00B07AE2" w:rsidP="0002427C">
      <w:pPr>
        <w:numPr>
          <w:ilvl w:val="0"/>
          <w:numId w:val="8"/>
        </w:numPr>
        <w:tabs>
          <w:tab w:val="clear" w:pos="720"/>
          <w:tab w:val="num" w:pos="851"/>
        </w:tabs>
        <w:spacing w:after="0" w:line="360" w:lineRule="auto"/>
        <w:ind w:left="0"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інтеграція мультимедійного контенту та засобів візуалізації;</w:t>
      </w:r>
    </w:p>
    <w:p w14:paraId="46217094" w14:textId="77777777" w:rsidR="00B07AE2" w:rsidRPr="00B07AE2" w:rsidRDefault="00B07AE2" w:rsidP="0002427C">
      <w:pPr>
        <w:numPr>
          <w:ilvl w:val="0"/>
          <w:numId w:val="8"/>
        </w:numPr>
        <w:tabs>
          <w:tab w:val="clear" w:pos="720"/>
          <w:tab w:val="num" w:pos="851"/>
        </w:tabs>
        <w:spacing w:after="0" w:line="360" w:lineRule="auto"/>
        <w:ind w:left="0"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забезпечення безперервного зворотного зв’язку;</w:t>
      </w:r>
    </w:p>
    <w:p w14:paraId="0BE8C566" w14:textId="1F1727A5" w:rsidR="00B07AE2" w:rsidRPr="00B07AE2" w:rsidRDefault="00B07AE2" w:rsidP="0002427C">
      <w:pPr>
        <w:numPr>
          <w:ilvl w:val="0"/>
          <w:numId w:val="8"/>
        </w:numPr>
        <w:tabs>
          <w:tab w:val="clear" w:pos="720"/>
          <w:tab w:val="num" w:pos="851"/>
        </w:tabs>
        <w:spacing w:after="0" w:line="360" w:lineRule="auto"/>
        <w:ind w:left="0"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t>можливість аналізу даних навчальної активності;</w:t>
      </w:r>
    </w:p>
    <w:p w14:paraId="7BE9862F" w14:textId="77777777" w:rsidR="00B07AE2" w:rsidRDefault="00B07AE2" w:rsidP="0002427C">
      <w:pPr>
        <w:numPr>
          <w:ilvl w:val="0"/>
          <w:numId w:val="8"/>
        </w:numPr>
        <w:tabs>
          <w:tab w:val="clear" w:pos="720"/>
          <w:tab w:val="num" w:pos="851"/>
        </w:tabs>
        <w:spacing w:after="0" w:line="360" w:lineRule="auto"/>
        <w:ind w:left="0" w:firstLine="567"/>
        <w:jc w:val="both"/>
        <w:rPr>
          <w:rFonts w:ascii="Times New Roman" w:eastAsia="Times New Roman" w:hAnsi="Times New Roman" w:cs="Times New Roman"/>
          <w:sz w:val="28"/>
          <w:szCs w:val="28"/>
          <w:lang w:eastAsia="uk-UA"/>
        </w:rPr>
      </w:pPr>
      <w:r w:rsidRPr="00B07AE2">
        <w:rPr>
          <w:rFonts w:ascii="Times New Roman" w:eastAsia="Times New Roman" w:hAnsi="Times New Roman" w:cs="Times New Roman"/>
          <w:sz w:val="28"/>
          <w:szCs w:val="28"/>
          <w:lang w:eastAsia="uk-UA"/>
        </w:rPr>
        <w:lastRenderedPageBreak/>
        <w:t>підтримка співпраці та колективного навчання.</w:t>
      </w:r>
    </w:p>
    <w:p w14:paraId="688D5B0F" w14:textId="2DAE4225" w:rsidR="00295AD0" w:rsidRPr="00295AD0" w:rsidRDefault="00295AD0" w:rsidP="00295AD0">
      <w:pPr>
        <w:spacing w:after="0" w:line="360" w:lineRule="auto"/>
        <w:ind w:firstLine="567"/>
        <w:jc w:val="both"/>
        <w:outlineLvl w:val="2"/>
        <w:rPr>
          <w:rFonts w:ascii="Times New Roman" w:eastAsia="Times New Roman" w:hAnsi="Times New Roman" w:cs="Times New Roman"/>
          <w:sz w:val="28"/>
          <w:szCs w:val="28"/>
          <w:lang w:eastAsia="uk-UA"/>
        </w:rPr>
      </w:pPr>
      <w:r w:rsidRPr="00295AD0">
        <w:rPr>
          <w:rFonts w:ascii="Times New Roman" w:eastAsia="Times New Roman" w:hAnsi="Times New Roman" w:cs="Times New Roman"/>
          <w:sz w:val="28"/>
          <w:szCs w:val="28"/>
          <w:lang w:eastAsia="uk-UA"/>
        </w:rPr>
        <w:t xml:space="preserve">Взаємодія </w:t>
      </w:r>
      <w:r w:rsidR="0002427C">
        <w:rPr>
          <w:rFonts w:ascii="Times New Roman" w:eastAsia="Times New Roman" w:hAnsi="Times New Roman" w:cs="Times New Roman"/>
          <w:sz w:val="28"/>
          <w:szCs w:val="28"/>
          <w:lang w:eastAsia="uk-UA"/>
        </w:rPr>
        <w:t>учасників навчального процесу</w:t>
      </w:r>
      <w:r w:rsidRPr="00295AD0">
        <w:rPr>
          <w:rFonts w:ascii="Times New Roman" w:eastAsia="Times New Roman" w:hAnsi="Times New Roman" w:cs="Times New Roman"/>
          <w:sz w:val="28"/>
          <w:szCs w:val="28"/>
          <w:lang w:eastAsia="uk-UA"/>
        </w:rPr>
        <w:t xml:space="preserve"> </w:t>
      </w:r>
      <w:r w:rsidR="0002427C">
        <w:rPr>
          <w:rFonts w:ascii="Times New Roman" w:eastAsia="Times New Roman" w:hAnsi="Times New Roman" w:cs="Times New Roman"/>
          <w:sz w:val="28"/>
          <w:szCs w:val="28"/>
          <w:lang w:eastAsia="uk-UA"/>
        </w:rPr>
        <w:t>на</w:t>
      </w:r>
      <w:r w:rsidRPr="00295AD0">
        <w:rPr>
          <w:rFonts w:ascii="Times New Roman" w:eastAsia="Times New Roman" w:hAnsi="Times New Roman" w:cs="Times New Roman"/>
          <w:sz w:val="28"/>
          <w:szCs w:val="28"/>
          <w:lang w:eastAsia="uk-UA"/>
        </w:rPr>
        <w:t xml:space="preserve"> </w:t>
      </w:r>
      <w:r w:rsidR="00BA5F02">
        <w:rPr>
          <w:rFonts w:ascii="Times New Roman" w:eastAsia="Times New Roman" w:hAnsi="Times New Roman" w:cs="Times New Roman"/>
          <w:sz w:val="28"/>
          <w:szCs w:val="28"/>
          <w:lang w:eastAsia="uk-UA"/>
        </w:rPr>
        <w:t>освітній платформі проявляється</w:t>
      </w:r>
      <w:r w:rsidRPr="00295AD0">
        <w:rPr>
          <w:rFonts w:ascii="Times New Roman" w:eastAsia="Times New Roman" w:hAnsi="Times New Roman" w:cs="Times New Roman"/>
          <w:sz w:val="28"/>
          <w:szCs w:val="28"/>
          <w:lang w:eastAsia="uk-UA"/>
        </w:rPr>
        <w:t xml:space="preserve"> різними способами – </w:t>
      </w:r>
      <w:r w:rsidR="00BA5F02">
        <w:rPr>
          <w:rFonts w:ascii="Times New Roman" w:eastAsia="Times New Roman" w:hAnsi="Times New Roman" w:cs="Times New Roman"/>
          <w:sz w:val="28"/>
          <w:szCs w:val="28"/>
          <w:lang w:eastAsia="uk-UA"/>
        </w:rPr>
        <w:t>форуми</w:t>
      </w:r>
      <w:r w:rsidRPr="00295AD0">
        <w:rPr>
          <w:rFonts w:ascii="Times New Roman" w:eastAsia="Times New Roman" w:hAnsi="Times New Roman" w:cs="Times New Roman"/>
          <w:sz w:val="28"/>
          <w:szCs w:val="28"/>
          <w:lang w:eastAsia="uk-UA"/>
        </w:rPr>
        <w:t xml:space="preserve">, групові </w:t>
      </w:r>
      <w:r w:rsidR="00BA5F02">
        <w:rPr>
          <w:rFonts w:ascii="Times New Roman" w:eastAsia="Times New Roman" w:hAnsi="Times New Roman" w:cs="Times New Roman"/>
          <w:sz w:val="28"/>
          <w:szCs w:val="28"/>
          <w:lang w:eastAsia="uk-UA"/>
        </w:rPr>
        <w:t>чати</w:t>
      </w:r>
      <w:r w:rsidRPr="00295AD0">
        <w:rPr>
          <w:rFonts w:ascii="Times New Roman" w:eastAsia="Times New Roman" w:hAnsi="Times New Roman" w:cs="Times New Roman"/>
          <w:sz w:val="28"/>
          <w:szCs w:val="28"/>
          <w:lang w:eastAsia="uk-UA"/>
        </w:rPr>
        <w:t xml:space="preserve">, дошки, журнали, </w:t>
      </w:r>
      <w:r w:rsidR="00BA5F02">
        <w:rPr>
          <w:rFonts w:ascii="Times New Roman" w:eastAsia="Times New Roman" w:hAnsi="Times New Roman" w:cs="Times New Roman"/>
          <w:sz w:val="28"/>
          <w:szCs w:val="28"/>
          <w:lang w:eastAsia="uk-UA"/>
        </w:rPr>
        <w:t>віртуальні класи</w:t>
      </w:r>
      <w:r w:rsidRPr="00295AD0">
        <w:rPr>
          <w:rFonts w:ascii="Times New Roman" w:eastAsia="Times New Roman" w:hAnsi="Times New Roman" w:cs="Times New Roman"/>
          <w:sz w:val="28"/>
          <w:szCs w:val="28"/>
          <w:lang w:eastAsia="uk-UA"/>
        </w:rPr>
        <w:t>. Ці інструменти допомагають покращити комунікативні навички, викладання та побудову стосунків між вчителем та учнем.</w:t>
      </w:r>
    </w:p>
    <w:p w14:paraId="11EB3B40" w14:textId="77777777" w:rsidR="00295AD0" w:rsidRPr="00295AD0" w:rsidRDefault="00295AD0" w:rsidP="00295AD0">
      <w:pPr>
        <w:spacing w:after="0" w:line="360" w:lineRule="auto"/>
        <w:ind w:firstLine="567"/>
        <w:jc w:val="both"/>
        <w:outlineLvl w:val="2"/>
        <w:rPr>
          <w:rFonts w:ascii="Times New Roman" w:eastAsia="Times New Roman" w:hAnsi="Times New Roman" w:cs="Times New Roman"/>
          <w:sz w:val="28"/>
          <w:szCs w:val="28"/>
          <w:lang w:eastAsia="uk-UA"/>
        </w:rPr>
      </w:pPr>
      <w:r w:rsidRPr="00295AD0">
        <w:rPr>
          <w:rFonts w:ascii="Times New Roman" w:eastAsia="Times New Roman" w:hAnsi="Times New Roman" w:cs="Times New Roman"/>
          <w:sz w:val="28"/>
          <w:szCs w:val="28"/>
          <w:lang w:eastAsia="uk-UA"/>
        </w:rPr>
        <w:t>Контактні сесії, відеоконференції та дискусії дозволяють учасникам курсу швидко реагувати на навчальні труднощі, ділитися ідеями та знаннями, а також розвивати навички співпраці.</w:t>
      </w:r>
    </w:p>
    <w:p w14:paraId="0D54D8AD" w14:textId="2E0DB28C" w:rsidR="00BA5F02" w:rsidRDefault="00295AD0" w:rsidP="00295AD0">
      <w:pPr>
        <w:spacing w:after="0" w:line="360" w:lineRule="auto"/>
        <w:ind w:firstLine="567"/>
        <w:jc w:val="both"/>
        <w:outlineLvl w:val="2"/>
        <w:rPr>
          <w:rFonts w:ascii="Times New Roman" w:eastAsia="Times New Roman" w:hAnsi="Times New Roman" w:cs="Times New Roman"/>
          <w:sz w:val="28"/>
          <w:szCs w:val="28"/>
          <w:lang w:eastAsia="uk-UA"/>
        </w:rPr>
      </w:pPr>
      <w:r w:rsidRPr="00295AD0">
        <w:rPr>
          <w:rFonts w:ascii="Times New Roman" w:eastAsia="Times New Roman" w:hAnsi="Times New Roman" w:cs="Times New Roman"/>
          <w:sz w:val="28"/>
          <w:szCs w:val="28"/>
          <w:lang w:eastAsia="uk-UA"/>
        </w:rPr>
        <w:t>Навчальне середовище має бути не лише місцем для обміну ідеями, але й соціальним місцем для розвитку</w:t>
      </w:r>
      <w:r w:rsidR="008B09F4">
        <w:rPr>
          <w:rFonts w:ascii="Times New Roman" w:eastAsia="Times New Roman" w:hAnsi="Times New Roman" w:cs="Times New Roman"/>
          <w:sz w:val="28"/>
          <w:szCs w:val="28"/>
          <w:lang w:eastAsia="uk-UA"/>
        </w:rPr>
        <w:t xml:space="preserve">, </w:t>
      </w:r>
      <w:r w:rsidRPr="00295AD0">
        <w:rPr>
          <w:rFonts w:ascii="Times New Roman" w:eastAsia="Times New Roman" w:hAnsi="Times New Roman" w:cs="Times New Roman"/>
          <w:sz w:val="28"/>
          <w:szCs w:val="28"/>
          <w:lang w:eastAsia="uk-UA"/>
        </w:rPr>
        <w:t xml:space="preserve">навчання один в одного та обміну освітніми </w:t>
      </w:r>
      <w:r w:rsidR="008B09F4">
        <w:rPr>
          <w:rFonts w:ascii="Times New Roman" w:eastAsia="Times New Roman" w:hAnsi="Times New Roman" w:cs="Times New Roman"/>
          <w:sz w:val="28"/>
          <w:szCs w:val="28"/>
          <w:lang w:eastAsia="uk-UA"/>
        </w:rPr>
        <w:t>ідеями</w:t>
      </w:r>
      <w:r w:rsidRPr="00295AD0">
        <w:rPr>
          <w:rFonts w:ascii="Times New Roman" w:eastAsia="Times New Roman" w:hAnsi="Times New Roman" w:cs="Times New Roman"/>
          <w:sz w:val="28"/>
          <w:szCs w:val="28"/>
          <w:lang w:eastAsia="uk-UA"/>
        </w:rPr>
        <w:t>. Це змінює роль вчителя з посередника знань на посередника навчального процесу.</w:t>
      </w:r>
    </w:p>
    <w:p w14:paraId="739340A0" w14:textId="73F30993" w:rsidR="00B97B17" w:rsidRDefault="00B07AE2" w:rsidP="00BA5F02">
      <w:pPr>
        <w:spacing w:after="0" w:line="360" w:lineRule="auto"/>
        <w:ind w:firstLine="567"/>
        <w:jc w:val="both"/>
        <w:outlineLvl w:val="2"/>
        <w:rPr>
          <w:rFonts w:ascii="Times New Roman" w:eastAsia="Times New Roman" w:hAnsi="Times New Roman" w:cs="Times New Roman"/>
          <w:sz w:val="28"/>
          <w:szCs w:val="28"/>
          <w:lang w:eastAsia="uk-UA"/>
        </w:rPr>
      </w:pPr>
      <w:r w:rsidRPr="00B07AE2">
        <w:rPr>
          <w:rFonts w:ascii="Times New Roman" w:eastAsia="Times New Roman" w:hAnsi="Times New Roman" w:cs="Times New Roman"/>
          <w:b/>
          <w:bCs/>
          <w:sz w:val="28"/>
          <w:szCs w:val="28"/>
          <w:lang w:eastAsia="uk-UA"/>
        </w:rPr>
        <w:t>Висновки</w:t>
      </w:r>
      <w:r w:rsidR="00167474">
        <w:rPr>
          <w:rFonts w:ascii="Times New Roman" w:eastAsia="Times New Roman" w:hAnsi="Times New Roman" w:cs="Times New Roman"/>
          <w:b/>
          <w:bCs/>
          <w:sz w:val="28"/>
          <w:szCs w:val="28"/>
          <w:lang w:eastAsia="uk-UA"/>
        </w:rPr>
        <w:t xml:space="preserve">. </w:t>
      </w:r>
      <w:r w:rsidR="00BA5F02" w:rsidRPr="00BA5F02">
        <w:rPr>
          <w:rFonts w:ascii="Times New Roman" w:eastAsia="Times New Roman" w:hAnsi="Times New Roman" w:cs="Times New Roman"/>
          <w:sz w:val="28"/>
          <w:szCs w:val="28"/>
          <w:lang w:eastAsia="uk-UA"/>
        </w:rPr>
        <w:t xml:space="preserve">Таким чином, використання освітніх платформ дозволяє побудувати ефективну екосистему цифрового навчання, яка сприяє розвитку креативності, самостійності та відповідальності </w:t>
      </w:r>
      <w:r w:rsidR="0002427C">
        <w:rPr>
          <w:rFonts w:ascii="Times New Roman" w:eastAsia="Times New Roman" w:hAnsi="Times New Roman" w:cs="Times New Roman"/>
          <w:sz w:val="28"/>
          <w:szCs w:val="28"/>
          <w:lang w:eastAsia="uk-UA"/>
        </w:rPr>
        <w:t>здобувачів освіти</w:t>
      </w:r>
      <w:r w:rsidR="00BA5F02" w:rsidRPr="00BA5F02">
        <w:rPr>
          <w:rFonts w:ascii="Times New Roman" w:eastAsia="Times New Roman" w:hAnsi="Times New Roman" w:cs="Times New Roman"/>
          <w:sz w:val="28"/>
          <w:szCs w:val="28"/>
          <w:lang w:eastAsia="uk-UA"/>
        </w:rPr>
        <w:t>, а також формуванню сучасної культури співпраці.</w:t>
      </w:r>
    </w:p>
    <w:p w14:paraId="07B5A9E3" w14:textId="77777777" w:rsidR="00BA5F02" w:rsidRPr="00B07AE2" w:rsidRDefault="00BA5F02" w:rsidP="00BA5F02">
      <w:pPr>
        <w:spacing w:after="0" w:line="360" w:lineRule="auto"/>
        <w:ind w:firstLine="567"/>
        <w:jc w:val="both"/>
        <w:outlineLvl w:val="2"/>
        <w:rPr>
          <w:rFonts w:ascii="Times New Roman" w:eastAsia="Times New Roman" w:hAnsi="Times New Roman" w:cs="Times New Roman"/>
          <w:sz w:val="28"/>
          <w:szCs w:val="28"/>
          <w:lang w:eastAsia="uk-UA"/>
        </w:rPr>
      </w:pPr>
    </w:p>
    <w:p w14:paraId="6EE5774A" w14:textId="6CA7C1A8" w:rsidR="00B07AE2" w:rsidRPr="00B07AE2" w:rsidRDefault="00A060EB" w:rsidP="00A060EB">
      <w:pPr>
        <w:spacing w:after="0" w:line="360" w:lineRule="auto"/>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w:t>
      </w:r>
      <w:r w:rsidR="00B07AE2" w:rsidRPr="00B07AE2">
        <w:rPr>
          <w:rFonts w:ascii="Times New Roman" w:eastAsia="Times New Roman" w:hAnsi="Times New Roman" w:cs="Times New Roman"/>
          <w:b/>
          <w:bCs/>
          <w:sz w:val="28"/>
          <w:szCs w:val="28"/>
          <w:lang w:eastAsia="uk-UA"/>
        </w:rPr>
        <w:t>жерел</w:t>
      </w:r>
      <w:r>
        <w:rPr>
          <w:rFonts w:ascii="Times New Roman" w:eastAsia="Times New Roman" w:hAnsi="Times New Roman" w:cs="Times New Roman"/>
          <w:b/>
          <w:bCs/>
          <w:sz w:val="28"/>
          <w:szCs w:val="28"/>
          <w:lang w:eastAsia="uk-UA"/>
        </w:rPr>
        <w:t>а.</w:t>
      </w:r>
    </w:p>
    <w:p w14:paraId="741E41F9" w14:textId="77777777" w:rsidR="00167474" w:rsidRDefault="00167474" w:rsidP="00A060EB">
      <w:pPr>
        <w:pStyle w:val="a6"/>
        <w:widowControl w:val="0"/>
        <w:numPr>
          <w:ilvl w:val="0"/>
          <w:numId w:val="10"/>
        </w:numPr>
        <w:tabs>
          <w:tab w:val="left" w:pos="284"/>
          <w:tab w:val="left" w:pos="993"/>
        </w:tabs>
        <w:spacing w:after="0" w:line="360" w:lineRule="auto"/>
        <w:ind w:left="0" w:firstLine="0"/>
        <w:jc w:val="both"/>
        <w:rPr>
          <w:rFonts w:ascii="Times New Roman" w:eastAsia="Times New Roman" w:hAnsi="Times New Roman" w:cs="Times New Roman"/>
          <w:sz w:val="28"/>
          <w:szCs w:val="28"/>
          <w:lang w:eastAsia="uk-UA"/>
        </w:rPr>
      </w:pPr>
      <w:proofErr w:type="spellStart"/>
      <w:r w:rsidRPr="00423F48">
        <w:rPr>
          <w:rFonts w:ascii="Times New Roman" w:eastAsia="Times New Roman" w:hAnsi="Times New Roman" w:cs="Times New Roman"/>
          <w:sz w:val="28"/>
          <w:szCs w:val="28"/>
          <w:lang w:eastAsia="uk-UA"/>
        </w:rPr>
        <w:t>Бусько</w:t>
      </w:r>
      <w:proofErr w:type="spellEnd"/>
      <w:r w:rsidRPr="00423F48">
        <w:rPr>
          <w:rFonts w:ascii="Times New Roman" w:eastAsia="Times New Roman" w:hAnsi="Times New Roman" w:cs="Times New Roman"/>
          <w:sz w:val="28"/>
          <w:szCs w:val="28"/>
          <w:lang w:eastAsia="uk-UA"/>
        </w:rPr>
        <w:t xml:space="preserve"> І. В., Ройко Л. Л. Можливості цифрових інструментів </w:t>
      </w:r>
      <w:proofErr w:type="spellStart"/>
      <w:r w:rsidRPr="00423F48">
        <w:rPr>
          <w:rFonts w:ascii="Times New Roman" w:eastAsia="Times New Roman" w:hAnsi="Times New Roman" w:cs="Times New Roman"/>
          <w:sz w:val="28"/>
          <w:szCs w:val="28"/>
          <w:lang w:eastAsia="uk-UA"/>
        </w:rPr>
        <w:t>Google</w:t>
      </w:r>
      <w:proofErr w:type="spellEnd"/>
      <w:r w:rsidRPr="00423F48">
        <w:rPr>
          <w:rFonts w:ascii="Times New Roman" w:eastAsia="Times New Roman" w:hAnsi="Times New Roman" w:cs="Times New Roman"/>
          <w:sz w:val="28"/>
          <w:szCs w:val="28"/>
          <w:lang w:eastAsia="uk-UA"/>
        </w:rPr>
        <w:t xml:space="preserve"> у професійній діяльності педагога. Математика. Інформаційні технології. Освіта: збірник тез </w:t>
      </w:r>
      <w:proofErr w:type="spellStart"/>
      <w:r w:rsidRPr="00423F48">
        <w:rPr>
          <w:rFonts w:ascii="Times New Roman" w:eastAsia="Times New Roman" w:hAnsi="Times New Roman" w:cs="Times New Roman"/>
          <w:sz w:val="28"/>
          <w:szCs w:val="28"/>
          <w:lang w:eastAsia="uk-UA"/>
        </w:rPr>
        <w:t>доп</w:t>
      </w:r>
      <w:proofErr w:type="spellEnd"/>
      <w:r w:rsidRPr="00423F48">
        <w:rPr>
          <w:rFonts w:ascii="Times New Roman" w:eastAsia="Times New Roman" w:hAnsi="Times New Roman" w:cs="Times New Roman"/>
          <w:sz w:val="28"/>
          <w:szCs w:val="28"/>
          <w:lang w:eastAsia="uk-UA"/>
        </w:rPr>
        <w:t xml:space="preserve">. XIII </w:t>
      </w:r>
      <w:proofErr w:type="spellStart"/>
      <w:r w:rsidRPr="00423F48">
        <w:rPr>
          <w:rFonts w:ascii="Times New Roman" w:eastAsia="Times New Roman" w:hAnsi="Times New Roman" w:cs="Times New Roman"/>
          <w:sz w:val="28"/>
          <w:szCs w:val="28"/>
          <w:lang w:eastAsia="uk-UA"/>
        </w:rPr>
        <w:t>міжнар</w:t>
      </w:r>
      <w:proofErr w:type="spellEnd"/>
      <w:r w:rsidRPr="00423F48">
        <w:rPr>
          <w:rFonts w:ascii="Times New Roman" w:eastAsia="Times New Roman" w:hAnsi="Times New Roman" w:cs="Times New Roman"/>
          <w:sz w:val="28"/>
          <w:szCs w:val="28"/>
          <w:lang w:eastAsia="uk-UA"/>
        </w:rPr>
        <w:t>. наук.-</w:t>
      </w:r>
      <w:proofErr w:type="spellStart"/>
      <w:r w:rsidRPr="00423F48">
        <w:rPr>
          <w:rFonts w:ascii="Times New Roman" w:eastAsia="Times New Roman" w:hAnsi="Times New Roman" w:cs="Times New Roman"/>
          <w:sz w:val="28"/>
          <w:szCs w:val="28"/>
          <w:lang w:eastAsia="uk-UA"/>
        </w:rPr>
        <w:t>практ</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конф</w:t>
      </w:r>
      <w:proofErr w:type="spellEnd"/>
      <w:r w:rsidRPr="00423F48">
        <w:rPr>
          <w:rFonts w:ascii="Times New Roman" w:eastAsia="Times New Roman" w:hAnsi="Times New Roman" w:cs="Times New Roman"/>
          <w:sz w:val="28"/>
          <w:szCs w:val="28"/>
          <w:lang w:eastAsia="uk-UA"/>
        </w:rPr>
        <w:t xml:space="preserve">. (м. Луцьк, 31 травн.-2 </w:t>
      </w:r>
      <w:proofErr w:type="spellStart"/>
      <w:r w:rsidRPr="00423F48">
        <w:rPr>
          <w:rFonts w:ascii="Times New Roman" w:eastAsia="Times New Roman" w:hAnsi="Times New Roman" w:cs="Times New Roman"/>
          <w:sz w:val="28"/>
          <w:szCs w:val="28"/>
          <w:lang w:eastAsia="uk-UA"/>
        </w:rPr>
        <w:t>червн</w:t>
      </w:r>
      <w:proofErr w:type="spellEnd"/>
      <w:r w:rsidRPr="00423F48">
        <w:rPr>
          <w:rFonts w:ascii="Times New Roman" w:eastAsia="Times New Roman" w:hAnsi="Times New Roman" w:cs="Times New Roman"/>
          <w:sz w:val="28"/>
          <w:szCs w:val="28"/>
          <w:lang w:eastAsia="uk-UA"/>
        </w:rPr>
        <w:t xml:space="preserve">. 2024 р.). Луцьк, 2024. C. 208-211. </w:t>
      </w:r>
    </w:p>
    <w:p w14:paraId="47D5E378" w14:textId="16FD34A0" w:rsidR="007A2FE3" w:rsidRPr="007A2FE3" w:rsidRDefault="007A2FE3" w:rsidP="00A060EB">
      <w:pPr>
        <w:pStyle w:val="a6"/>
        <w:widowControl w:val="0"/>
        <w:numPr>
          <w:ilvl w:val="0"/>
          <w:numId w:val="10"/>
        </w:numPr>
        <w:tabs>
          <w:tab w:val="left" w:pos="284"/>
          <w:tab w:val="left" w:pos="993"/>
        </w:tabs>
        <w:spacing w:after="0" w:line="36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Стечишин</w:t>
      </w:r>
      <w:proofErr w:type="spellEnd"/>
      <w:r w:rsidR="0002427C">
        <w:rPr>
          <w:rFonts w:ascii="Times New Roman" w:eastAsia="Times New Roman" w:hAnsi="Times New Roman" w:cs="Times New Roman"/>
          <w:sz w:val="28"/>
          <w:szCs w:val="28"/>
          <w:lang w:val="en-US" w:eastAsia="uk-UA"/>
        </w:rPr>
        <w:t> </w:t>
      </w:r>
      <w:r>
        <w:rPr>
          <w:rFonts w:ascii="Times New Roman" w:eastAsia="Times New Roman" w:hAnsi="Times New Roman" w:cs="Times New Roman"/>
          <w:sz w:val="28"/>
          <w:szCs w:val="28"/>
          <w:lang w:eastAsia="uk-UA"/>
        </w:rPr>
        <w:t xml:space="preserve">І. Системи управління навчанням: сучасні тенденції та перспективи розвитку. </w:t>
      </w:r>
      <w:r w:rsidRPr="00B07FF9">
        <w:rPr>
          <w:rFonts w:ascii="Times New Roman" w:eastAsia="Times New Roman" w:hAnsi="Times New Roman" w:cs="Times New Roman"/>
          <w:i/>
          <w:iCs/>
          <w:sz w:val="28"/>
          <w:szCs w:val="28"/>
          <w:lang w:eastAsia="uk-UA"/>
        </w:rPr>
        <w:t>Вісник науки та освіти</w:t>
      </w:r>
      <w:r>
        <w:rPr>
          <w:rFonts w:ascii="Times New Roman" w:eastAsia="Times New Roman" w:hAnsi="Times New Roman" w:cs="Times New Roman"/>
          <w:sz w:val="28"/>
          <w:szCs w:val="28"/>
          <w:lang w:eastAsia="uk-UA"/>
        </w:rPr>
        <w:t>. 2025. № 12(30). С. 1203-1214.</w:t>
      </w:r>
    </w:p>
    <w:p w14:paraId="73844FBA" w14:textId="77777777" w:rsidR="00167474" w:rsidRDefault="00167474" w:rsidP="00A060EB">
      <w:pPr>
        <w:pStyle w:val="a6"/>
        <w:widowControl w:val="0"/>
        <w:numPr>
          <w:ilvl w:val="0"/>
          <w:numId w:val="10"/>
        </w:numPr>
        <w:tabs>
          <w:tab w:val="left" w:pos="284"/>
          <w:tab w:val="left" w:pos="993"/>
        </w:tabs>
        <w:spacing w:after="0" w:line="36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Методи активного навчання: особливості використання в дистанційній освіті / Н. Дмитрієва та ін. </w:t>
      </w:r>
      <w:r w:rsidRPr="00105337">
        <w:rPr>
          <w:rFonts w:ascii="Times New Roman" w:eastAsia="Times New Roman" w:hAnsi="Times New Roman" w:cs="Times New Roman"/>
          <w:i/>
          <w:iCs/>
          <w:sz w:val="28"/>
          <w:szCs w:val="28"/>
          <w:lang w:eastAsia="uk-UA"/>
        </w:rPr>
        <w:t>Вісник науки та освіти</w:t>
      </w:r>
      <w:r>
        <w:rPr>
          <w:rFonts w:ascii="Times New Roman" w:eastAsia="Times New Roman" w:hAnsi="Times New Roman" w:cs="Times New Roman"/>
          <w:sz w:val="28"/>
          <w:szCs w:val="28"/>
          <w:lang w:eastAsia="uk-UA"/>
        </w:rPr>
        <w:t>. 2024. № 6(24). С. 596-610.</w:t>
      </w:r>
    </w:p>
    <w:p w14:paraId="35F38A4F" w14:textId="77777777" w:rsidR="00167474" w:rsidRDefault="00167474" w:rsidP="00A060EB">
      <w:pPr>
        <w:pStyle w:val="a6"/>
        <w:widowControl w:val="0"/>
        <w:numPr>
          <w:ilvl w:val="0"/>
          <w:numId w:val="10"/>
        </w:numPr>
        <w:tabs>
          <w:tab w:val="left" w:pos="284"/>
          <w:tab w:val="left" w:pos="993"/>
        </w:tabs>
        <w:spacing w:after="0" w:line="36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Орлова А. А. Цифрові освітні технології: переваги, недоліки, перспективи впровадження. </w:t>
      </w:r>
      <w:r w:rsidRPr="00B07FF9">
        <w:rPr>
          <w:rFonts w:ascii="Times New Roman" w:eastAsia="Times New Roman" w:hAnsi="Times New Roman" w:cs="Times New Roman"/>
          <w:i/>
          <w:iCs/>
          <w:sz w:val="28"/>
          <w:szCs w:val="28"/>
          <w:lang w:eastAsia="uk-UA"/>
        </w:rPr>
        <w:t>Інновації та інтеграція цифрових трендів освітянського простору в економіку знань</w:t>
      </w:r>
      <w:r>
        <w:rPr>
          <w:rFonts w:ascii="Times New Roman" w:eastAsia="Times New Roman" w:hAnsi="Times New Roman" w:cs="Times New Roman"/>
          <w:sz w:val="28"/>
          <w:szCs w:val="28"/>
          <w:lang w:eastAsia="uk-UA"/>
        </w:rPr>
        <w:t xml:space="preserve">. 2023. URL: https://doi.org/10.36059/978-966-397-332-6-46 </w:t>
      </w:r>
    </w:p>
    <w:p w14:paraId="5B0DB65D" w14:textId="266E142C" w:rsidR="00167474" w:rsidRDefault="00167474" w:rsidP="00A060EB">
      <w:pPr>
        <w:pStyle w:val="a6"/>
        <w:widowControl w:val="0"/>
        <w:numPr>
          <w:ilvl w:val="0"/>
          <w:numId w:val="10"/>
        </w:numPr>
        <w:tabs>
          <w:tab w:val="left" w:pos="284"/>
          <w:tab w:val="left" w:pos="567"/>
          <w:tab w:val="left" w:pos="851"/>
          <w:tab w:val="left" w:pos="993"/>
        </w:tabs>
        <w:spacing w:after="0" w:line="360" w:lineRule="auto"/>
        <w:ind w:left="0" w:firstLine="0"/>
        <w:jc w:val="both"/>
        <w:rPr>
          <w:rFonts w:ascii="Times New Roman" w:hAnsi="Times New Roman" w:cs="Times New Roman"/>
          <w:bCs/>
          <w:sz w:val="28"/>
          <w:szCs w:val="28"/>
        </w:rPr>
      </w:pPr>
      <w:bookmarkStart w:id="0" w:name="_Hlk198458635"/>
      <w:r w:rsidRPr="00105337">
        <w:rPr>
          <w:rFonts w:ascii="Times New Roman" w:hAnsi="Times New Roman" w:cs="Times New Roman"/>
          <w:bCs/>
          <w:sz w:val="28"/>
          <w:szCs w:val="28"/>
        </w:rPr>
        <w:lastRenderedPageBreak/>
        <w:t>Ройко</w:t>
      </w:r>
      <w:r>
        <w:rPr>
          <w:rFonts w:ascii="Times New Roman" w:hAnsi="Times New Roman" w:cs="Times New Roman"/>
          <w:bCs/>
          <w:sz w:val="28"/>
          <w:szCs w:val="28"/>
        </w:rPr>
        <w:t> </w:t>
      </w:r>
      <w:r w:rsidRPr="00105337">
        <w:rPr>
          <w:rFonts w:ascii="Times New Roman" w:hAnsi="Times New Roman" w:cs="Times New Roman"/>
          <w:bCs/>
          <w:sz w:val="28"/>
          <w:szCs w:val="28"/>
        </w:rPr>
        <w:t>Л.</w:t>
      </w:r>
      <w:r>
        <w:rPr>
          <w:rFonts w:ascii="Times New Roman" w:hAnsi="Times New Roman" w:cs="Times New Roman"/>
          <w:bCs/>
          <w:sz w:val="28"/>
          <w:szCs w:val="28"/>
        </w:rPr>
        <w:t> </w:t>
      </w:r>
      <w:r w:rsidRPr="00105337">
        <w:rPr>
          <w:rFonts w:ascii="Times New Roman" w:hAnsi="Times New Roman" w:cs="Times New Roman"/>
          <w:bCs/>
          <w:sz w:val="28"/>
          <w:szCs w:val="28"/>
        </w:rPr>
        <w:t xml:space="preserve">Л. Роль і місце цифрових технологій в освітньому процесі. </w:t>
      </w:r>
      <w:r w:rsidRPr="00105337">
        <w:rPr>
          <w:rFonts w:ascii="Times New Roman" w:hAnsi="Times New Roman" w:cs="Times New Roman"/>
          <w:bCs/>
          <w:i/>
          <w:iCs/>
          <w:sz w:val="28"/>
          <w:szCs w:val="28"/>
        </w:rPr>
        <w:t>Ресурсно-орієнтоване навчання в «3D»: доступність, діалог, динаміка</w:t>
      </w:r>
      <w:r w:rsidRPr="00105337">
        <w:rPr>
          <w:rFonts w:ascii="Times New Roman" w:hAnsi="Times New Roman" w:cs="Times New Roman"/>
          <w:bCs/>
          <w:sz w:val="28"/>
          <w:szCs w:val="28"/>
        </w:rPr>
        <w:t xml:space="preserve"> : збірник тез доповідей V Міжнародної науково-практичної інтернет-конференції (м. Полтава, 20</w:t>
      </w:r>
      <w:r>
        <w:rPr>
          <w:rFonts w:ascii="Times New Roman" w:hAnsi="Times New Roman" w:cs="Times New Roman"/>
          <w:bCs/>
          <w:sz w:val="28"/>
          <w:szCs w:val="28"/>
        </w:rPr>
        <w:t>-</w:t>
      </w:r>
      <w:r w:rsidRPr="00105337">
        <w:rPr>
          <w:rFonts w:ascii="Times New Roman" w:hAnsi="Times New Roman" w:cs="Times New Roman"/>
          <w:bCs/>
          <w:sz w:val="28"/>
          <w:szCs w:val="28"/>
        </w:rPr>
        <w:t>21 лютого 2025 року). Полтава : ПНПУ імені В.</w:t>
      </w:r>
      <w:r w:rsidR="0002427C">
        <w:t> </w:t>
      </w:r>
      <w:r w:rsidRPr="00105337">
        <w:rPr>
          <w:rFonts w:ascii="Times New Roman" w:hAnsi="Times New Roman" w:cs="Times New Roman"/>
          <w:bCs/>
          <w:sz w:val="28"/>
          <w:szCs w:val="28"/>
        </w:rPr>
        <w:t>Г.</w:t>
      </w:r>
      <w:r w:rsidR="0002427C">
        <w:rPr>
          <w:rFonts w:ascii="Times New Roman" w:hAnsi="Times New Roman" w:cs="Times New Roman"/>
          <w:bCs/>
          <w:sz w:val="28"/>
          <w:szCs w:val="28"/>
        </w:rPr>
        <w:t> </w:t>
      </w:r>
      <w:r w:rsidRPr="00105337">
        <w:rPr>
          <w:rFonts w:ascii="Times New Roman" w:hAnsi="Times New Roman" w:cs="Times New Roman"/>
          <w:bCs/>
          <w:sz w:val="28"/>
          <w:szCs w:val="28"/>
        </w:rPr>
        <w:t>Короленка. 2025. С.</w:t>
      </w:r>
      <w:r>
        <w:rPr>
          <w:rFonts w:ascii="Times New Roman" w:hAnsi="Times New Roman" w:cs="Times New Roman"/>
          <w:bCs/>
          <w:sz w:val="28"/>
          <w:szCs w:val="28"/>
        </w:rPr>
        <w:t> </w:t>
      </w:r>
      <w:r w:rsidRPr="00105337">
        <w:rPr>
          <w:rFonts w:ascii="Times New Roman" w:hAnsi="Times New Roman" w:cs="Times New Roman"/>
          <w:bCs/>
          <w:sz w:val="28"/>
          <w:szCs w:val="28"/>
        </w:rPr>
        <w:t>163-166</w:t>
      </w:r>
    </w:p>
    <w:p w14:paraId="3819FA6F" w14:textId="77777777" w:rsidR="00167474" w:rsidRDefault="00167474" w:rsidP="00A060EB">
      <w:pPr>
        <w:pStyle w:val="a6"/>
        <w:widowControl w:val="0"/>
        <w:numPr>
          <w:ilvl w:val="0"/>
          <w:numId w:val="10"/>
        </w:numPr>
        <w:tabs>
          <w:tab w:val="left" w:pos="284"/>
          <w:tab w:val="left" w:pos="993"/>
        </w:tabs>
        <w:spacing w:after="0" w:line="360" w:lineRule="auto"/>
        <w:ind w:left="0" w:firstLine="0"/>
        <w:jc w:val="both"/>
        <w:rPr>
          <w:rFonts w:ascii="Times New Roman" w:eastAsia="Times New Roman" w:hAnsi="Times New Roman" w:cs="Times New Roman"/>
          <w:sz w:val="28"/>
          <w:szCs w:val="28"/>
          <w:lang w:eastAsia="uk-UA"/>
        </w:rPr>
      </w:pPr>
      <w:r w:rsidRPr="00423F48">
        <w:rPr>
          <w:rFonts w:ascii="Times New Roman" w:eastAsia="Times New Roman" w:hAnsi="Times New Roman" w:cs="Times New Roman"/>
          <w:sz w:val="28"/>
          <w:szCs w:val="28"/>
          <w:lang w:eastAsia="uk-UA"/>
        </w:rPr>
        <w:t xml:space="preserve">ASP.NET </w:t>
      </w:r>
      <w:proofErr w:type="spellStart"/>
      <w:r w:rsidRPr="00423F48">
        <w:rPr>
          <w:rFonts w:ascii="Times New Roman" w:eastAsia="Times New Roman" w:hAnsi="Times New Roman" w:cs="Times New Roman"/>
          <w:sz w:val="28"/>
          <w:szCs w:val="28"/>
          <w:lang w:eastAsia="uk-UA"/>
        </w:rPr>
        <w:t>core</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blazor</w:t>
      </w:r>
      <w:proofErr w:type="spellEnd"/>
      <w:r w:rsidRPr="00423F48">
        <w:rPr>
          <w:rFonts w:ascii="Times New Roman" w:eastAsia="Times New Roman" w:hAnsi="Times New Roman" w:cs="Times New Roman"/>
          <w:sz w:val="28"/>
          <w:szCs w:val="28"/>
          <w:lang w:eastAsia="uk-UA"/>
        </w:rPr>
        <w:t xml:space="preserve">. Microsoft </w:t>
      </w:r>
      <w:proofErr w:type="spellStart"/>
      <w:r w:rsidRPr="00423F48">
        <w:rPr>
          <w:rFonts w:ascii="Times New Roman" w:eastAsia="Times New Roman" w:hAnsi="Times New Roman" w:cs="Times New Roman"/>
          <w:sz w:val="28"/>
          <w:szCs w:val="28"/>
          <w:lang w:eastAsia="uk-UA"/>
        </w:rPr>
        <w:t>Learn</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Build</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skills</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that</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open</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doors</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in</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your</w:t>
      </w:r>
      <w:proofErr w:type="spellEnd"/>
      <w:r w:rsidRPr="00423F48">
        <w:rPr>
          <w:rFonts w:ascii="Times New Roman" w:eastAsia="Times New Roman" w:hAnsi="Times New Roman" w:cs="Times New Roman"/>
          <w:sz w:val="28"/>
          <w:szCs w:val="28"/>
          <w:lang w:eastAsia="uk-UA"/>
        </w:rPr>
        <w:t xml:space="preserve"> </w:t>
      </w:r>
      <w:proofErr w:type="spellStart"/>
      <w:r w:rsidRPr="00423F48">
        <w:rPr>
          <w:rFonts w:ascii="Times New Roman" w:eastAsia="Times New Roman" w:hAnsi="Times New Roman" w:cs="Times New Roman"/>
          <w:sz w:val="28"/>
          <w:szCs w:val="28"/>
          <w:lang w:eastAsia="uk-UA"/>
        </w:rPr>
        <w:t>career</w:t>
      </w:r>
      <w:proofErr w:type="spellEnd"/>
      <w:r w:rsidRPr="00423F48">
        <w:rPr>
          <w:rFonts w:ascii="Times New Roman" w:eastAsia="Times New Roman" w:hAnsi="Times New Roman" w:cs="Times New Roman"/>
          <w:sz w:val="28"/>
          <w:szCs w:val="28"/>
          <w:lang w:eastAsia="uk-UA"/>
        </w:rPr>
        <w:t xml:space="preserve">. URL: https://learn.microsoft.com/en-us/aspnet/core/blazor </w:t>
      </w:r>
    </w:p>
    <w:bookmarkEnd w:id="0"/>
    <w:p w14:paraId="57A93656" w14:textId="77777777" w:rsidR="00551A5E" w:rsidRPr="007A2FE3" w:rsidRDefault="00551A5E" w:rsidP="00E148F6">
      <w:pPr>
        <w:pStyle w:val="a6"/>
        <w:widowControl w:val="0"/>
        <w:tabs>
          <w:tab w:val="left" w:pos="567"/>
          <w:tab w:val="left" w:pos="851"/>
          <w:tab w:val="left" w:pos="993"/>
        </w:tabs>
        <w:spacing w:after="0" w:line="360" w:lineRule="auto"/>
        <w:ind w:left="709" w:firstLine="567"/>
        <w:jc w:val="both"/>
        <w:rPr>
          <w:rFonts w:ascii="Times New Roman" w:hAnsi="Times New Roman" w:cs="Times New Roman"/>
          <w:bCs/>
          <w:sz w:val="28"/>
          <w:szCs w:val="28"/>
        </w:rPr>
      </w:pPr>
    </w:p>
    <w:sectPr w:rsidR="00551A5E" w:rsidRPr="007A2FE3" w:rsidSect="00E148F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365"/>
    <w:multiLevelType w:val="multilevel"/>
    <w:tmpl w:val="DBC8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616C5"/>
    <w:multiLevelType w:val="multilevel"/>
    <w:tmpl w:val="7C5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673E8"/>
    <w:multiLevelType w:val="hybridMultilevel"/>
    <w:tmpl w:val="DE506378"/>
    <w:lvl w:ilvl="0" w:tplc="C882A25A">
      <w:start w:val="1"/>
      <w:numFmt w:val="bullet"/>
      <w:lvlText w:val="̵"/>
      <w:lvlJc w:val="left"/>
      <w:pPr>
        <w:ind w:left="1429" w:hanging="360"/>
      </w:pPr>
      <w:rPr>
        <w:rFonts w:ascii="Times New Roman" w:hAnsi="Times New Roman" w:cs="Times New Roman" w:hint="default"/>
      </w:rPr>
    </w:lvl>
    <w:lvl w:ilvl="1" w:tplc="C882A25A">
      <w:start w:val="1"/>
      <w:numFmt w:val="bullet"/>
      <w:lvlText w:val="̵"/>
      <w:lvlJc w:val="left"/>
      <w:pPr>
        <w:ind w:left="2149" w:hanging="360"/>
      </w:pPr>
      <w:rPr>
        <w:rFonts w:ascii="Times New Roman" w:hAnsi="Times New Roman" w:cs="Times New Roman"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3" w15:restartNumberingAfterBreak="0">
    <w:nsid w:val="2F8535C9"/>
    <w:multiLevelType w:val="multilevel"/>
    <w:tmpl w:val="3298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9758F"/>
    <w:multiLevelType w:val="multilevel"/>
    <w:tmpl w:val="906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30E81"/>
    <w:multiLevelType w:val="multilevel"/>
    <w:tmpl w:val="3244BC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E3392"/>
    <w:multiLevelType w:val="multilevel"/>
    <w:tmpl w:val="549A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E118E0"/>
    <w:multiLevelType w:val="multilevel"/>
    <w:tmpl w:val="EC3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E21AB"/>
    <w:multiLevelType w:val="hybridMultilevel"/>
    <w:tmpl w:val="B85AF064"/>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9" w15:restartNumberingAfterBreak="0">
    <w:nsid w:val="5BF811D4"/>
    <w:multiLevelType w:val="multilevel"/>
    <w:tmpl w:val="4E6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11893">
    <w:abstractNumId w:val="0"/>
  </w:num>
  <w:num w:numId="2" w16cid:durableId="1254440409">
    <w:abstractNumId w:val="7"/>
  </w:num>
  <w:num w:numId="3" w16cid:durableId="710109490">
    <w:abstractNumId w:val="1"/>
  </w:num>
  <w:num w:numId="4" w16cid:durableId="2125726375">
    <w:abstractNumId w:val="4"/>
  </w:num>
  <w:num w:numId="5" w16cid:durableId="2033145679">
    <w:abstractNumId w:val="9"/>
  </w:num>
  <w:num w:numId="6" w16cid:durableId="259267025">
    <w:abstractNumId w:val="6"/>
  </w:num>
  <w:num w:numId="7" w16cid:durableId="973295253">
    <w:abstractNumId w:val="3"/>
  </w:num>
  <w:num w:numId="8" w16cid:durableId="1526946775">
    <w:abstractNumId w:val="5"/>
  </w:num>
  <w:num w:numId="9" w16cid:durableId="344750282">
    <w:abstractNumId w:val="2"/>
  </w:num>
  <w:num w:numId="10" w16cid:durableId="2722026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50"/>
    <w:rsid w:val="00000609"/>
    <w:rsid w:val="0002427C"/>
    <w:rsid w:val="00024C50"/>
    <w:rsid w:val="00060A11"/>
    <w:rsid w:val="00167474"/>
    <w:rsid w:val="00295AD0"/>
    <w:rsid w:val="002B1408"/>
    <w:rsid w:val="002F71C3"/>
    <w:rsid w:val="003472FD"/>
    <w:rsid w:val="00551A5E"/>
    <w:rsid w:val="006923B9"/>
    <w:rsid w:val="007A2FE3"/>
    <w:rsid w:val="008B09F4"/>
    <w:rsid w:val="00A060EB"/>
    <w:rsid w:val="00B07310"/>
    <w:rsid w:val="00B07AE2"/>
    <w:rsid w:val="00B97B17"/>
    <w:rsid w:val="00BA5F02"/>
    <w:rsid w:val="00D32B8A"/>
    <w:rsid w:val="00E148F6"/>
    <w:rsid w:val="00E50EDF"/>
    <w:rsid w:val="00ED7F22"/>
    <w:rsid w:val="00EF4329"/>
    <w:rsid w:val="00F023F4"/>
    <w:rsid w:val="00F67D8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649E"/>
  <w15:docId w15:val="{64137B50-F9DF-4FCD-A61C-6AE8EAC5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07AE2"/>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B07AE2"/>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07AE2"/>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B07AE2"/>
    <w:rPr>
      <w:rFonts w:ascii="Times New Roman" w:eastAsia="Times New Roman" w:hAnsi="Times New Roman" w:cs="Times New Roman"/>
      <w:b/>
      <w:bCs/>
      <w:sz w:val="27"/>
      <w:szCs w:val="27"/>
      <w:lang w:eastAsia="uk-UA"/>
    </w:rPr>
  </w:style>
  <w:style w:type="paragraph" w:styleId="a3">
    <w:name w:val="Normal (Web)"/>
    <w:basedOn w:val="a"/>
    <w:uiPriority w:val="99"/>
    <w:unhideWhenUsed/>
    <w:rsid w:val="00B07AE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B07AE2"/>
    <w:rPr>
      <w:b/>
      <w:bCs/>
    </w:rPr>
  </w:style>
  <w:style w:type="character" w:styleId="a5">
    <w:name w:val="Emphasis"/>
    <w:basedOn w:val="a0"/>
    <w:uiPriority w:val="20"/>
    <w:qFormat/>
    <w:rsid w:val="00B07AE2"/>
    <w:rPr>
      <w:i/>
      <w:iCs/>
    </w:rPr>
  </w:style>
  <w:style w:type="paragraph" w:styleId="a6">
    <w:name w:val="List Paragraph"/>
    <w:basedOn w:val="a"/>
    <w:link w:val="a7"/>
    <w:uiPriority w:val="34"/>
    <w:qFormat/>
    <w:rsid w:val="00167474"/>
    <w:pPr>
      <w:ind w:left="720"/>
      <w:contextualSpacing/>
    </w:pPr>
  </w:style>
  <w:style w:type="character" w:customStyle="1" w:styleId="a7">
    <w:name w:val="Абзац списку Знак"/>
    <w:link w:val="a6"/>
    <w:uiPriority w:val="34"/>
    <w:locked/>
    <w:rsid w:val="00167474"/>
  </w:style>
  <w:style w:type="character" w:styleId="a8">
    <w:name w:val="Hyperlink"/>
    <w:basedOn w:val="a0"/>
    <w:uiPriority w:val="99"/>
    <w:unhideWhenUsed/>
    <w:rsid w:val="001674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6096">
      <w:bodyDiv w:val="1"/>
      <w:marLeft w:val="0"/>
      <w:marRight w:val="0"/>
      <w:marTop w:val="0"/>
      <w:marBottom w:val="0"/>
      <w:divBdr>
        <w:top w:val="none" w:sz="0" w:space="0" w:color="auto"/>
        <w:left w:val="none" w:sz="0" w:space="0" w:color="auto"/>
        <w:bottom w:val="none" w:sz="0" w:space="0" w:color="auto"/>
        <w:right w:val="none" w:sz="0" w:space="0" w:color="auto"/>
      </w:divBdr>
    </w:div>
    <w:div w:id="100732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677</Words>
  <Characters>5015</Characters>
  <Application>Microsoft Office Word</Application>
  <DocSecurity>0</DocSecurity>
  <Lines>98</Lines>
  <Paragraphs>34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Галушка</dc:creator>
  <cp:keywords/>
  <dc:description/>
  <cp:lastModifiedBy>Олег Ройко</cp:lastModifiedBy>
  <cp:revision>2</cp:revision>
  <dcterms:created xsi:type="dcterms:W3CDTF">2025-10-28T18:04:00Z</dcterms:created>
  <dcterms:modified xsi:type="dcterms:W3CDTF">2025-10-28T18:04:00Z</dcterms:modified>
</cp:coreProperties>
</file>