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21" w:rsidRPr="00924759" w:rsidRDefault="002F0A90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</w:t>
      </w:r>
      <w:r w:rsidR="005D765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опросы 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 экзамену по дисциплине</w:t>
      </w:r>
      <w:r w:rsidR="00146FEB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:rsidR="00F87421" w:rsidRPr="00924759" w:rsidRDefault="005D7651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"</w:t>
      </w:r>
      <w:r w:rsidR="00F8742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Основы д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искретн</w:t>
      </w:r>
      <w:r w:rsidR="00F8742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ой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математик</w:t>
      </w:r>
      <w:r w:rsidR="00F8742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 и теории алгоритмов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"</w:t>
      </w:r>
    </w:p>
    <w:p w:rsidR="00F87421" w:rsidRPr="00924759" w:rsidRDefault="00F87421" w:rsidP="00F87421">
      <w:pPr>
        <w:pStyle w:val="a5"/>
        <w:tabs>
          <w:tab w:val="left" w:pos="3960"/>
        </w:tabs>
        <w:ind w:left="708"/>
        <w:jc w:val="center"/>
        <w:rPr>
          <w:rFonts w:ascii="Times New Roman" w:eastAsia="MS Mincho" w:hAnsi="Times New Roman"/>
          <w:b/>
        </w:rPr>
      </w:pPr>
      <w:r w:rsidRPr="00924759">
        <w:rPr>
          <w:rFonts w:ascii="Times New Roman" w:eastAsia="MS Mincho" w:hAnsi="Times New Roman"/>
          <w:b/>
        </w:rPr>
        <w:t xml:space="preserve">2 </w:t>
      </w:r>
      <w:proofErr w:type="gramStart"/>
      <w:r w:rsidRPr="00924759">
        <w:rPr>
          <w:rFonts w:ascii="Times New Roman" w:eastAsia="MS Mincho" w:hAnsi="Times New Roman"/>
          <w:b/>
        </w:rPr>
        <w:t>курс,  спец.</w:t>
      </w:r>
      <w:proofErr w:type="gramEnd"/>
      <w:r w:rsidRPr="00924759">
        <w:rPr>
          <w:rFonts w:ascii="Times New Roman" w:eastAsia="MS Mincho" w:hAnsi="Times New Roman"/>
          <w:b/>
        </w:rPr>
        <w:t xml:space="preserve"> 1-40 0</w:t>
      </w:r>
      <w:r w:rsidR="00314523" w:rsidRPr="00924759">
        <w:rPr>
          <w:rFonts w:ascii="Times New Roman" w:eastAsia="MS Mincho" w:hAnsi="Times New Roman"/>
          <w:b/>
        </w:rPr>
        <w:t>5</w:t>
      </w:r>
      <w:r w:rsidRPr="00924759">
        <w:rPr>
          <w:rFonts w:ascii="Times New Roman" w:eastAsia="MS Mincho" w:hAnsi="Times New Roman"/>
          <w:b/>
        </w:rPr>
        <w:t xml:space="preserve"> 01 – </w:t>
      </w:r>
      <w:r w:rsidR="00314523" w:rsidRPr="00924759">
        <w:rPr>
          <w:rFonts w:ascii="Times New Roman" w:eastAsia="MS Mincho" w:hAnsi="Times New Roman"/>
          <w:b/>
        </w:rPr>
        <w:t>ИС</w:t>
      </w:r>
      <w:r w:rsidRPr="00924759">
        <w:rPr>
          <w:rFonts w:ascii="Times New Roman" w:eastAsia="MS Mincho" w:hAnsi="Times New Roman"/>
          <w:b/>
        </w:rPr>
        <w:t xml:space="preserve">ИТ, </w:t>
      </w:r>
      <w:r w:rsidR="00314523" w:rsidRPr="00924759">
        <w:rPr>
          <w:rFonts w:ascii="Times New Roman" w:eastAsia="MS Mincho" w:hAnsi="Times New Roman"/>
          <w:b/>
        </w:rPr>
        <w:t>1-98 01 03</w:t>
      </w:r>
      <w:r w:rsidR="00314523" w:rsidRPr="00924759">
        <w:rPr>
          <w:rFonts w:ascii="Helvetica" w:hAnsi="Helvetica" w:cs="Helvetica"/>
          <w:shd w:val="clear" w:color="auto" w:fill="F2F3F4"/>
        </w:rPr>
        <w:t xml:space="preserve"> </w:t>
      </w:r>
      <w:r w:rsidRPr="00924759">
        <w:rPr>
          <w:rFonts w:ascii="Times New Roman" w:eastAsia="MS Mincho" w:hAnsi="Times New Roman"/>
          <w:b/>
        </w:rPr>
        <w:t xml:space="preserve">– </w:t>
      </w:r>
      <w:r w:rsidR="00314523" w:rsidRPr="00924759">
        <w:rPr>
          <w:rFonts w:ascii="Times New Roman" w:eastAsia="MS Mincho" w:hAnsi="Times New Roman"/>
          <w:b/>
        </w:rPr>
        <w:t>ПОИБМС</w:t>
      </w:r>
    </w:p>
    <w:p w:rsidR="006B25F4" w:rsidRPr="00924759" w:rsidRDefault="006B25F4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Toc443760459"/>
      <w:bookmarkStart w:id="1" w:name="_Toc441951962"/>
    </w:p>
    <w:p w:rsidR="005D7651" w:rsidRPr="00924759" w:rsidRDefault="006B25F4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теории множеств</w:t>
      </w:r>
    </w:p>
    <w:p w:rsidR="005D7651" w:rsidRPr="00924759" w:rsidRDefault="005D7651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1. Способы задания множеств</w:t>
      </w:r>
      <w:bookmarkEnd w:id="0"/>
      <w:bookmarkEnd w:id="1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5D7651" w:rsidRPr="00924759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" w:name="_Toc443760464"/>
      <w:bookmarkStart w:id="3" w:name="_Toc44195196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Операции над множествами</w:t>
      </w:r>
      <w:bookmarkEnd w:id="2"/>
      <w:bookmarkEnd w:id="3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их свойства.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Диаграммы Венна.</w:t>
      </w:r>
    </w:p>
    <w:p w:rsidR="005D7651" w:rsidRPr="00924759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4" w:name="_Toc443760470"/>
      <w:bookmarkStart w:id="5" w:name="_Toc441951973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Декартово произведение множеств, </w:t>
      </w:r>
      <w:proofErr w:type="spellStart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булеан</w:t>
      </w:r>
      <w:proofErr w:type="spellEnd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 мощность множества</w:t>
      </w:r>
      <w:bookmarkEnd w:id="4"/>
      <w:bookmarkEnd w:id="5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CA27FA" w:rsidRPr="00924759" w:rsidRDefault="00CA27FA" w:rsidP="00CA27F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6" w:name="_Toc443760473"/>
      <w:bookmarkStart w:id="7" w:name="_Toc441951976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bookmarkEnd w:id="6"/>
      <w:bookmarkEnd w:id="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Упорядоченные множества. Проекция множества.</w:t>
      </w:r>
    </w:p>
    <w:p w:rsidR="005D7651" w:rsidRPr="00924759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8" w:name="_Toc443760474"/>
      <w:bookmarkStart w:id="9" w:name="_Toc44195197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Соответствия</w:t>
      </w:r>
      <w:bookmarkEnd w:id="8"/>
      <w:bookmarkEnd w:id="9"/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 основные определения,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способы задания.</w:t>
      </w:r>
    </w:p>
    <w:p w:rsidR="005D7651" w:rsidRPr="00924759" w:rsidRDefault="006B25F4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0" w:name="_Toc443760485"/>
      <w:bookmarkStart w:id="11" w:name="_Toc441951988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Бинарные о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тношения</w:t>
      </w:r>
      <w:bookmarkEnd w:id="10"/>
      <w:bookmarkEnd w:id="11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их</w:t>
      </w:r>
      <w:bookmarkStart w:id="12" w:name="_Toc443760486"/>
      <w:bookmarkStart w:id="13" w:name="_Toc441951989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свойства.</w:t>
      </w:r>
      <w:bookmarkEnd w:id="12"/>
      <w:bookmarkEnd w:id="13"/>
    </w:p>
    <w:p w:rsidR="00051E1C" w:rsidRPr="00924759" w:rsidRDefault="006B25F4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Способы задания бинарных отношений.</w:t>
      </w:r>
    </w:p>
    <w:p w:rsidR="00051E1C" w:rsidRPr="00924759" w:rsidRDefault="004D0D6F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Операции над бинарными отношениями.</w:t>
      </w:r>
    </w:p>
    <w:p w:rsidR="006B25F4" w:rsidRPr="00924759" w:rsidRDefault="006B25F4" w:rsidP="006B25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14" w:name="_Toc443817197"/>
      <w:bookmarkStart w:id="15" w:name="_Toc442012580"/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математической логики</w:t>
      </w:r>
    </w:p>
    <w:p w:rsidR="005D7651" w:rsidRPr="00924759" w:rsidRDefault="005D7651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ысказывани</w:t>
      </w:r>
      <w:bookmarkEnd w:id="14"/>
      <w:bookmarkEnd w:id="15"/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я и операции над ними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Формулы алгебры высказываний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порядок выполнения операций. Таблицы истинности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764023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Равносильности логических формул.</w:t>
      </w:r>
    </w:p>
    <w:p w:rsidR="005D7651" w:rsidRPr="00924759" w:rsidRDefault="005D7651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6" w:name="_Toc443817201"/>
      <w:bookmarkStart w:id="17" w:name="_Toc44201258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Булевы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функции</w:t>
      </w:r>
      <w:bookmarkEnd w:id="16"/>
      <w:bookmarkEnd w:id="1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способы их задания. 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8" w:name="_Toc443817206"/>
      <w:bookmarkStart w:id="19" w:name="_Toc442012589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Дизъюнктивные формы представления логических функций</w:t>
      </w:r>
      <w:bookmarkEnd w:id="18"/>
      <w:bookmarkEnd w:id="19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Приведение к ДНФ.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Совершенная нормальная дизъюнктивная форма (СНДФ) и ее свойства.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0" w:name="_Toc443817210"/>
      <w:bookmarkStart w:id="21" w:name="_Toc442012593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Конъюнктивные формы представления логических функций</w:t>
      </w:r>
      <w:bookmarkEnd w:id="20"/>
      <w:bookmarkEnd w:id="21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Приведение к КНФ.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Совершенная нормальная конъюнктивная форма (СНКФ) и ее свойства.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2" w:name="_Toc443817211"/>
      <w:bookmarkStart w:id="23" w:name="_Toc44201259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9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Базис представления логических функций</w:t>
      </w:r>
      <w:bookmarkEnd w:id="22"/>
      <w:bookmarkEnd w:id="23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(Функционально полная система).</w:t>
      </w:r>
    </w:p>
    <w:p w:rsidR="00F6283C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10. </w:t>
      </w:r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Процедуры приведения ДНФ к КНФ и наоборот.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11</w:t>
      </w:r>
      <w:r w:rsidR="003D3FA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Геометрическое представление логических функций.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Контактные схемы.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4" w:name="_Toc443817212"/>
      <w:bookmarkStart w:id="25" w:name="_Toc442012595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Минимизация логических функций</w:t>
      </w:r>
      <w:bookmarkEnd w:id="24"/>
      <w:bookmarkEnd w:id="25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Правила минимизации.</w:t>
      </w:r>
    </w:p>
    <w:p w:rsidR="00F6283C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6" w:name="_Toc44381721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13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bookmarkEnd w:id="26"/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Принцип двойственности в булевой алгебре.</w:t>
      </w:r>
    </w:p>
    <w:p w:rsidR="00E53725" w:rsidRDefault="00E53725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14. Понятие предиката, </w:t>
      </w:r>
      <w:r w:rsidRPr="00E53725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n</w:t>
      </w:r>
      <w:r w:rsidRPr="00E53725">
        <w:rPr>
          <w:rFonts w:ascii="Times New Roman" w:eastAsia="Times New Roman" w:hAnsi="Times New Roman" w:cs="Times New Roman"/>
          <w:sz w:val="20"/>
          <w:szCs w:val="20"/>
          <w:lang w:eastAsia="ru-RU"/>
        </w:rPr>
        <w:t>-местный предикат, равносильные предикаты.</w:t>
      </w:r>
    </w:p>
    <w:p w:rsidR="00E53725" w:rsidRDefault="00E53725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15. Кванторы, понятие операции навешивания квантора.</w:t>
      </w:r>
    </w:p>
    <w:p w:rsidR="00E53725" w:rsidRDefault="00E53725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16. Формулы логики предикатов; атомарная, литеральная формулы.</w:t>
      </w:r>
    </w:p>
    <w:p w:rsidR="00E53725" w:rsidRDefault="00E53725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17. </w:t>
      </w:r>
      <w:r w:rsidRPr="00E53725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Основные равносильности, содержащие кванторы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E53725" w:rsidRDefault="00E53725" w:rsidP="00E537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18. </w:t>
      </w:r>
      <w:r w:rsidRPr="00E5372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Предваренная нормальная форма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6B25F4" w:rsidRPr="00924759" w:rsidRDefault="006B25F4" w:rsidP="006B25F4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Математическая комбинаторика</w:t>
      </w:r>
    </w:p>
    <w:p w:rsidR="006C1FA2" w:rsidRPr="00924759" w:rsidRDefault="006C1FA2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Правила суммы и произведения.</w:t>
      </w:r>
    </w:p>
    <w:p w:rsidR="006C1FA2" w:rsidRPr="00924759" w:rsidRDefault="006C1FA2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Размещения</w:t>
      </w:r>
      <w:r w:rsidR="00146FEB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размещения с повторениями</w:t>
      </w:r>
    </w:p>
    <w:p w:rsidR="00146FEB" w:rsidRPr="00924759" w:rsidRDefault="006C1FA2" w:rsidP="00146FEB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Перестановки</w:t>
      </w:r>
      <w:r w:rsidR="00146FEB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</w:t>
      </w:r>
      <w:r w:rsidR="007E184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46FEB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перестановки с повторениями</w:t>
      </w:r>
    </w:p>
    <w:p w:rsidR="00146FEB" w:rsidRPr="00924759" w:rsidRDefault="00146FEB" w:rsidP="00146FEB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Сочетания и сочетания с повторениями</w:t>
      </w:r>
    </w:p>
    <w:p w:rsidR="006C1FA2" w:rsidRPr="00924759" w:rsidRDefault="000613AF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hAnsi="Times New Roman" w:cs="Times New Roman"/>
          <w:sz w:val="20"/>
          <w:szCs w:val="20"/>
        </w:rPr>
        <w:t>Биномиальные коэффициенты. Основные формулы. Треугольник Паскаля.</w:t>
      </w:r>
    </w:p>
    <w:p w:rsidR="00844CD8" w:rsidRPr="00924759" w:rsidRDefault="00844CD8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Формулы включений и исключений</w:t>
      </w:r>
    </w:p>
    <w:p w:rsidR="005D7651" w:rsidRPr="00924759" w:rsidRDefault="006B25F4" w:rsidP="006B25F4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теории графов</w:t>
      </w:r>
    </w:p>
    <w:p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Графы, основные понятия и определения.</w:t>
      </w:r>
    </w:p>
    <w:p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7" w:name="_Toc442030981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Матричные с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пособы представления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неориентированных 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графов</w:t>
      </w:r>
      <w:bookmarkEnd w:id="27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</w:p>
    <w:p w:rsidR="003D3FA3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8" w:name="_Toc442030983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3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Матричные способы представления орграфов. </w:t>
      </w:r>
    </w:p>
    <w:p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4. Векторные способы представления графов.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5. 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Изоморфизм графов</w:t>
      </w:r>
      <w:bookmarkEnd w:id="28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9" w:name="_Toc442030984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Частичные графы. Подграфы</w:t>
      </w:r>
      <w:bookmarkEnd w:id="29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0" w:name="_Toc442030987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7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Маршруты, цепи, циклы</w:t>
      </w:r>
      <w:bookmarkEnd w:id="30"/>
      <w:r w:rsidR="007C392E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в графах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1" w:name="_Toc442030988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Связность</w:t>
      </w:r>
      <w:bookmarkEnd w:id="31"/>
      <w:r w:rsidR="00B11D2F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графа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Цикломатическое число.</w:t>
      </w:r>
    </w:p>
    <w:p w:rsidR="002364FA" w:rsidRPr="00924759" w:rsidRDefault="003D3FA3" w:rsidP="002364FA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2" w:name="_Toc442031002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9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Плоские и планарные графы</w:t>
      </w:r>
      <w:bookmarkEnd w:id="32"/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Свойства планарных графов.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Раскраска графа.</w:t>
      </w:r>
    </w:p>
    <w:p w:rsidR="009902A2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10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Операции над </w:t>
      </w: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вершинами и ребрами графа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</w:p>
    <w:p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11. Объединение графов, графический и матричный способы.</w:t>
      </w:r>
    </w:p>
    <w:p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12. Пересечение графов, графический и матричный способы.</w:t>
      </w:r>
    </w:p>
    <w:p w:rsidR="0017073D" w:rsidRPr="00924759" w:rsidRDefault="003D3FA3" w:rsidP="0017073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13. 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Дополнение графа; графический и матричный способы.</w:t>
      </w:r>
    </w:p>
    <w:p w:rsidR="0017073D" w:rsidRPr="00924759" w:rsidRDefault="0017073D" w:rsidP="0017073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14. Композиция орграфов, матричный и векторный способы.</w:t>
      </w:r>
    </w:p>
    <w:p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3" w:name="_Toc442030993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Деревья</w:t>
      </w:r>
      <w:bookmarkEnd w:id="33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, 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основные понятия</w:t>
      </w:r>
      <w:r w:rsidR="009902A2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определения</w:t>
      </w:r>
      <w:r w:rsidR="009902A2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теоремы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</w:p>
    <w:p w:rsidR="005D7651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Остовное</w:t>
      </w:r>
      <w:proofErr w:type="spellEnd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дерево минимального веса и способы его построения.</w:t>
      </w:r>
    </w:p>
    <w:p w:rsidR="002364FA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Обходы вершин графа: поиск в ширину и поиск в глубину.</w:t>
      </w:r>
    </w:p>
    <w:p w:rsidR="005D7651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4" w:name="_Toc442031000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Задача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о кратчайшем пути</w:t>
      </w:r>
      <w:bookmarkEnd w:id="34"/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в орграфе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Алгоритм Форда.</w:t>
      </w:r>
    </w:p>
    <w:p w:rsidR="002364FA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9</w:t>
      </w: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Отношение порядка между вершинами орграфа.</w:t>
      </w:r>
    </w:p>
    <w:p w:rsidR="002364FA" w:rsidRPr="00924759" w:rsidRDefault="0017073D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20</w:t>
      </w:r>
      <w:r w:rsidR="0021548B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Задача о пути  максимальной длины в орграфе.</w:t>
      </w:r>
    </w:p>
    <w:p w:rsidR="002364FA" w:rsidRPr="00924759" w:rsidRDefault="0017073D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21</w:t>
      </w:r>
      <w:r w:rsidR="0021548B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Сетевое планирование. Задача о скорейшем пути завершения проекта.</w:t>
      </w:r>
    </w:p>
    <w:p w:rsidR="000E1411" w:rsidRPr="00924759" w:rsidRDefault="006B25F4" w:rsidP="000E1411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Теория </w:t>
      </w:r>
      <w:r w:rsidR="00E53725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автоматов</w:t>
      </w:r>
    </w:p>
    <w:p w:rsidR="0027423F" w:rsidRPr="00924759" w:rsidRDefault="000A5A06" w:rsidP="0021548B">
      <w:pPr>
        <w:pStyle w:val="50"/>
        <w:keepNext/>
        <w:keepLines/>
        <w:numPr>
          <w:ilvl w:val="0"/>
          <w:numId w:val="4"/>
        </w:numPr>
        <w:tabs>
          <w:tab w:val="left" w:pos="993"/>
        </w:tabs>
        <w:spacing w:before="0" w:after="0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Конечные автоматы, их реализация и применение.</w:t>
      </w:r>
    </w:p>
    <w:p w:rsidR="00845403" w:rsidRPr="00924759" w:rsidRDefault="00845403" w:rsidP="0021548B">
      <w:pPr>
        <w:pStyle w:val="50"/>
        <w:keepNext/>
        <w:keepLines/>
        <w:numPr>
          <w:ilvl w:val="0"/>
          <w:numId w:val="4"/>
        </w:numPr>
        <w:tabs>
          <w:tab w:val="left" w:pos="993"/>
        </w:tabs>
        <w:spacing w:before="0" w:after="0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Классификация абстрактных автоматов.</w:t>
      </w:r>
    </w:p>
    <w:p w:rsidR="000A5A06" w:rsidRDefault="000A5A06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Автоматное программирование</w:t>
      </w:r>
      <w:r w:rsidR="004A299A" w:rsidRPr="00924759">
        <w:rPr>
          <w:rFonts w:ascii="Times New Roman" w:hAnsi="Times New Roman" w:cs="Times New Roman"/>
          <w:b w:val="0"/>
          <w:bCs w:val="0"/>
        </w:rPr>
        <w:t>. Графы переходов.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Теоретико-множественное определение автомата. Инициальные, синхронные и асинхронные автоматы.</w:t>
      </w:r>
    </w:p>
    <w:p w:rsidR="00553EA8" w:rsidRPr="00553EA8" w:rsidRDefault="00553EA8" w:rsidP="00553EA8">
      <w:pPr>
        <w:pStyle w:val="a8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А</w:t>
      </w:r>
      <w:r w:rsidRPr="00553EA8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втоматы Мили и Мура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lastRenderedPageBreak/>
        <w:t>Табличная форма задания автоматов.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proofErr w:type="spellStart"/>
      <w:r>
        <w:rPr>
          <w:rFonts w:ascii="Times New Roman" w:hAnsi="Times New Roman" w:cs="Times New Roman"/>
          <w:b w:val="0"/>
          <w:bCs w:val="0"/>
        </w:rPr>
        <w:t>Графовая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форма задания автоматов.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Матричная форма задания автоматов.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Понятие частичного автомата. Реакция автомата.</w:t>
      </w:r>
    </w:p>
    <w:p w:rsidR="00553EA8" w:rsidRPr="00553EA8" w:rsidRDefault="00553EA8" w:rsidP="00553EA8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553EA8">
        <w:rPr>
          <w:rFonts w:ascii="Times New Roman" w:hAnsi="Times New Roman" w:cs="Times New Roman"/>
          <w:b w:val="0"/>
          <w:bCs w:val="0"/>
        </w:rPr>
        <w:t xml:space="preserve">Переход от автомата Мили к эквивалентному автомату Мура </w:t>
      </w:r>
    </w:p>
    <w:p w:rsidR="00553EA8" w:rsidRPr="00553EA8" w:rsidRDefault="00553EA8" w:rsidP="00553EA8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553EA8">
        <w:rPr>
          <w:rFonts w:ascii="Times New Roman" w:hAnsi="Times New Roman" w:cs="Times New Roman"/>
          <w:b w:val="0"/>
          <w:bCs w:val="0"/>
        </w:rPr>
        <w:t xml:space="preserve">Переход от автомата Мура к эквивалентному автомату Мили 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Минимизация автоматов.</w:t>
      </w:r>
    </w:p>
    <w:p w:rsidR="00553EA8" w:rsidRPr="00924759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Распознающие автоматы.</w:t>
      </w:r>
    </w:p>
    <w:p w:rsidR="00553EA8" w:rsidRDefault="00553EA8" w:rsidP="000E1411">
      <w:pPr>
        <w:pStyle w:val="a5"/>
        <w:tabs>
          <w:tab w:val="left" w:pos="3960"/>
        </w:tabs>
        <w:ind w:left="708"/>
        <w:jc w:val="center"/>
        <w:rPr>
          <w:rFonts w:ascii="Times New Roman" w:eastAsia="MS Mincho" w:hAnsi="Times New Roman"/>
        </w:rPr>
      </w:pPr>
    </w:p>
    <w:p w:rsidR="008E65A0" w:rsidRPr="00924759" w:rsidRDefault="008E65A0" w:rsidP="000E1411">
      <w:pPr>
        <w:pStyle w:val="a5"/>
        <w:tabs>
          <w:tab w:val="left" w:pos="3960"/>
        </w:tabs>
        <w:ind w:left="708"/>
        <w:jc w:val="center"/>
        <w:rPr>
          <w:rFonts w:ascii="Times New Roman" w:hAnsi="Times New Roman"/>
          <w:b/>
          <w:bCs/>
        </w:rPr>
      </w:pPr>
      <w:r w:rsidRPr="00924759">
        <w:rPr>
          <w:rFonts w:ascii="Times New Roman" w:eastAsia="MS Mincho" w:hAnsi="Times New Roman"/>
        </w:rPr>
        <w:t>Преподаватель</w:t>
      </w:r>
      <w:r w:rsidRPr="00924759">
        <w:rPr>
          <w:rFonts w:ascii="Times New Roman" w:eastAsia="MS Mincho" w:hAnsi="Times New Roman"/>
        </w:rPr>
        <w:tab/>
      </w:r>
      <w:r w:rsidRPr="00924759">
        <w:rPr>
          <w:rFonts w:ascii="Times New Roman" w:eastAsia="MS Mincho" w:hAnsi="Times New Roman"/>
        </w:rPr>
        <w:tab/>
      </w:r>
      <w:r w:rsidRPr="00924759">
        <w:rPr>
          <w:rFonts w:ascii="Times New Roman" w:eastAsia="MS Mincho" w:hAnsi="Times New Roman"/>
        </w:rPr>
        <w:tab/>
      </w:r>
      <w:r w:rsidR="000E1411" w:rsidRPr="00924759">
        <w:rPr>
          <w:rFonts w:ascii="Times New Roman" w:eastAsia="MS Mincho" w:hAnsi="Times New Roman"/>
        </w:rPr>
        <w:tab/>
      </w:r>
      <w:r w:rsidR="000E1411" w:rsidRPr="00924759">
        <w:rPr>
          <w:rFonts w:ascii="Times New Roman" w:eastAsia="MS Mincho" w:hAnsi="Times New Roman"/>
        </w:rPr>
        <w:tab/>
      </w:r>
      <w:r w:rsidRPr="00924759">
        <w:rPr>
          <w:rFonts w:ascii="Times New Roman" w:eastAsia="MS Mincho" w:hAnsi="Times New Roman"/>
        </w:rPr>
        <w:tab/>
        <w:t>доцент Буснюк Н.Н.</w:t>
      </w:r>
    </w:p>
    <w:p w:rsidR="00553EA8" w:rsidRDefault="00553EA8" w:rsidP="002F0A90">
      <w:pPr>
        <w:spacing w:after="0" w:line="240" w:lineRule="auto"/>
        <w:ind w:firstLine="709"/>
        <w:rPr>
          <w:rFonts w:ascii="Times New Roman" w:eastAsia="MS Mincho" w:hAnsi="Times New Roman" w:cs="Times New Roman"/>
          <w:sz w:val="20"/>
          <w:szCs w:val="20"/>
        </w:rPr>
      </w:pPr>
    </w:p>
    <w:p w:rsidR="002364FA" w:rsidRPr="00924759" w:rsidRDefault="003D1BC2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MS Mincho" w:hAnsi="Times New Roman" w:cs="Times New Roman"/>
          <w:sz w:val="20"/>
          <w:szCs w:val="20"/>
        </w:rPr>
        <w:t xml:space="preserve">Утверждены на заседании кафедры   </w:t>
      </w:r>
      <w:r w:rsidR="007E184A">
        <w:rPr>
          <w:rFonts w:ascii="Times New Roman" w:eastAsia="MS Mincho" w:hAnsi="Times New Roman" w:cs="Times New Roman"/>
          <w:sz w:val="20"/>
          <w:szCs w:val="20"/>
        </w:rPr>
        <w:t>2</w:t>
      </w:r>
      <w:r w:rsidR="00E53725">
        <w:rPr>
          <w:rFonts w:ascii="Times New Roman" w:eastAsia="MS Mincho" w:hAnsi="Times New Roman" w:cs="Times New Roman"/>
          <w:sz w:val="20"/>
          <w:szCs w:val="20"/>
        </w:rPr>
        <w:t>1</w:t>
      </w:r>
      <w:r w:rsidR="004750C2" w:rsidRPr="00924759">
        <w:rPr>
          <w:rFonts w:ascii="Times New Roman" w:eastAsia="MS Mincho" w:hAnsi="Times New Roman" w:cs="Times New Roman"/>
          <w:sz w:val="20"/>
          <w:szCs w:val="20"/>
        </w:rPr>
        <w:t>.1</w:t>
      </w:r>
      <w:r w:rsidR="00E53725">
        <w:rPr>
          <w:rFonts w:ascii="Times New Roman" w:eastAsia="MS Mincho" w:hAnsi="Times New Roman" w:cs="Times New Roman"/>
          <w:sz w:val="20"/>
          <w:szCs w:val="20"/>
        </w:rPr>
        <w:t>2</w:t>
      </w:r>
      <w:r w:rsidR="004750C2" w:rsidRPr="00924759">
        <w:rPr>
          <w:rFonts w:ascii="Times New Roman" w:eastAsia="MS Mincho" w:hAnsi="Times New Roman" w:cs="Times New Roman"/>
          <w:sz w:val="20"/>
          <w:szCs w:val="20"/>
        </w:rPr>
        <w:t>.20</w:t>
      </w:r>
      <w:r w:rsidR="007E184A">
        <w:rPr>
          <w:rFonts w:ascii="Times New Roman" w:eastAsia="MS Mincho" w:hAnsi="Times New Roman" w:cs="Times New Roman"/>
          <w:sz w:val="20"/>
          <w:szCs w:val="20"/>
        </w:rPr>
        <w:t>2</w:t>
      </w:r>
      <w:r w:rsidR="00E53725">
        <w:rPr>
          <w:rFonts w:ascii="Times New Roman" w:eastAsia="MS Mincho" w:hAnsi="Times New Roman" w:cs="Times New Roman"/>
          <w:sz w:val="20"/>
          <w:szCs w:val="20"/>
        </w:rPr>
        <w:t>2</w:t>
      </w:r>
      <w:r w:rsidRPr="00924759">
        <w:rPr>
          <w:rFonts w:ascii="Times New Roman" w:eastAsia="MS Mincho" w:hAnsi="Times New Roman" w:cs="Times New Roman"/>
          <w:sz w:val="20"/>
          <w:szCs w:val="20"/>
        </w:rPr>
        <w:t xml:space="preserve">     протокол №    </w:t>
      </w:r>
      <w:r w:rsidR="00097B6E">
        <w:rPr>
          <w:rFonts w:ascii="Times New Roman" w:eastAsia="MS Mincho" w:hAnsi="Times New Roman" w:cs="Times New Roman"/>
          <w:sz w:val="20"/>
          <w:szCs w:val="20"/>
        </w:rPr>
        <w:t>5</w:t>
      </w:r>
      <w:bookmarkStart w:id="35" w:name="_GoBack"/>
      <w:bookmarkEnd w:id="35"/>
    </w:p>
    <w:sectPr w:rsidR="002364FA" w:rsidRPr="00924759" w:rsidSect="000E1411">
      <w:pgSz w:w="11906" w:h="16838"/>
      <w:pgMar w:top="510" w:right="567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78F9"/>
    <w:multiLevelType w:val="hybridMultilevel"/>
    <w:tmpl w:val="1C8ECD9E"/>
    <w:lvl w:ilvl="0" w:tplc="C4C44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4521B3"/>
    <w:multiLevelType w:val="multilevel"/>
    <w:tmpl w:val="092A1220"/>
    <w:lvl w:ilvl="0">
      <w:start w:val="1"/>
      <w:numFmt w:val="decimal"/>
      <w:lvlText w:val="5.%1.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1D131F"/>
    <w:multiLevelType w:val="hybridMultilevel"/>
    <w:tmpl w:val="A5FADDE6"/>
    <w:lvl w:ilvl="0" w:tplc="3F261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08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28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6C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A1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AF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0D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8B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0E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14372CA"/>
    <w:multiLevelType w:val="hybridMultilevel"/>
    <w:tmpl w:val="E30840A2"/>
    <w:lvl w:ilvl="0" w:tplc="FBEAE4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51"/>
    <w:rsid w:val="00004372"/>
    <w:rsid w:val="00051E1C"/>
    <w:rsid w:val="000613AF"/>
    <w:rsid w:val="00097B6E"/>
    <w:rsid w:val="000A5A06"/>
    <w:rsid w:val="000E1411"/>
    <w:rsid w:val="00146FEB"/>
    <w:rsid w:val="0017073D"/>
    <w:rsid w:val="0021548B"/>
    <w:rsid w:val="002364FA"/>
    <w:rsid w:val="0027423F"/>
    <w:rsid w:val="002F0A90"/>
    <w:rsid w:val="00314523"/>
    <w:rsid w:val="003D1BC2"/>
    <w:rsid w:val="003D3FA3"/>
    <w:rsid w:val="0041373D"/>
    <w:rsid w:val="004750C2"/>
    <w:rsid w:val="004A299A"/>
    <w:rsid w:val="004D0D6F"/>
    <w:rsid w:val="00553EA8"/>
    <w:rsid w:val="005D7651"/>
    <w:rsid w:val="006B25F4"/>
    <w:rsid w:val="006C1FA2"/>
    <w:rsid w:val="00764023"/>
    <w:rsid w:val="007C392E"/>
    <w:rsid w:val="007C4222"/>
    <w:rsid w:val="007E184A"/>
    <w:rsid w:val="00844CD8"/>
    <w:rsid w:val="00845403"/>
    <w:rsid w:val="008E65A0"/>
    <w:rsid w:val="00924759"/>
    <w:rsid w:val="00941265"/>
    <w:rsid w:val="009902A2"/>
    <w:rsid w:val="009E6FF0"/>
    <w:rsid w:val="00A45010"/>
    <w:rsid w:val="00B11D2F"/>
    <w:rsid w:val="00BE71C6"/>
    <w:rsid w:val="00C8639C"/>
    <w:rsid w:val="00CA27FA"/>
    <w:rsid w:val="00CB2551"/>
    <w:rsid w:val="00DE0823"/>
    <w:rsid w:val="00DF09E8"/>
    <w:rsid w:val="00E27D06"/>
    <w:rsid w:val="00E3764D"/>
    <w:rsid w:val="00E47F4E"/>
    <w:rsid w:val="00E53725"/>
    <w:rsid w:val="00EF3642"/>
    <w:rsid w:val="00F05745"/>
    <w:rsid w:val="00F56417"/>
    <w:rsid w:val="00F6283C"/>
    <w:rsid w:val="00F8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082E"/>
  <w15:docId w15:val="{DE7E5098-AD81-403A-B55C-AFC7033C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D76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765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5D765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5D76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Plain Text"/>
    <w:basedOn w:val="a"/>
    <w:link w:val="a6"/>
    <w:rsid w:val="005D765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5D765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7">
    <w:name w:val="Обычный без отст."/>
    <w:basedOn w:val="a"/>
    <w:rsid w:val="005D7651"/>
    <w:pPr>
      <w:spacing w:after="0" w:line="240" w:lineRule="auto"/>
      <w:jc w:val="both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FormulaWales">
    <w:name w:val="Formula_Wales"/>
    <w:basedOn w:val="a"/>
    <w:rsid w:val="005D765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">
    <w:name w:val="Основной текст (3)_"/>
    <w:basedOn w:val="a0"/>
    <w:link w:val="30"/>
    <w:rsid w:val="006C1FA2"/>
    <w:rPr>
      <w:rFonts w:ascii="Arial" w:eastAsia="Arial" w:hAnsi="Arial" w:cs="Arial"/>
      <w:i/>
      <w:iCs/>
      <w:sz w:val="18"/>
      <w:szCs w:val="18"/>
      <w:shd w:val="clear" w:color="auto" w:fill="FFFFFF"/>
    </w:rPr>
  </w:style>
  <w:style w:type="character" w:customStyle="1" w:styleId="31">
    <w:name w:val="Заголовок №3_"/>
    <w:basedOn w:val="a0"/>
    <w:link w:val="32"/>
    <w:rsid w:val="006C1FA2"/>
    <w:rPr>
      <w:rFonts w:ascii="Arial" w:eastAsia="Arial" w:hAnsi="Arial" w:cs="Arial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6C1FA2"/>
    <w:pPr>
      <w:widowControl w:val="0"/>
      <w:shd w:val="clear" w:color="auto" w:fill="FFFFFF"/>
      <w:spacing w:before="120" w:after="0" w:line="202" w:lineRule="exact"/>
      <w:jc w:val="both"/>
    </w:pPr>
    <w:rPr>
      <w:rFonts w:ascii="Arial" w:eastAsia="Arial" w:hAnsi="Arial" w:cs="Arial"/>
      <w:i/>
      <w:iCs/>
      <w:sz w:val="18"/>
      <w:szCs w:val="18"/>
    </w:rPr>
  </w:style>
  <w:style w:type="paragraph" w:customStyle="1" w:styleId="32">
    <w:name w:val="Заголовок №3"/>
    <w:basedOn w:val="a"/>
    <w:link w:val="31"/>
    <w:rsid w:val="006C1FA2"/>
    <w:pPr>
      <w:widowControl w:val="0"/>
      <w:shd w:val="clear" w:color="auto" w:fill="FFFFFF"/>
      <w:spacing w:before="600" w:after="300" w:line="0" w:lineRule="atLeast"/>
      <w:ind w:firstLine="500"/>
      <w:jc w:val="both"/>
      <w:outlineLvl w:val="2"/>
    </w:pPr>
    <w:rPr>
      <w:rFonts w:ascii="Arial" w:eastAsia="Arial" w:hAnsi="Arial" w:cs="Arial"/>
      <w:b/>
      <w:bCs/>
    </w:rPr>
  </w:style>
  <w:style w:type="character" w:customStyle="1" w:styleId="5">
    <w:name w:val="Заголовок №5_"/>
    <w:basedOn w:val="a0"/>
    <w:link w:val="50"/>
    <w:locked/>
    <w:rsid w:val="002364FA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paragraph" w:customStyle="1" w:styleId="50">
    <w:name w:val="Заголовок №5"/>
    <w:basedOn w:val="a"/>
    <w:link w:val="5"/>
    <w:rsid w:val="002364FA"/>
    <w:pPr>
      <w:widowControl w:val="0"/>
      <w:shd w:val="clear" w:color="auto" w:fill="FFFFFF"/>
      <w:spacing w:before="300" w:after="120" w:line="0" w:lineRule="atLeast"/>
      <w:jc w:val="both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A45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6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2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stud318a</dc:creator>
  <cp:lastModifiedBy>Буснюк Николай Николаевич</cp:lastModifiedBy>
  <cp:revision>29</cp:revision>
  <cp:lastPrinted>2017-12-13T12:53:00Z</cp:lastPrinted>
  <dcterms:created xsi:type="dcterms:W3CDTF">2016-12-09T17:23:00Z</dcterms:created>
  <dcterms:modified xsi:type="dcterms:W3CDTF">2022-12-23T15:09:00Z</dcterms:modified>
</cp:coreProperties>
</file>