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highlight w:val="green"/>
        </w:rPr>
      </w:pPr>
      <w:r>
        <w:rPr>
          <w:rFonts w:hint="default"/>
          <w:highlight w:val="green"/>
        </w:rPr>
        <w:t>Что такое сериализация, десериализация?</w:t>
      </w:r>
    </w:p>
    <w:p>
      <w:pPr>
        <w:numPr>
          <w:numId w:val="0"/>
        </w:numP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Сериализация — процесс перевода структуры данных в последовательность байтов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десериализации — создание структуры данных из битовой последовательности</w:t>
      </w:r>
    </w:p>
    <w:p>
      <w:pPr>
        <w:numPr>
          <w:numId w:val="0"/>
        </w:numPr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2. Какие существуют форматы сериализации? Поясните структуру для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каждого формата. Какие классы для работы с ними существуют в .NET?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ru-RU"/>
        </w:rPr>
        <w:t xml:space="preserve">Форматы 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  <w:t xml:space="preserve">: 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 xml:space="preserve"> бинарный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  <w:t xml:space="preserve"> | 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SOAP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  <w:t xml:space="preserve"> | 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xml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  <w:t xml:space="preserve"> | 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</w:rPr>
        <w:t>JSON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BDC1C6"/>
          <w:spacing w:val="0"/>
          <w:sz w:val="21"/>
          <w:szCs w:val="21"/>
          <w:shd w:val="clear" w:fill="202124"/>
          <w:lang w:val="ru-RU"/>
        </w:rPr>
        <w:t>Р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ru-RU"/>
        </w:rPr>
        <w:t>асишрени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  <w:t>a: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  <w:t xml:space="preserve">dat         |            | xml | json   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1"/>
          <w:szCs w:val="21"/>
          <w:shd w:val="clear" w:fill="202124"/>
          <w:lang w:val="en-US"/>
        </w:rPr>
      </w:pPr>
    </w:p>
    <w:p>
      <w:pPr>
        <w:rPr>
          <w:rFonts w:hint="default"/>
          <w:highlight w:val="green"/>
        </w:rPr>
      </w:pPr>
    </w:p>
    <w:p>
      <w:pPr>
        <w:numPr>
          <w:numId w:val="0"/>
        </w:numPr>
        <w:ind w:leftChars="0"/>
        <w:rPr>
          <w:rFonts w:hint="default"/>
          <w:highlight w:val="green"/>
        </w:rPr>
      </w:pPr>
      <w:r>
        <w:rPr>
          <w:rFonts w:hint="default"/>
          <w:highlight w:val="green"/>
          <w:lang w:val="en-US"/>
        </w:rPr>
        <w:t>3.</w:t>
      </w:r>
      <w:r>
        <w:rPr>
          <w:rFonts w:hint="default"/>
          <w:highlight w:val="green"/>
        </w:rPr>
        <w:t>Какие классы существуют в пространстве имен System.Xml?</w:t>
      </w:r>
    </w:p>
    <w:tbl>
      <w:tblPr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0"/>
        <w:gridCol w:w="59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"https://learn.microsoft.com/ru-ru/dotnet/api/system.xml.nametable?view=net-7.0"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NameTable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Реализует однопотоковый объект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"https://learn.microsoft.com/ru-ru/dotnet/api/system.xml.xmlnametable?view=net-7.0"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XmlNameTable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"https://learn.microsoft.com/ru-ru/dotnet/api/system.xml.uniqueid?view=net-7.0"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UniqueId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Уникальный идентификатор, оптимизированный для GUID.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"https://learn.microsoft.com/ru-ru/dotnet/api/system.xml.xmlattribute?view=net-7.0"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атрибут. Допустимые значения и значения по умолчанию для атрибута определены в определении типа документа (DTD) или схеме.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"https://learn.microsoft.com/ru-ru/dotnet/api/system.xml.xmlattributecollection?view=net-7.0"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XmlAttributeCollection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коллекцию атрибутов, к которым можно обращаться по имени или индексу.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"https://learn.microsoft.com/ru-ru/dotnet/api/system.xml.xmlbinaryreadersession?view=net-7.0"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XmlBinaryReaderSession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Обеспечивает динамическое управление оптимизированными строками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"https://learn.microsoft.com/ru-ru/dotnet/api/system.xml.xmlbinarywritersession?view=net-7.0"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XmlBinaryWriterSession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Позволяет использовать динамический словарь для сжатия общих строк, присутствующих в сообщении и сохраняющих состояние.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"https://learn.microsoft.com/ru-ru/dotnet/api/system.xml.xmlcdatasection?view=net-7.0"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XmlCDataSection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раздел CDATA.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"https://learn.microsoft.com/ru-ru/dotnet/api/system.xml.xmlcharacterdata?view=net-7.0"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XmlCharacterData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Предоставляет методы обработки текста, которые используются несколькими классами.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"https://learn.microsoft.com/ru-ru/dotnet/api/system.xml.xmlcomment?view=net-7.0"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XmlComment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содержимое комментария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"https://learn.microsoft.com/ru-ru/dotnet/api/system.xml.xmlconvert?view=net-7.0"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XmlConvert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Кодирует и декодирует имена XML и предоставляет методы для преобразования между типами общеязыковой среды выполнения и типами языков определения схем XML (XSD). При преобразовании типов данных возвращаемые значения не зависят от языкового стандарта.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"https://learn.microsoft.com/ru-ru/dotnet/api/system.xml.xmldatadocument?view=net-7.0"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XmlDataDocument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Обеспечивает хранение, получение и управление структурированными данными с использованием реляционного объекта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"https://learn.microsoft.com/ru-ru/dotnet/api/system.data.dataset?view=net-7.0"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DataSet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"https://learn.microsoft.com/ru-ru/dotnet/api/system.xml.xmldeclaration?view=net-7.0"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XmlDeclaration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узел объявления XML &lt;?xml version='1.0'...?&gt;.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"https://learn.microsoft.com/ru-ru/dotnet/api/system.xml.xmldictionary?view=net-7.0"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XmlDictionary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Реализует словарь, используемый для оптимизации реализаций модулей чтения и записи XML в Windows Communication Foundation (WCF).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"https://learn.microsoft.com/ru-ru/dotnet/api/system.xml.xmldictionaryreader?view=net-7.0"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XmlDictionaryReader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Класс </w:t>
            </w:r>
            <w:r>
              <w:rPr>
                <w:rStyle w:val="4"/>
                <w:rFonts w:ascii="Consolas" w:hAnsi="Consolas" w:eastAsia="Consolas" w:cs="Consolas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abstract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, который Windows Communication Foundation (WCF) наследует от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для выполнения сериализации и десериализации.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"https://learn.microsoft.com/ru-ru/dotnet/api/system.xml.xmldictionaryreaderquotas?view=net-7.0"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XmlDictionaryReaderQuotas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Содержит настраиваемые значения квоты для XmlDictionaryReaders.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"https://learn.microsoft.com/ru-ru/dotnet/api/system.xml.xmldictionarystring?view=net-7.0"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XmlDictionaryString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запись, которая хранится в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"https://learn.microsoft.com/ru-ru/dotnet/api/system.xml.xmldictionary?view=net-7.0"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XmlDictionary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"https://learn.microsoft.com/ru-ru/dotnet/api/system.xml.xmldictionarywriter?view=net-7.0"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XmlDictionaryWriter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абстрактный класс, который Windows Communication Foundation (WCF) наследует от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для выполнения сериализации и десериализации.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XmlDocument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XML-документ. Этот класс можно использовать для загрузки, проверки, изменения, добавления и размещения XML-кода в документе.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"https://learn.microsoft.com/ru-ru/dotnet/api/system.xml.xmldocumentfragment?view=net-7.0"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XmlDocumentFragment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простой объект, полезный для операций вставки дерева.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"https://learn.microsoft.com/ru-ru/dotnet/api/system.xml.xmldocumenttype?view=net-7.0"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XmlDocumentType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объявление типа документа.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"https://learn.microsoft.com/ru-ru/dotnet/api/system.xml.xmlelement?view=net-7.0"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XmlElement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элемент.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"https://learn.microsoft.com/ru-ru/dotnet/api/system.xml.xmlentity?view=net-7.0"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XmlEntity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объявление сущности, например &lt;!ENTITY... &gt;.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"https://learn.microsoft.com/ru-ru/dotnet/api/system.xml.xmlentityreference?view=net-7.0"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XmlEntityReference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узел ссылки на сущность.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"https://learn.microsoft.com/ru-ru/dotnet/api/system.xml.xmlexception?view=net-7.0"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XmlException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Подробные сведения о последнем исключении.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"https://learn.microsoft.com/ru-ru/dotnet/api/system.xml.xmlimplementation?view=net-7.0"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XmlImplementation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Определяет контекст набора объектов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XmlDocument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"https://learn.microsoft.com/ru-ru/dotnet/api/system.xml.xmllinkednode?view=net-7.0"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XmlLinkedNode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Получает узел, непосредственно предшествующий данному узлу или следующий сразу же за ним.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"https://learn.microsoft.com/ru-ru/dotnet/api/system.xml.xmlnamednodemap?view=net-7.0"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XmlNamedNodeMap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коллекцию узлов, к которым можно обращаться по имени или индексу.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"https://learn.microsoft.com/ru-ru/dotnet/api/system.xml.xmlnamespacemanager?view=net-7.0"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XmlNamespaceManager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Разрешает, добавляет и удаляет пространства имен из коллекции и обеспечивает управление областью для этих пространств имен.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"https://learn.microsoft.com/ru-ru/dotnet/api/system.xml.xmlnametable?view=net-7.0"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XmlNameTable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Таблица атомизированных строковых объектов.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"https://learn.microsoft.com/ru-ru/dotnet/api/system.xml.xmlnode?view=net-7.0"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XmlNode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отдельный узел в XML-документе.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"https://learn.microsoft.com/ru-ru/dotnet/api/system.xml.xmlnodechangedeventargs?view=net-7.0"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XmlNodeChangedEventArgs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Предоставляет данные для событий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"https://learn.microsoft.com/ru-ru/dotnet/api/system.xml.xmldocument.nodechanged?view=net-7.0"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NodeChanged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,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"https://learn.microsoft.com/ru-ru/dotnet/api/system.xml.xmldocument.nodechanging?view=net-7.0"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NodeChanging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,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"https://learn.microsoft.com/ru-ru/dotnet/api/system.xml.xmldocument.nodeinserted?view=net-7.0"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NodeInserted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,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"https://learn.microsoft.com/ru-ru/dotnet/api/system.xml.xmldocument.nodeinserting?view=net-7.0"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NodeInserting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,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"https://learn.microsoft.com/ru-ru/dotnet/api/system.xml.xmldocument.noderemoved?view=net-7.0"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NodeRemoved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и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"https://learn.microsoft.com/ru-ru/dotnet/api/system.xml.xmldocument.noderemoving?view=net-7.0"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NodeRemoving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"https://learn.microsoft.com/ru-ru/dotnet/api/system.xml.xmlnodelist?view=net-7.0"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XmlNodeList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упорядоченную коллекцию узлов.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"https://learn.microsoft.com/ru-ru/dotnet/api/system.xml.xmlnodereader?view=net-7.0"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XmlNodeReader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Предоставляет средство чтения, обеспечивающее быстрый прямой доступ (без кэширования) к данным XML в классе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"https://learn.microsoft.com/ru-ru/dotnet/api/system.xml.xmlnode?view=net-7.0"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XmlNode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"https://learn.microsoft.com/ru-ru/dotnet/api/system.xml.xmlnotation?view=net-7.0"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XmlNotation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объявление нотации, например &lt;!NOTATION... &gt;.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"https://learn.microsoft.com/ru-ru/dotnet/api/system.xml.xmlparsercontext?view=net-7.0"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XmlParserContext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Предоставляет все контекстные данные, необходимые объекту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для анализа фрагмента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"https://learn.microsoft.com/ru-ru/dotnet/api/system.xml.xmlprocessinginstruction?view=net-7.0"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XmlProcessingInstruction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инструкцию по обработке, которая определяется в XML для хранения в тексте документа сведений, относящихся к обработчику.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"https://learn.microsoft.com/ru-ru/dotnet/api/system.xml.xmlqualifiedname?view=net-7.0"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XmlQualifiedName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полное имя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Предоставляет средство чтения, обеспечивающее быстрый прямой доступ (без кэширования) к данным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"https://learn.microsoft.com/ru-ru/dotnet/api/system.xml.xmlreadersettings?view=net-7.0"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XmlReaderSettings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Задает набор функций, которые должны поддерживаться объектом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, создаваемым с помощью метода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"https://learn.microsoft.com/ru-ru/dotnet/api/system.xml.xmlreader.create?view=net-7.0"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Create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"https://learn.microsoft.com/ru-ru/dotnet/api/system.xml.xmlresolver?view=net-7.0"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XmlResolver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Разрешает внешние ресурсы XML, имена которых заданы с помощью универсального кода ресурса (URI).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"https://learn.microsoft.com/ru-ru/dotnet/api/system.xml.xmlsecureresolver?view=net-7.0"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XmlSecureResolver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Позволяет защитить другую реализацию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"https://learn.microsoft.com/ru-ru/dotnet/api/system.xml.xmlresolver?view=net-7.0"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XmlResolver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путем применения программы-оболочки к объекту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"https://learn.microsoft.com/ru-ru/dotnet/api/system.xml.xmlresolver?view=net-7.0"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XmlResolver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и ограничения ресурсов, доступ к которым имеет базовый объект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"https://learn.microsoft.com/ru-ru/dotnet/api/system.xml.xmlresolver?view=net-7.0"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XmlResolver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"https://learn.microsoft.com/ru-ru/dotnet/api/system.xml.xmlsignificantwhitespace?view=net-7.0"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XmlSignificantWhitespace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пробел между элементами разметки в смешанном узле содержимого или пробел в области xml:space= 'preserve'. Он также называется значащим пробелом.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"https://learn.microsoft.com/ru-ru/dotnet/api/system.xml.xmltext?view=net-7.0"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XmlText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текстовое содержимое элемента или атрибута.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"https://learn.microsoft.com/ru-ru/dotnet/api/system.xml.xmltextreader?view=net-7.0"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XmlTextReader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Предоставляет средство чтения, обеспечивающее быстрый прямой доступ (без кэширования) к данным XML.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" w:lineRule="atLeast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Начиная с .NET Framework версии 2.0 рекомендуется использовать класс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"https://learn.microsoft.com/ru-ru/dotnet/api/system.xml.xmltextwriter?view=net-7.0"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XmlTextWriter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средство записи, предоставляющее способ быстрого прямого создания потоков (без кэширования) или файлов с данными XML, которые соответствуют рекомендациям консорциума W3C по языку XML версии 1.0 и пространств имен в XML.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" w:lineRule="atLeast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Начиная с .NET Framework версии 2.0 рекомендуется использовать класс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"https://learn.microsoft.com/ru-ru/dotnet/api/system.xml.xmlurlresolver?view=net-7.0"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XmlUrlResolver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Разрешает внешние ресурсы XML, имена которых заданы с помощью универсального кода ресурса (URI).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"https://learn.microsoft.com/ru-ru/dotnet/api/system.xml.xmlvalidatingreader?view=net-7.0"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XmlValidatingReader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средство чтения, обеспечивающее проверку определения DTD, схемы XDR и языка определения схемы XML.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5" w:lineRule="atLeast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Этот класс устарел. Начиная с .NET Framework версии 2.0, рекомендуется использовать класс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"https://learn.microsoft.com/ru-ru/dotnet/api/system.xml.xmlreadersettings?view=net-7.0"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XmlReaderSettings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и метод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"https://learn.microsoft.com/ru-ru/dotnet/api/system.xml.xmlreader.create?view=net-7.0"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Create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 для создания проверяющего средства чтения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"https://learn.microsoft.com/ru-ru/dotnet/api/system.xml.xmlwhitespace?view=net-7.0"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XmlWhitespace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пробел в содержимом элемента.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Представляет средство записи, обеспечивающее быстрый прямой способ (без кэширования) создания потоков или файлов, содержащих XML-данные.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10" w:type="dxa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"https://learn.microsoft.com/ru-ru/dotnet/api/system.xml.xmlwritersettings?view=net-7.0"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14:textFill>
                  <w14:solidFill>
                    <w14:schemeClr w14:val="bg1"/>
                  </w14:solidFill>
                </w14:textFill>
              </w:rPr>
              <w:t>XmlWriterSettings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5" w:lineRule="atLeast"/>
              <w:ind w:left="0" w:right="0"/>
              <w:jc w:val="left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Задает набор функций, которые должны поддерживаться объектом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"https://learn.microsoft.com/ru-ru/dotnet/api/system.xml.xmlwriter?view=net-7.0"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XmlWriter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, создаваемым с помощью метода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"https://learn.microsoft.com/ru-ru/dotnet/api/system.xml.xmlwriter.create?view=net-7.0"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Create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u w:val="none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8"/>
                <w:szCs w:val="18"/>
                <w:bdr w:val="none" w:color="auto" w:sz="0" w:space="0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</w:tbl>
    <w:p>
      <w:pPr>
        <w:numPr>
          <w:numId w:val="0"/>
        </w:numPr>
        <w:ind w:leftChars="0"/>
        <w:rPr>
          <w:rFonts w:hint="default"/>
          <w:highlight w:val="gree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highlight w:val="green"/>
        </w:rPr>
      </w:pPr>
    </w:p>
    <w:p>
      <w:pPr>
        <w:numPr>
          <w:numId w:val="0"/>
        </w:numPr>
        <w:ind w:leftChars="0"/>
        <w:rPr>
          <w:rFonts w:hint="default"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highlight w:val="green"/>
          <w:lang w:val="en-US"/>
          <w14:textFill>
            <w14:solidFill>
              <w14:schemeClr w14:val="tx1"/>
            </w14:solidFill>
          </w14:textFill>
        </w:rPr>
        <w:t>4.</w:t>
      </w:r>
      <w:r>
        <w:rPr>
          <w:rFonts w:hint="default"/>
          <w:color w:val="000000" w:themeColor="text1"/>
          <w:sz w:val="24"/>
          <w:szCs w:val="24"/>
          <w:highlight w:val="green"/>
          <w14:textFill>
            <w14:solidFill>
              <w14:schemeClr w14:val="tx1"/>
            </w14:solidFill>
          </w14:textFill>
        </w:rPr>
        <w:t>Какие атрибуты используются для настройки XML сериализации?</w:t>
      </w:r>
    </w:p>
    <w:tbl>
      <w:tblPr>
        <w:tblW w:w="88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1717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2839"/>
        <w:gridCol w:w="3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Атрибут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Применение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Что определяет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"https://learn.microsoft.com/ru-ru/dotnet/api/system.xml.serialization.xmlanyattributeattribute"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XmlAnyAttributeAttribute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свойство, параметр или возвращаемое значение, которое возвращает массив объектов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Во время десериализации массив будет заполняться объектами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, представляющими все атрибуты XML, не известные для схемы.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"https://learn.microsoft.com/ru-ru/dotnet/api/system.xml.serialization.xmlanyelementattribute"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XmlAnyElementAttribute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свойство, параметр или возвращаемое значение, которое возвращает массив объектов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"https://learn.microsoft.com/ru-ru/dotnet/api/system.xml.xmlelement"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XmlElement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Во время десериализации массив заполняется объектами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"https://learn.microsoft.com/ru-ru/dotnet/api/system.xml.xmlelement"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XmlElement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, представляющими все элементы XML, не известные для схемы.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"https://learn.microsoft.com/ru-ru/dotnet/api/system.xml.serialization.xmlarrayattribute"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XmlArrayAttribute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свойство, параметр или возвращаемое значение, которое возвращает массив сложных объектов.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Члены массива создаются как члены массива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"https://learn.microsoft.com/ru-ru/dotnet/api/system.xml.serialization.xmlarrayitemattribute"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XmlArrayItemAttribute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свойство, параметр или возвращаемое значение, которое возвращает массив сложных объектов.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Производные типы, которые могут быть размещены в массиве. Обычно используется совместно с 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"https://learn.microsoft.com/ru-ru/dotnet/api/system.xml.serialization.xmlarrayattribute"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XmlArrayAttribute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"https://learn.microsoft.com/ru-ru/dotnet/api/system.xml.serialization.xmlattributeattribute"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XmlAttributeAttribute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свойство, параметр или возвращаемое значение.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Член должен быть сериализован как атрибут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"https://learn.microsoft.com/ru-ru/dotnet/api/system.xml.serialization.xmlchoiceidentifierattribute"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XmlChoiceIdentifierAttribute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свойство, параметр или возвращаемое значение.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Член может быть однозначно определен перечислением.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"https://learn.microsoft.com/ru-ru/dotnet/api/system.xml.serialization.xmlelementattribute"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XmlElementAttribute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свойство, параметр или возвращаемое значение.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Поле или свойство сериализуется как элемент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"https://learn.microsoft.com/ru-ru/dotnet/api/system.xml.serialization.xmlenumattribute"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XmlEnumAttribute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Открытое поле, являющееся идентификатором перечисления.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Имя элемента члена перечисления.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"https://learn.microsoft.com/ru-ru/dotnet/api/system.xml.serialization.xmlignoreattribute"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XmlIgnoreAttribute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Открытые свойства и поля.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Свойство или поле должно игнорироваться при сериализации содержащего его класса.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"https://learn.microsoft.com/ru-ru/dotnet/api/system.xml.serialization.xmlincludeattribute"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XmlIncludeAttribute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Объявления открытых производных классов и возвращаемые значения открытых методов для документов WSDL.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При создании схем класс должен быть включен (чтобы его можно было распознать во время сериализации).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"https://learn.microsoft.com/ru-ru/dotnet/api/system.xml.serialization.xmlrootattribute"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XmlRootAttribute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Объявления открытых классов.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Управляет XML-сериализацией конечного объекта атрибута как корневого XML-элемента. Используйте атрибут, чтобы подробнее указать пространство имен и имя элемента.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"https://learn.microsoft.com/ru-ru/dotnet/api/system.xml.serialization.xmltextattribute"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XmlTextAttribute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Открытые свойства и поля.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Свойство или поле сериализуется как текст XML.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1717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instrText xml:space="preserve"> HYPERLINK "https://learn.microsoft.com/ru-ru/dotnet/api/system.xml.serialization.xmltypeattribute"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:u w:val="none"/>
                <w14:textFill>
                  <w14:solidFill>
                    <w14:schemeClr w14:val="bg1"/>
                  </w14:solidFill>
                </w14:textFill>
              </w:rPr>
              <w:t>XmlTypeAttribute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Объявления открытых классов.</w:t>
            </w:r>
          </w:p>
        </w:tc>
        <w:tc>
          <w:tcPr>
            <w:tcW w:w="0" w:type="auto"/>
            <w:shd w:val="clear" w:color="auto" w:fill="17171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5" w:lineRule="atLeast"/>
              <w:jc w:val="left"/>
              <w:textAlignment w:val="top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Имя и пространство имен типа XML.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16"/>
          <w:szCs w:val="16"/>
          <w:highlight w:val="green"/>
        </w:rPr>
      </w:pPr>
    </w:p>
    <w:p>
      <w:pPr>
        <w:numPr>
          <w:numId w:val="0"/>
        </w:numPr>
        <w:ind w:leftChars="0"/>
        <w:rPr>
          <w:rFonts w:hint="default"/>
          <w:highlight w:val="green"/>
        </w:rPr>
      </w:pPr>
    </w:p>
    <w:p>
      <w:pPr>
        <w:numPr>
          <w:numId w:val="0"/>
        </w:numPr>
        <w:ind w:leftChars="0"/>
        <w:rPr>
          <w:rFonts w:hint="default"/>
          <w:highlight w:val="green"/>
        </w:rPr>
      </w:pPr>
      <w:r>
        <w:rPr>
          <w:rFonts w:hint="default"/>
          <w:highlight w:val="green"/>
          <w:lang w:val="en-US"/>
        </w:rPr>
        <w:t>5.</w:t>
      </w:r>
      <w:r>
        <w:rPr>
          <w:rFonts w:hint="default"/>
          <w:highlight w:val="green"/>
        </w:rPr>
        <w:t>В чем отличие BinaryFormatter или SoapFormatter?</w:t>
      </w:r>
    </w:p>
    <w:p>
      <w:pPr>
        <w:numPr>
          <w:numId w:val="0"/>
        </w:numPr>
        <w:ind w:leftChars="0"/>
        <w:rPr>
          <w:rFonts w:hint="default"/>
          <w:highlight w:val="none"/>
        </w:rPr>
      </w:pPr>
      <w:r>
        <w:rPr>
          <w:rFonts w:hint="default"/>
          <w:highlight w:val="none"/>
        </w:rPr>
        <w:t>Класс сериализации System.Runtime.Serialization.Formatters.Soap.SoapFormatter используется исключительно в среде .NET Remoting, а класс System.Runtime.Serialization.Formatters.Binary.BinaryFormatter может также использоваться в среде MSMQ вместо XMLSerializer. Оба класса форматирования по приведенной классификации являются универсальными.</w:t>
      </w:r>
    </w:p>
    <w:p>
      <w:pPr>
        <w:numPr>
          <w:numId w:val="0"/>
        </w:numPr>
        <w:ind w:leftChars="0"/>
        <w:rPr>
          <w:rFonts w:hint="default"/>
          <w:highlight w:val="green"/>
        </w:rPr>
      </w:pPr>
    </w:p>
    <w:p>
      <w:pPr>
        <w:numPr>
          <w:ilvl w:val="0"/>
          <w:numId w:val="2"/>
        </w:numPr>
        <w:ind w:leftChars="0"/>
        <w:rPr>
          <w:rFonts w:hint="default"/>
          <w:highlight w:val="green"/>
        </w:rPr>
      </w:pPr>
      <w:r>
        <w:rPr>
          <w:rFonts w:hint="default"/>
          <w:highlight w:val="green"/>
        </w:rPr>
        <w:t>Что такое сериализация контрактов данных, контракт данных?</w:t>
      </w:r>
    </w:p>
    <w:p>
      <w:pPr>
        <w:numPr>
          <w:numId w:val="0"/>
        </w:numPr>
        <w:rPr>
          <w:rFonts w:hint="default"/>
          <w:highlight w:val="green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  <w:t>Использование сериализатора контрактов данных предполагает следующие три шага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1)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  <w:t>выбрать класс для использования: DataContractSerializerили NetDataContractSerializer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2)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  <w:t>добавить сериализуемым типам и членам атрибуты [DataContract]и [DataMember] (соответственно)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3)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  <w:t>создать экземпляр сериализатора и вызвать его метод WriteObjectили ReadObject</w:t>
      </w:r>
    </w:p>
    <w:p>
      <w:pPr>
        <w:numPr>
          <w:numId w:val="0"/>
        </w:numPr>
        <w:rPr>
          <w:rFonts w:hint="default"/>
          <w:sz w:val="18"/>
          <w:szCs w:val="18"/>
          <w:highlight w:val="green"/>
        </w:rPr>
      </w:pPr>
    </w:p>
    <w:p>
      <w:pPr>
        <w:numPr>
          <w:numId w:val="0"/>
        </w:numPr>
        <w:rPr>
          <w:rFonts w:hint="default"/>
          <w:sz w:val="18"/>
          <w:szCs w:val="18"/>
          <w:highlight w:val="green"/>
        </w:rPr>
      </w:pPr>
      <w:r>
        <w:rPr>
          <w:rFonts w:ascii="Arial" w:hAnsi="Arial" w:eastAsia="SimSun" w:cs="Arial"/>
          <w:i/>
          <w:iCs/>
          <w:caps w:val="0"/>
          <w:color w:val="000000"/>
          <w:spacing w:val="0"/>
          <w:sz w:val="18"/>
          <w:szCs w:val="18"/>
        </w:rPr>
        <w:t>Контракт данных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</w:rPr>
        <w:t> – это тип (класс или структура), описывающий информационный фрагмент. Если в качестве контракта данных используется обычный класс, информационный фрагмент образуют открытые поля и свойства.</w:t>
      </w:r>
    </w:p>
    <w:p>
      <w:pPr>
        <w:numPr>
          <w:numId w:val="0"/>
        </w:numPr>
        <w:ind w:leftChars="0"/>
        <w:rPr>
          <w:rFonts w:hint="default"/>
          <w:highlight w:val="gree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 xml:space="preserve">7. Где и для чего используются атрибуты [OnSerializing], [OnSerialized], 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[OnDeserializing], [OnDeserialized]?</w:t>
      </w:r>
    </w:p>
    <w:p>
      <w:pPr>
        <w:rPr>
          <w:rFonts w:hint="default"/>
          <w:highlight w:val="green"/>
        </w:rPr>
      </w:pPr>
    </w:p>
    <w:p>
      <w:pP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[OnSerializing]</w:t>
      </w:r>
      <w:r>
        <w:rPr>
          <w:rFonts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252631"/>
          <w14:textFill>
            <w14:solidFill>
              <w14:schemeClr w14:val="bg1"/>
            </w14:solidFill>
          </w14:textFill>
        </w:rPr>
        <w:t>Этот атрибут позволяет указать метод, который будет вызван перед процессом сериализации</w:t>
      </w:r>
    </w:p>
    <w:p>
      <w:pP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[OnSerialized]</w:t>
      </w:r>
      <w:r>
        <w:rPr>
          <w:rFonts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252631"/>
          <w14:textFill>
            <w14:solidFill>
              <w14:schemeClr w14:val="bg1"/>
            </w14:solidFill>
          </w14:textFill>
        </w:rPr>
        <w:t>Этот атрибут позволяет указать метод, который будет вызван немедленно после того, как объект сериализован</w:t>
      </w:r>
    </w:p>
    <w:p>
      <w:pP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[OnDeserializing]</w:t>
      </w:r>
      <w:r>
        <w:rPr>
          <w:rFonts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252631"/>
          <w14:textFill>
            <w14:solidFill>
              <w14:schemeClr w14:val="bg1"/>
            </w14:solidFill>
          </w14:textFill>
        </w:rPr>
        <w:t>Этот атрибут позволяет указать метод, который будет вызван перед процессом десериализации</w:t>
      </w:r>
    </w:p>
    <w:p>
      <w:pP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[OnDeserialized]</w:t>
      </w:r>
      <w:r>
        <w:rPr>
          <w:rFonts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252631"/>
          <w14:textFill>
            <w14:solidFill>
              <w14:schemeClr w14:val="bg1"/>
            </w14:solidFill>
          </w14:textFill>
        </w:rPr>
        <w:t>Этот атрибут позволяет указать метод, который будет вызван немедленно после десериализации объекта</w:t>
      </w:r>
    </w:p>
    <w:p>
      <w:pPr>
        <w:rPr>
          <w:rFonts w:hint="default"/>
          <w:highlight w:val="green"/>
        </w:rPr>
      </w:pPr>
    </w:p>
    <w:p>
      <w:pPr>
        <w:numPr>
          <w:numId w:val="0"/>
        </w:numPr>
        <w:ind w:leftChars="0"/>
        <w:rPr>
          <w:rFonts w:hint="default"/>
          <w:highlight w:val="green"/>
        </w:rPr>
      </w:pPr>
      <w:r>
        <w:rPr>
          <w:rFonts w:hint="default"/>
          <w:highlight w:val="green"/>
          <w:lang w:val="en-US"/>
        </w:rPr>
        <w:t>8.</w:t>
      </w:r>
      <w:r>
        <w:rPr>
          <w:rFonts w:hint="default"/>
          <w:highlight w:val="green"/>
        </w:rPr>
        <w:t>Что такое XPath? Приведите пример.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252631"/>
          <w14:textFill>
            <w14:solidFill>
              <w14:schemeClr w14:val="bg1"/>
            </w14:solidFill>
          </w14:textFill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252631"/>
          <w14:textFill>
            <w14:solidFill>
              <w14:schemeClr w14:val="bg1"/>
            </w14:solidFill>
          </w14:textFill>
        </w:rPr>
        <w:t>XPath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 w:themeColor="background1"/>
          <w:spacing w:val="0"/>
          <w:sz w:val="22"/>
          <w:szCs w:val="22"/>
          <w:highlight w:val="black"/>
          <w:shd w:val="clear" w:fill="252631"/>
          <w14:textFill>
            <w14:solidFill>
              <w14:schemeClr w14:val="bg1"/>
            </w14:solidFill>
          </w14:textFill>
        </w:rPr>
        <w:t> представляет язык запросов в XML. Он позволяет выбирать элементы, соответствующие определенному селектору.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7F7FA"/>
        </w:rPr>
      </w:pPr>
    </w:p>
    <w:p>
      <w:pPr>
        <w:numPr>
          <w:numId w:val="0"/>
        </w:numPr>
        <w:ind w:leftChars="0"/>
        <w:rPr>
          <w:rFonts w:hint="default"/>
          <w:highlight w:val="green"/>
        </w:rPr>
      </w:pPr>
      <w:r>
        <w:rPr>
          <w:rFonts w:hint="default"/>
          <w:highlight w:val="green"/>
          <w:lang w:val="en-US"/>
        </w:rPr>
        <w:t>9.</w:t>
      </w:r>
      <w:r>
        <w:rPr>
          <w:rFonts w:hint="default"/>
          <w:highlight w:val="green"/>
        </w:rPr>
        <w:t>Какие возможности дает LINQ to Xml. Приведите примеры</w:t>
      </w:r>
    </w:p>
    <w:p>
      <w:pPr>
        <w:numPr>
          <w:numId w:val="0"/>
        </w:numPr>
        <w:ind w:leftChars="0"/>
        <w:rPr>
          <w:rFonts w:hint="default"/>
          <w:highlight w:val="green"/>
        </w:rPr>
      </w:pPr>
    </w:p>
    <w:p>
      <w:pPr>
        <w:numPr>
          <w:numId w:val="0"/>
        </w:numPr>
        <w:ind w:leftChars="0"/>
        <w:rPr>
          <w:rFonts w:hint="default"/>
          <w:highlight w:val="green"/>
        </w:rPr>
      </w:pPr>
      <w:r>
        <w:rPr>
          <w:rFonts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Эта интеграция дает</w:t>
      </w:r>
      <w:r>
        <w:rPr>
          <w:rFonts w:hint="default" w:ascii="Arial" w:hAnsi="Arial" w:eastAsia="SimSun" w:cs="Arial"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BDC1C6"/>
          <w:spacing w:val="0"/>
          <w:sz w:val="24"/>
          <w:szCs w:val="24"/>
          <w:shd w:val="clear" w:fill="202124"/>
        </w:rPr>
        <w:t>возможность создавать запросы к загруженному в память XML-документу с целью получения коллекций элементов и атрибутов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331F19"/>
    <w:multiLevelType w:val="singleLevel"/>
    <w:tmpl w:val="B9331F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F1FEBE"/>
    <w:multiLevelType w:val="singleLevel"/>
    <w:tmpl w:val="5BF1FEB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4458A"/>
    <w:rsid w:val="03241DAB"/>
    <w:rsid w:val="1DDD4F99"/>
    <w:rsid w:val="1F122276"/>
    <w:rsid w:val="20823312"/>
    <w:rsid w:val="2DF2676E"/>
    <w:rsid w:val="351235B5"/>
    <w:rsid w:val="35BA60CE"/>
    <w:rsid w:val="384018E7"/>
    <w:rsid w:val="38B83436"/>
    <w:rsid w:val="3B007305"/>
    <w:rsid w:val="3CF35B7F"/>
    <w:rsid w:val="3E990920"/>
    <w:rsid w:val="42C565C4"/>
    <w:rsid w:val="4464567D"/>
    <w:rsid w:val="48112C11"/>
    <w:rsid w:val="4C4129A8"/>
    <w:rsid w:val="5014458A"/>
    <w:rsid w:val="66674C76"/>
    <w:rsid w:val="69803CEF"/>
    <w:rsid w:val="6C214EA2"/>
    <w:rsid w:val="6F7B61B3"/>
    <w:rsid w:val="7363504D"/>
    <w:rsid w:val="7A0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2022-11-21T10:33:00Z</dcterms:created>
  <dc:creator>peset</dc:creator>
  <cp:lastModifiedBy>peset</cp:lastModifiedBy>
  <dcterms:modified xsi:type="dcterms:W3CDTF">2022-11-21T12:53:38Z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B08739697D4A4B5BA176289476845F3F</vt:lpwstr>
  </property>
</Properties>
</file>