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0A2622" w:rsidRPr="000A2622">
        <w:rPr>
          <w:rFonts w:ascii="Times New Roman" w:hAnsi="Times New Roman" w:cs="Times New Roman"/>
          <w:b/>
          <w:sz w:val="28"/>
          <w:szCs w:val="28"/>
        </w:rPr>
        <w:t>2</w:t>
      </w:r>
    </w:p>
    <w:p w:rsidR="00C47BDA" w:rsidRPr="000A2622" w:rsidRDefault="000A2622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состояний и поведения элементов управления</w:t>
      </w:r>
      <w:r w:rsidR="006374DB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бизнес-продукта.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622">
        <w:rPr>
          <w:rFonts w:ascii="Times New Roman" w:hAnsi="Times New Roman" w:cs="Times New Roman"/>
          <w:sz w:val="28"/>
          <w:szCs w:val="28"/>
        </w:rPr>
        <w:t xml:space="preserve">Спроектировать различные состояния и поведения элементов управления пользовательского интерфейса и разработать собственный 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A2622" w:rsidRPr="000A2622">
        <w:rPr>
          <w:rFonts w:ascii="Times New Roman" w:hAnsi="Times New Roman" w:cs="Times New Roman"/>
          <w:sz w:val="28"/>
          <w:szCs w:val="28"/>
        </w:rPr>
        <w:t>-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4D4570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0A2622" w:rsidRDefault="000A2622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kit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r w:rsidRPr="000A2622">
        <w:rPr>
          <w:rFonts w:ascii="Times New Roman" w:hAnsi="Times New Roman" w:cs="Times New Roman"/>
          <w:sz w:val="28"/>
          <w:szCs w:val="28"/>
        </w:rPr>
        <w:t xml:space="preserve">kit — это готовый единый набор графических элементов и компонентов пользовательского интерфейса в формате исходного файла. 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r w:rsidRPr="000A2622">
        <w:rPr>
          <w:rFonts w:ascii="Times New Roman" w:hAnsi="Times New Roman" w:cs="Times New Roman"/>
          <w:sz w:val="28"/>
          <w:szCs w:val="28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интерфейса.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и различные состояния интерактивных элементов.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Типографику</w:t>
      </w:r>
      <w:r w:rsidR="001F2205">
        <w:rPr>
          <w:rFonts w:ascii="Times New Roman" w:hAnsi="Times New Roman" w:cs="Times New Roman"/>
          <w:sz w:val="28"/>
          <w:szCs w:val="28"/>
        </w:rPr>
        <w:t xml:space="preserve"> и иконографику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P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Цветовую палитру.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r w:rsidRPr="000A2622">
        <w:rPr>
          <w:rFonts w:ascii="Times New Roman" w:hAnsi="Times New Roman" w:cs="Times New Roman"/>
          <w:sz w:val="28"/>
          <w:szCs w:val="28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состоит из элементов: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навигации. </w:t>
      </w:r>
      <w:r w:rsidRPr="000A2622">
        <w:rPr>
          <w:rFonts w:ascii="Times New Roman" w:hAnsi="Times New Roman" w:cs="Times New Roman"/>
          <w:sz w:val="28"/>
          <w:szCs w:val="28"/>
        </w:rPr>
        <w:t>Горизонтальное меню, sidebar, выпадающее меню, всплывающие подсказки, хлебные крошки.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Формы. </w:t>
      </w:r>
      <w:r w:rsidRPr="000A2622">
        <w:rPr>
          <w:rFonts w:ascii="Times New Roman" w:hAnsi="Times New Roman" w:cs="Times New Roman"/>
          <w:sz w:val="28"/>
          <w:szCs w:val="28"/>
        </w:rPr>
        <w:t>Все формы и поля ввода в них, которые нужно будет заполнить пользователю.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Футер. </w:t>
      </w:r>
      <w:r w:rsidRPr="000A2622">
        <w:rPr>
          <w:rFonts w:ascii="Times New Roman" w:hAnsi="Times New Roman" w:cs="Times New Roman"/>
          <w:sz w:val="28"/>
          <w:szCs w:val="28"/>
        </w:rPr>
        <w:t>В футере может содержаться контактная информация, карта, дублирование элементов меню, ссылки на страницы, которых нет в меню, дополнительные страницы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Виджеты. </w:t>
      </w:r>
      <w:r w:rsidRPr="000A2622">
        <w:rPr>
          <w:rFonts w:ascii="Times New Roman" w:hAnsi="Times New Roman" w:cs="Times New Roman"/>
          <w:sz w:val="28"/>
          <w:szCs w:val="28"/>
        </w:rPr>
        <w:t>Любые готовые компоненты-показатели, которые отображают какой-то результат. Например, погода, заметки, progress bar, статистика и так далее.</w:t>
      </w:r>
    </w:p>
    <w:p w:rsidR="000A2622" w:rsidRDefault="000A2622" w:rsidP="001F2205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взаимодействия: кнопки (с </w:t>
      </w:r>
      <w:r w:rsidRPr="000A2622">
        <w:rPr>
          <w:rFonts w:ascii="Times New Roman" w:hAnsi="Times New Roman" w:cs="Times New Roman"/>
          <w:sz w:val="28"/>
          <w:szCs w:val="28"/>
        </w:rPr>
        <w:t>разны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её от</w:t>
      </w:r>
      <w:r>
        <w:rPr>
          <w:rFonts w:ascii="Times New Roman" w:hAnsi="Times New Roman" w:cs="Times New Roman"/>
          <w:sz w:val="28"/>
          <w:szCs w:val="28"/>
        </w:rPr>
        <w:t xml:space="preserve">ображения), </w:t>
      </w:r>
      <w:r w:rsidRPr="000A2622">
        <w:rPr>
          <w:rFonts w:ascii="Times New Roman" w:hAnsi="Times New Roman" w:cs="Times New Roman"/>
          <w:sz w:val="28"/>
          <w:szCs w:val="28"/>
        </w:rPr>
        <w:t xml:space="preserve">toogle button, любые другие переключатели, tab, карточки товара, каталог, списки, элементы предупреждения, таблицы, галереи, уведомления, чекбоксы, </w:t>
      </w:r>
      <w:r w:rsidR="001F2205">
        <w:rPr>
          <w:rFonts w:ascii="Times New Roman" w:hAnsi="Times New Roman" w:cs="Times New Roman"/>
          <w:sz w:val="28"/>
          <w:szCs w:val="28"/>
        </w:rPr>
        <w:t xml:space="preserve">радиокнопки, </w:t>
      </w:r>
      <w:r w:rsidRPr="000A2622">
        <w:rPr>
          <w:rFonts w:ascii="Times New Roman" w:hAnsi="Times New Roman" w:cs="Times New Roman"/>
          <w:sz w:val="28"/>
          <w:szCs w:val="28"/>
        </w:rPr>
        <w:t>пагинация и другие базовые элементы, а также различные состояния этих элементов.</w:t>
      </w:r>
      <w:r w:rsidR="001F2205">
        <w:rPr>
          <w:rFonts w:ascii="Times New Roman" w:hAnsi="Times New Roman" w:cs="Times New Roman"/>
          <w:sz w:val="28"/>
          <w:szCs w:val="28"/>
        </w:rPr>
        <w:t xml:space="preserve"> Пример показан на рисунке 1.</w:t>
      </w:r>
    </w:p>
    <w:p w:rsidR="001F2205" w:rsidRPr="001F2205" w:rsidRDefault="001F2205" w:rsidP="001F220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553441" wp14:editId="11C28007">
            <wp:extent cx="3589788" cy="1371600"/>
            <wp:effectExtent l="0" t="0" r="0" b="0"/>
            <wp:docPr id="133" name="Рисунок 133" descr="https://248006.selcdn.ru/main/upload/setka_images/4a86c09bc9ec337762a35ebf65fae18b991ea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48006.selcdn.ru/main/upload/setka_images/4a86c09bc9ec337762a35ebf65fae18b991ea8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7" cy="1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622" w:rsidRDefault="001F2205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>Рисунок 1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элементов взаимодействия</w:t>
      </w:r>
    </w:p>
    <w:p w:rsidR="001645A0" w:rsidRDefault="00E6241E" w:rsidP="00534657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Состояния и п</w:t>
      </w:r>
      <w:r w:rsidR="00596A8D">
        <w:rPr>
          <w:rFonts w:ascii="Times New Roman" w:hAnsi="Times New Roman" w:cs="Times New Roman"/>
          <w:b/>
          <w:sz w:val="28"/>
          <w:szCs w:val="28"/>
        </w:rPr>
        <w:t>оведение элементов управления пользовательского интерфейса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1E">
        <w:rPr>
          <w:rFonts w:ascii="Times New Roman" w:hAnsi="Times New Roman" w:cs="Times New Roman"/>
          <w:sz w:val="28"/>
          <w:szCs w:val="24"/>
        </w:rPr>
        <w:t>Состояния показывают пользователю состояние</w:t>
      </w:r>
      <w:r>
        <w:rPr>
          <w:rFonts w:ascii="Times New Roman" w:hAnsi="Times New Roman" w:cs="Times New Roman"/>
          <w:sz w:val="28"/>
          <w:szCs w:val="24"/>
        </w:rPr>
        <w:t xml:space="preserve"> и статус</w:t>
      </w:r>
      <w:r w:rsidRPr="00E6241E">
        <w:rPr>
          <w:rFonts w:ascii="Times New Roman" w:hAnsi="Times New Roman" w:cs="Times New Roman"/>
          <w:sz w:val="28"/>
          <w:szCs w:val="24"/>
        </w:rPr>
        <w:t xml:space="preserve"> элементов интерфейса. Каждое состояние должно</w:t>
      </w:r>
      <w:r>
        <w:rPr>
          <w:rFonts w:ascii="Times New Roman" w:hAnsi="Times New Roman" w:cs="Times New Roman"/>
          <w:sz w:val="28"/>
          <w:szCs w:val="24"/>
        </w:rPr>
        <w:t xml:space="preserve"> иметь свой внешний вид, который будет отличать одно состояние от другого,</w:t>
      </w:r>
      <w:r w:rsidRPr="00E6241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должны </w:t>
      </w:r>
      <w:r w:rsidRPr="00E6241E">
        <w:rPr>
          <w:rFonts w:ascii="Times New Roman" w:hAnsi="Times New Roman" w:cs="Times New Roman"/>
          <w:sz w:val="28"/>
          <w:szCs w:val="24"/>
        </w:rPr>
        <w:t>быть визуально похожим и не должно радикально изменять компонент.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Каждое состояние должно иметь свой аффорданс. </w:t>
      </w:r>
      <w:r w:rsidRPr="00E6241E">
        <w:rPr>
          <w:rFonts w:ascii="Times New Roman" w:hAnsi="Times New Roman" w:cs="Times New Roman"/>
          <w:sz w:val="28"/>
          <w:szCs w:val="24"/>
        </w:rPr>
        <w:t>Аффорданс — это свойство или функция объекта, которая подсказывает, что с ним можно сделать.</w:t>
      </w:r>
    </w:p>
    <w:p w:rsidR="00B13FD9" w:rsidRDefault="00B13FD9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B13FD9" w:rsidRDefault="00B13FD9" w:rsidP="00B13F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Некоторые элементы управления пользовательского интерфейса: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Поля ввода.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Кнопки.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Элементы меню.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Переключатели.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A2622">
        <w:rPr>
          <w:rFonts w:ascii="Times New Roman" w:hAnsi="Times New Roman" w:cs="Times New Roman"/>
          <w:sz w:val="28"/>
          <w:szCs w:val="28"/>
        </w:rPr>
        <w:t>oogle button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Списки (выпадающие списки).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Чекбоксы и радиокноки.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Пагинация.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Карточки товара.</w:t>
      </w:r>
    </w:p>
    <w:p w:rsidR="00B13FD9" w:rsidRPr="00B13FD9" w:rsidRDefault="00B13FD9" w:rsidP="00B13FD9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Pr="00F82210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82210">
        <w:rPr>
          <w:rFonts w:ascii="Times New Roman" w:hAnsi="Times New Roman" w:cs="Times New Roman"/>
          <w:b/>
          <w:sz w:val="28"/>
          <w:szCs w:val="24"/>
        </w:rPr>
        <w:t>Состояние кнопок:</w:t>
      </w:r>
    </w:p>
    <w:p w:rsidR="00E6241E" w:rsidRPr="004175A1" w:rsidRDefault="00E6241E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1E">
        <w:rPr>
          <w:rFonts w:ascii="Times New Roman" w:hAnsi="Times New Roman" w:cs="Times New Roman"/>
          <w:sz w:val="28"/>
          <w:szCs w:val="28"/>
        </w:rPr>
        <w:t>Normal — сообщает, что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175A1">
        <w:rPr>
          <w:rFonts w:ascii="Times New Roman" w:hAnsi="Times New Roman" w:cs="Times New Roman"/>
          <w:sz w:val="28"/>
          <w:szCs w:val="28"/>
        </w:rPr>
        <w:t>мпонент интерактивен и включен.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175A1">
        <w:rPr>
          <w:rFonts w:ascii="Times New Roman" w:hAnsi="Times New Roman" w:cs="Times New Roman"/>
          <w:sz w:val="28"/>
          <w:szCs w:val="24"/>
        </w:rPr>
        <w:t>Focus — сообщает, что пользователь выделил элемент, используя клавиатуру или другой метод ввода.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175A1">
        <w:rPr>
          <w:rFonts w:ascii="Times New Roman" w:hAnsi="Times New Roman" w:cs="Times New Roman"/>
          <w:sz w:val="28"/>
          <w:szCs w:val="24"/>
        </w:rPr>
        <w:t>Hover &amp; hover off (навести курсор/убрать курсор) — сообщает, когда пользователь навел или убрал курсор на интерактивный элемент.</w:t>
      </w:r>
    </w:p>
    <w:p w:rsidR="004175A1" w:rsidRPr="004175A1" w:rsidRDefault="004175A1" w:rsidP="00B13FD9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Active — активное или нажатое состояние сообщает о том, что пользователь нажал на кнопку.</w:t>
      </w:r>
      <w:r w:rsid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 w:rsidRPr="00B13FD9">
        <w:rPr>
          <w:rFonts w:ascii="Times New Roman" w:hAnsi="Times New Roman" w:cs="Times New Roman"/>
          <w:sz w:val="28"/>
          <w:szCs w:val="28"/>
        </w:rPr>
        <w:t>В этом состоянии кнопка меняет свой вид на долю секунды, сообщая что действие совершено.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Progress/Loading — используется, когда действие не выполняется немедленно и сообщает, что компонент находится в процессе завершения действия.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Disabled — сообщает, что компонент в настоящее в</w:t>
      </w:r>
      <w:r>
        <w:rPr>
          <w:rFonts w:ascii="Times New Roman" w:hAnsi="Times New Roman" w:cs="Times New Roman"/>
          <w:sz w:val="28"/>
          <w:szCs w:val="28"/>
        </w:rPr>
        <w:t>ремя не является интерактивным.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  <w:lang w:val="en-US"/>
        </w:rPr>
        <w:t>Pressed </w:t>
      </w:r>
      <w:r w:rsidRPr="004175A1">
        <w:rPr>
          <w:rFonts w:ascii="Times New Roman" w:hAnsi="Times New Roman" w:cs="Times New Roman"/>
          <w:sz w:val="28"/>
          <w:szCs w:val="28"/>
        </w:rPr>
        <w:t xml:space="preserve">— сообщает о моменте нажатия на кнопку.  </w:t>
      </w:r>
    </w:p>
    <w:p w:rsidR="00E6241E" w:rsidRDefault="004175A1" w:rsidP="00E6241E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Пример различных состояний кнопок представлен на рисунке 2.</w:t>
      </w:r>
    </w:p>
    <w:p w:rsidR="004175A1" w:rsidRPr="001F2205" w:rsidRDefault="00F82210" w:rsidP="004175A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988820"/>
            <wp:effectExtent l="0" t="0" r="7620" b="0"/>
            <wp:docPr id="7" name="Рисунок 7" descr="C:\Users\Say My Name\Downloads\Frame 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A1" w:rsidRPr="00F82210" w:rsidRDefault="004175A1" w:rsidP="004175A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кнопок</w:t>
      </w:r>
    </w:p>
    <w:p w:rsidR="0023215A" w:rsidRDefault="0023215A" w:rsidP="00D80C1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Примеры различных состояний для полей ввода представлены на рисунке 3.</w:t>
      </w:r>
    </w:p>
    <w:p w:rsidR="0023215A" w:rsidRPr="001F2205" w:rsidRDefault="0023215A" w:rsidP="0023215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53803" cy="5349240"/>
            <wp:effectExtent l="0" t="0" r="8890" b="3810"/>
            <wp:docPr id="18" name="Рисунок 18" descr="C:\Users\Say My Name\Downloads\Frame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94" cy="5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5A" w:rsidRPr="00F82210" w:rsidRDefault="0023215A" w:rsidP="0023215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для полей ввода</w:t>
      </w:r>
    </w:p>
    <w:p w:rsidR="0023215A" w:rsidRPr="003A2EFA" w:rsidRDefault="000366B3" w:rsidP="000366B3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</w:pPr>
      <w:r w:rsidRPr="003A2EFA"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  <w:lastRenderedPageBreak/>
        <w:t>Пример различных состояний полей ввода:</w:t>
      </w:r>
    </w:p>
    <w:p w:rsidR="000366B3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Состояние по умолчанию, пока пользователь ещё не щёлкнул на поле. Представлено на рисунке 4.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26080" cy="1860513"/>
            <wp:effectExtent l="0" t="0" r="7620" b="6985"/>
            <wp:docPr id="20" name="Рисунок 20" descr="C:\Users\Say My Name\Downloads\Frame 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86" cy="18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Состояние поля</w:t>
      </w:r>
      <w:r w:rsidRPr="00221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М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ожет относиться к разным вещам: состоянию наведения, состоянию, когда пользователь перешел к вводу, или состоянию, когда пользователь щелкнул поле и вводит текст.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представлен на рисунке 5.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71800" cy="1889583"/>
            <wp:effectExtent l="0" t="0" r="0" b="0"/>
            <wp:docPr id="23" name="Рисунок 23" descr="C:\Users\Say My Name\Downloads\Frame 8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83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87" cy="19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 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З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аполненное состояние - это 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огда пользователь ввел данные в 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поле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5.</w:t>
      </w:r>
    </w:p>
    <w:p w:rsidR="00221A8C" w:rsidRPr="00221A8C" w:rsidRDefault="00221A8C" w:rsidP="00221A8C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948108" cy="1874520"/>
            <wp:effectExtent l="0" t="0" r="5080" b="0"/>
            <wp:docPr id="26" name="Рисунок 26" descr="C:\Users\Say My Name\Downloads\Frame 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75" cy="18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filled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lastRenderedPageBreak/>
        <w:t>Error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остояние ошибки позволяет пользователю узнать, что он не заполнил форму правильно. Можно использовать для выделения ошибок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6.</w:t>
      </w:r>
    </w:p>
    <w:p w:rsidR="00221A8C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727960" cy="1691177"/>
            <wp:effectExtent l="0" t="0" r="0" b="4445"/>
            <wp:docPr id="28" name="Рисунок 28" descr="C:\Users\Say My Name\Downloads\Frame 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8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96" cy="16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595A44" w:rsidRDefault="00221A8C" w:rsidP="00595A4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5A44">
        <w:rPr>
          <w:rFonts w:ascii="Times New Roman" w:hAnsi="Times New Roman" w:cs="Times New Roman"/>
          <w:sz w:val="28"/>
          <w:szCs w:val="28"/>
        </w:rPr>
        <w:t>6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 w:rsidR="00595A44">
        <w:rPr>
          <w:rFonts w:ascii="Times New Roman" w:hAnsi="Times New Roman" w:cs="Times New Roman"/>
          <w:sz w:val="28"/>
          <w:szCs w:val="28"/>
          <w:lang w:val="en-US"/>
        </w:rPr>
        <w:t>error</w:t>
      </w:r>
    </w:p>
    <w:p w:rsidR="00221A8C" w:rsidRDefault="00595A44" w:rsidP="00595A44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Disabled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Состояние, которое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сообщает пользователю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что он не может вводить в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поле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текст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и взаимодействовать с элементом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показан на рисунке 7.</w:t>
      </w:r>
    </w:p>
    <w:p w:rsidR="00595A44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804160" cy="1787044"/>
            <wp:effectExtent l="0" t="0" r="0" b="3810"/>
            <wp:docPr id="30" name="Рисунок 30" descr="C:\Users\Say My Name\Downloads\Frame 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01" cy="17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44" w:rsidRPr="00956B11" w:rsidRDefault="00595A44" w:rsidP="003A2EF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</w:p>
    <w:p w:rsidR="004B759D" w:rsidRDefault="004B759D" w:rsidP="004B759D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указывать в каких конкретно полях возникла ошибка и почему она произошла. Пример показан на рисунке 8.</w:t>
      </w:r>
    </w:p>
    <w:p w:rsidR="004B759D" w:rsidRPr="00595A44" w:rsidRDefault="004B759D" w:rsidP="004B759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91940" cy="2048596"/>
            <wp:effectExtent l="0" t="0" r="3810" b="8890"/>
            <wp:docPr id="129" name="Рисунок 129" descr="C:\Users\Say My Name\Downloads\Frame 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8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03" cy="20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9D" w:rsidRPr="004B759D" w:rsidRDefault="004B759D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оформления ошибки в полях ввода</w:t>
      </w:r>
    </w:p>
    <w:p w:rsidR="004B759D" w:rsidRDefault="00674ED0" w:rsidP="00674ED0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FD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lastRenderedPageBreak/>
        <w:t xml:space="preserve">Состояния других элементов управления пользовательского интерфейса соответствуют состояниям кнопок. </w:t>
      </w:r>
      <w:r>
        <w:rPr>
          <w:rFonts w:ascii="Times New Roman" w:hAnsi="Times New Roman" w:cs="Times New Roman"/>
          <w:sz w:val="28"/>
          <w:szCs w:val="28"/>
        </w:rPr>
        <w:t>Пример состояний других элементов управления представлен на рисунке 9.</w:t>
      </w:r>
    </w:p>
    <w:p w:rsidR="00674ED0" w:rsidRPr="00595A44" w:rsidRDefault="00674ED0" w:rsidP="00674ED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85260" cy="3088189"/>
            <wp:effectExtent l="0" t="0" r="0" b="0"/>
            <wp:docPr id="132" name="Рисунок 132" descr="C:\Users\Say My Name\Downloads\Frame 8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 My Name\Downloads\Frame 88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79" cy="3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ED0" w:rsidRPr="00674ED0" w:rsidRDefault="00674ED0" w:rsidP="00674ED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состояний элементов управления</w:t>
      </w:r>
    </w:p>
    <w:p w:rsidR="00AE7F36" w:rsidRPr="00AE7F36" w:rsidRDefault="00AE7F36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62721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:rsidR="008E7036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Варианты — это группы компонентов, которые объединяются в один. Благодаря этому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627218">
        <w:rPr>
          <w:rFonts w:ascii="Times New Roman" w:hAnsi="Times New Roman" w:cs="Times New Roman"/>
          <w:sz w:val="28"/>
          <w:szCs w:val="28"/>
        </w:rPr>
        <w:t xml:space="preserve"> в любой момент выбрать, в каком состоянии показать элемент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все компоненты и их состояния пользовательского интерфейса были сгруппированы в варианты. Например, варианты первичной кнопки, формы и так далее.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работают только для основных компонентов. Не применяются для простых групп, фреймов, экземпляров компонентов.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7218" w:rsidRPr="00054101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101">
        <w:rPr>
          <w:rFonts w:ascii="Times New Roman" w:hAnsi="Times New Roman" w:cs="Times New Roman"/>
          <w:b/>
          <w:sz w:val="28"/>
          <w:szCs w:val="28"/>
        </w:rPr>
        <w:t>Создание вариантов компонентов:</w:t>
      </w:r>
    </w:p>
    <w:p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необходимо создать основные компоненты.</w:t>
      </w:r>
    </w:p>
    <w:p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выделить все компоненты.</w:t>
      </w:r>
    </w:p>
    <w:p w:rsidR="00627218" w:rsidRP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их в группу вариантов, для этого на правой панели свойств нажать на кнопку «</w:t>
      </w:r>
      <w:r w:rsidR="007D4359">
        <w:rPr>
          <w:rFonts w:ascii="Times New Roman" w:hAnsi="Times New Roman" w:cs="Times New Roman"/>
          <w:sz w:val="28"/>
          <w:szCs w:val="28"/>
        </w:rPr>
        <w:t xml:space="preserve">Скомбинировать как </w:t>
      </w:r>
      <w:r>
        <w:rPr>
          <w:rFonts w:ascii="Times New Roman" w:hAnsi="Times New Roman" w:cs="Times New Roman"/>
          <w:sz w:val="28"/>
          <w:szCs w:val="28"/>
        </w:rPr>
        <w:t xml:space="preserve">варианты», показано на рисунке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7218" w:rsidRPr="00627218" w:rsidRDefault="00627218" w:rsidP="00627218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CD4AD6" wp14:editId="3519CCC3">
            <wp:extent cx="1897380" cy="74539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3395" cy="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P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«</w:t>
      </w:r>
      <w:r w:rsidR="007D4359">
        <w:rPr>
          <w:rFonts w:ascii="Times New Roman" w:hAnsi="Times New Roman" w:cs="Times New Roman"/>
          <w:sz w:val="28"/>
          <w:szCs w:val="28"/>
        </w:rPr>
        <w:t>Скомбинировать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59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варианты»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для каждого варианта состояния элемента задать свойства, чтобы с элементами и их состояниями было удобно работать. Для того, чтобы создать свойство необходимо: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правой панели свойств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sz w:val="28"/>
          <w:szCs w:val="28"/>
        </w:rPr>
        <w:t>» нажать на «</w:t>
      </w:r>
      <w:r w:rsidRPr="007D4359">
        <w:rPr>
          <w:rFonts w:ascii="Times New Roman" w:hAnsi="Times New Roman" w:cs="Times New Roman"/>
          <w:sz w:val="28"/>
          <w:szCs w:val="28"/>
        </w:rPr>
        <w:t>Add new property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>В появившемся поле ввода написать State (состояние).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выделить </w:t>
      </w:r>
      <w:r w:rsidR="005E2A83">
        <w:rPr>
          <w:rFonts w:ascii="Times New Roman" w:hAnsi="Times New Roman" w:cs="Times New Roman"/>
          <w:sz w:val="28"/>
          <w:szCs w:val="28"/>
        </w:rPr>
        <w:t>скомбинированный</w:t>
      </w:r>
      <w:r>
        <w:rPr>
          <w:rFonts w:ascii="Times New Roman" w:hAnsi="Times New Roman" w:cs="Times New Roman"/>
          <w:sz w:val="28"/>
          <w:szCs w:val="28"/>
        </w:rPr>
        <w:t xml:space="preserve"> вариант с компонентами</w:t>
      </w:r>
      <w:r w:rsidR="005E2A83" w:rsidRPr="005E2A83">
        <w:rPr>
          <w:rFonts w:ascii="Times New Roman" w:hAnsi="Times New Roman" w:cs="Times New Roman"/>
          <w:sz w:val="28"/>
          <w:szCs w:val="28"/>
        </w:rPr>
        <w:t xml:space="preserve"> </w:t>
      </w:r>
      <w:r w:rsidR="005E2A83">
        <w:rPr>
          <w:rFonts w:ascii="Times New Roman" w:hAnsi="Times New Roman" w:cs="Times New Roman"/>
          <w:sz w:val="28"/>
          <w:szCs w:val="28"/>
        </w:rPr>
        <w:t>и установить значение свойствам на панели свойств.</w:t>
      </w:r>
    </w:p>
    <w:p w:rsidR="005E2A83" w:rsidRPr="005E2A83" w:rsidRDefault="005E2A83" w:rsidP="005E2A83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 показаны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4359" w:rsidRPr="007D4359" w:rsidRDefault="007D4359" w:rsidP="007D435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A8A2DD" wp14:editId="038A10CC">
            <wp:extent cx="2125980" cy="906426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0956" cy="9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59" w:rsidRPr="007D4359" w:rsidRDefault="007D4359" w:rsidP="007D4359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7D435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435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Свойства вариантов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свойств должны соответствовать состоянию или поведению элементов.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менять свойства вариантов элементов для различных состояний и таким образом быстро заменять элементы.</w:t>
      </w:r>
    </w:p>
    <w:p w:rsidR="00F75C86" w:rsidRDefault="00F75C86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Получается вариант элементов кнопки, как показано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5C86" w:rsidRPr="00F75C86" w:rsidRDefault="00F75C86" w:rsidP="00F75C8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01C490" wp14:editId="63E678DF">
            <wp:extent cx="1394460" cy="210853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19" cy="21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59" w:rsidRPr="004B759D" w:rsidRDefault="00F75C86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5C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 w:rsidRPr="00F75C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75C8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Варианты кнопок</w:t>
      </w: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:rsidR="00D37620" w:rsidRP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кнопок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hover</w:t>
      </w:r>
      <w:r w:rsidRPr="00D37620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pressed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различные состояния полей ввода (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error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620"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состояние меню при выборе или наведении на его элементы.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различные состояния и поведение элементов управления, которые подразумевают взаимодействие, например:</w:t>
      </w:r>
    </w:p>
    <w:p w:rsidR="00220192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Состояния табов и вкладок (активная, неактивная, наведение).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выбранной страницы в пагинации.</w:t>
      </w:r>
    </w:p>
    <w:p w:rsid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переключатели в выключенном и включенном состоянии (</w:t>
      </w:r>
      <w:r>
        <w:rPr>
          <w:rFonts w:ascii="Times New Roman" w:hAnsi="Times New Roman" w:cs="Times New Roman"/>
          <w:sz w:val="28"/>
          <w:szCs w:val="28"/>
          <w:lang w:val="en-US"/>
        </w:rPr>
        <w:t>toogle</w:t>
      </w:r>
      <w:r w:rsidRPr="00D3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чекбокс, радиокнопки).</w:t>
      </w:r>
    </w:p>
    <w:p w:rsidR="00D37620" w:rsidRDefault="00200BAE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карточки товара при наведении</w:t>
      </w:r>
      <w:r w:rsidR="003F07CF">
        <w:rPr>
          <w:rFonts w:ascii="Times New Roman" w:hAnsi="Times New Roman" w:cs="Times New Roman"/>
          <w:sz w:val="28"/>
          <w:szCs w:val="28"/>
        </w:rPr>
        <w:t xml:space="preserve"> или любых других интерактивных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0BAE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при наведении на иконки, например, на иконку сердечко для избранного.</w:t>
      </w:r>
    </w:p>
    <w:p w:rsidR="003F07CF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любых выбранных объектов пользователем.</w:t>
      </w:r>
    </w:p>
    <w:p w:rsidR="003F07CF" w:rsidRPr="00D37620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выпадающих списков (при раскрытии, при наведении на элементы списка, выбор элементов, список после выбор элемента).</w:t>
      </w:r>
    </w:p>
    <w:p w:rsidR="003F07CF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F0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кнопок, полей ввода, выпадающих списков, всех переключателей и других элементов интерфейса, в которо изменяется состояние и поведение.</w:t>
      </w:r>
    </w:p>
    <w:p w:rsidR="008E7036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F07CF" w:rsidRDefault="003F07CF" w:rsidP="003F07CF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>Сетка: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новую страницу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F07C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Создать фрейм шириной не более 1920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F07CF">
        <w:rPr>
          <w:rFonts w:ascii="Times New Roman" w:hAnsi="Times New Roman" w:cs="Times New Roman"/>
          <w:sz w:val="28"/>
          <w:szCs w:val="28"/>
        </w:rPr>
        <w:t>.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 xml:space="preserve">Добавить на фрейм заголовок, который будет характеризовать раздел 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A87E1B">
        <w:rPr>
          <w:rFonts w:ascii="Times New Roman" w:hAnsi="Times New Roman" w:cs="Times New Roman"/>
          <w:sz w:val="28"/>
          <w:szCs w:val="28"/>
        </w:rPr>
        <w:t>-</w:t>
      </w:r>
      <w:r w:rsidR="00A87E1B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A87E1B">
        <w:rPr>
          <w:rFonts w:ascii="Times New Roman" w:hAnsi="Times New Roman" w:cs="Times New Roman"/>
          <w:sz w:val="28"/>
          <w:szCs w:val="28"/>
        </w:rPr>
        <w:t xml:space="preserve"> «Grid</w:t>
      </w:r>
      <w:r w:rsidR="00A87E1B" w:rsidRPr="00A87E1B">
        <w:rPr>
          <w:rFonts w:ascii="Times New Roman" w:hAnsi="Times New Roman" w:cs="Times New Roman"/>
          <w:sz w:val="28"/>
          <w:szCs w:val="28"/>
        </w:rPr>
        <w:t xml:space="preserve"> (Сетка)</w:t>
      </w:r>
      <w:r w:rsidR="00A87E1B">
        <w:rPr>
          <w:rFonts w:ascii="Times New Roman" w:hAnsi="Times New Roman" w:cs="Times New Roman"/>
          <w:sz w:val="28"/>
          <w:szCs w:val="28"/>
        </w:rPr>
        <w:t>».</w:t>
      </w:r>
    </w:p>
    <w:p w:rsidR="00A87E1B" w:rsidRDefault="00A87E1B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на фрейме сетку для десктопной версии, версии для планшета (при наличии), мобильной версии. Указать количество колонок, ширину всего контейнера сетки и размер пробела между колонками. Пример показан на рисунке 13.</w:t>
      </w:r>
    </w:p>
    <w:p w:rsidR="00A87E1B" w:rsidRPr="00A87E1B" w:rsidRDefault="002D02BA" w:rsidP="00A87E1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997195" cy="2967926"/>
            <wp:effectExtent l="0" t="0" r="3810" b="4445"/>
            <wp:docPr id="138" name="Рисунок 138" descr="C:\Users\Say My Name\Downloads\Frame 8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 My Name\Downloads\Frame 89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49" cy="29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1B" w:rsidRPr="00A87E1B" w:rsidRDefault="00A87E1B" w:rsidP="00A87E1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7E1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7E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7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сетки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87E1B" w:rsidRDefault="00A87E1B" w:rsidP="00A87E1B">
      <w:pPr>
        <w:pStyle w:val="a3"/>
        <w:tabs>
          <w:tab w:val="left" w:pos="1134"/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A87E1B" w:rsidRDefault="0084435B" w:rsidP="0084435B">
      <w:pPr>
        <w:pStyle w:val="a3"/>
        <w:numPr>
          <w:ilvl w:val="1"/>
          <w:numId w:val="1"/>
        </w:numPr>
        <w:tabs>
          <w:tab w:val="left" w:pos="1418"/>
          <w:tab w:val="left" w:pos="1560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56B11">
        <w:rPr>
          <w:rFonts w:ascii="Times New Roman" w:hAnsi="Times New Roman" w:cs="Times New Roman"/>
          <w:sz w:val="28"/>
          <w:szCs w:val="28"/>
        </w:rPr>
        <w:t xml:space="preserve"> </w:t>
      </w:r>
      <w:r w:rsidR="002D02BA">
        <w:rPr>
          <w:rFonts w:ascii="Times New Roman" w:hAnsi="Times New Roman" w:cs="Times New Roman"/>
          <w:sz w:val="28"/>
          <w:szCs w:val="28"/>
        </w:rPr>
        <w:t>Типографика и цвета: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 w:rsidRPr="002D02BA">
        <w:rPr>
          <w:rFonts w:ascii="Times New Roman" w:hAnsi="Times New Roman" w:cs="Times New Roman"/>
          <w:sz w:val="28"/>
          <w:szCs w:val="28"/>
        </w:rPr>
        <w:t>Colors and Typography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 w:rsidRPr="002D02BA">
        <w:rPr>
          <w:rFonts w:ascii="Times New Roman" w:hAnsi="Times New Roman" w:cs="Times New Roman"/>
          <w:sz w:val="28"/>
          <w:szCs w:val="28"/>
        </w:rPr>
        <w:t>Typography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2D02BA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название шрифта, размеры, начертания для заголовков, основного и второстепенного текста в интерфейсе. Пример показан на рисунке 14.</w:t>
      </w:r>
    </w:p>
    <w:p w:rsidR="002D02BA" w:rsidRPr="002D02BA" w:rsidRDefault="002D02BA" w:rsidP="002D02B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02371" cy="4657241"/>
            <wp:effectExtent l="0" t="0" r="0" b="0"/>
            <wp:docPr id="139" name="Рисунок 139" descr="C:\Users\Say My Name\Downloads\Frame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 My Name\Downloads\Frame 9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5" cy="46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BA" w:rsidRPr="002D02BA" w:rsidRDefault="002D02BA" w:rsidP="002D02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2BA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02B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типографики </w:t>
      </w:r>
      <w:r w:rsidRPr="002D02BA">
        <w:rPr>
          <w:rFonts w:ascii="Times New Roman" w:hAnsi="Times New Roman" w:cs="Times New Roman"/>
          <w:sz w:val="28"/>
          <w:szCs w:val="28"/>
        </w:rPr>
        <w:t xml:space="preserve">в 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D02BA">
        <w:rPr>
          <w:rFonts w:ascii="Times New Roman" w:hAnsi="Times New Roman" w:cs="Times New Roman"/>
          <w:sz w:val="28"/>
          <w:szCs w:val="28"/>
        </w:rPr>
        <w:t>-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02BA" w:rsidRDefault="002D02BA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 w:rsidR="00355F81">
        <w:rPr>
          <w:rFonts w:ascii="Times New Roman" w:hAnsi="Times New Roman" w:cs="Times New Roman"/>
          <w:sz w:val="28"/>
          <w:szCs w:val="28"/>
          <w:lang w:val="en-US"/>
        </w:rPr>
        <w:t>Colors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отобразить сначала основные и акцентные цвета: основной цвет страницы, цвета кнопок целевого действия, уведомлений.</w:t>
      </w:r>
    </w:p>
    <w:p w:rsidR="00355F81" w:rsidRP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вторичные (дополнительные) цвета: цвета для кнопок, текста и так далее. </w:t>
      </w:r>
    </w:p>
    <w:p w:rsidR="00355F81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отобразить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sz w:val="28"/>
          <w:szCs w:val="28"/>
        </w:rPr>
        <w:t>-кода и с указанием для каких элементов предназначен цвет. Пример показан на рисунке 16.</w:t>
      </w:r>
    </w:p>
    <w:p w:rsidR="00355F81" w:rsidRPr="00355F81" w:rsidRDefault="00EE0CC4" w:rsidP="00355F8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4654061" cy="4108457"/>
            <wp:effectExtent l="0" t="0" r="0" b="6350"/>
            <wp:docPr id="141" name="Рисунок 141" descr="C:\Users\Say My Name\Downloads\Frame 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 My Name\Downloads\Frame 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"/>
                    <a:stretch/>
                  </pic:blipFill>
                  <pic:spPr bwMode="auto">
                    <a:xfrm>
                      <a:off x="0" y="0"/>
                      <a:ext cx="4662150" cy="41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81" w:rsidRPr="00355F81" w:rsidRDefault="00355F81" w:rsidP="00355F8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цветовой палитры</w:t>
      </w:r>
      <w:r w:rsidRPr="00355F81">
        <w:rPr>
          <w:rFonts w:ascii="Times New Roman" w:hAnsi="Times New Roman" w:cs="Times New Roman"/>
          <w:sz w:val="28"/>
          <w:szCs w:val="28"/>
        </w:rPr>
        <w:t xml:space="preserve"> 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355F81" w:rsidRDefault="00355F81" w:rsidP="00355F81">
      <w:pPr>
        <w:pStyle w:val="a3"/>
        <w:tabs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3640D" w:rsidRDefault="00EE0CC4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0D">
        <w:rPr>
          <w:rFonts w:ascii="Times New Roman" w:hAnsi="Times New Roman" w:cs="Times New Roman"/>
          <w:sz w:val="28"/>
          <w:szCs w:val="28"/>
        </w:rPr>
        <w:t>Иконки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Icons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489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все иконки, содержащиеся в интерфейсе и их различные состояния и цвета (при наличии).</w:t>
      </w:r>
      <w:r w:rsidR="00C7515C" w:rsidRPr="00C7515C">
        <w:rPr>
          <w:rFonts w:ascii="Times New Roman" w:hAnsi="Times New Roman" w:cs="Times New Roman"/>
          <w:sz w:val="28"/>
          <w:szCs w:val="28"/>
        </w:rPr>
        <w:t xml:space="preserve"> </w:t>
      </w:r>
      <w:r w:rsidR="00C7515C">
        <w:rPr>
          <w:rFonts w:ascii="Times New Roman" w:hAnsi="Times New Roman" w:cs="Times New Roman"/>
          <w:sz w:val="28"/>
          <w:szCs w:val="28"/>
        </w:rPr>
        <w:t>Пример показан на рисунке 17.</w:t>
      </w:r>
    </w:p>
    <w:p w:rsidR="00C7515C" w:rsidRPr="00C7515C" w:rsidRDefault="00C7515C" w:rsidP="00C7515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176240" cy="2153920"/>
            <wp:effectExtent l="0" t="0" r="0" b="0"/>
            <wp:docPr id="5" name="Рисунок 5" descr="C:\Users\Say My Name\Downloads\Frame 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9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07" cy="215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5C" w:rsidRPr="00D375BB" w:rsidRDefault="00C7515C" w:rsidP="00D375B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15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7515C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иконок</w:t>
      </w:r>
      <w:r w:rsidRPr="00C7515C">
        <w:rPr>
          <w:rFonts w:ascii="Times New Roman" w:hAnsi="Times New Roman" w:cs="Times New Roman"/>
          <w:sz w:val="28"/>
          <w:szCs w:val="28"/>
        </w:rPr>
        <w:t xml:space="preserve"> в 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7515C">
        <w:rPr>
          <w:rFonts w:ascii="Times New Roman" w:hAnsi="Times New Roman" w:cs="Times New Roman"/>
          <w:sz w:val="28"/>
          <w:szCs w:val="28"/>
        </w:rPr>
        <w:t>-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EE0CC4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элементы и их состояния</w:t>
      </w:r>
      <w:r w:rsidR="00EE0CC4">
        <w:rPr>
          <w:rFonts w:ascii="Times New Roman" w:hAnsi="Times New Roman" w:cs="Times New Roman"/>
          <w:sz w:val="28"/>
          <w:szCs w:val="28"/>
        </w:rPr>
        <w:t>: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фрейм и заголовок на фрейм «</w:t>
      </w:r>
      <w:r>
        <w:rPr>
          <w:rFonts w:ascii="Times New Roman" w:hAnsi="Times New Roman" w:cs="Times New Roman"/>
          <w:sz w:val="28"/>
          <w:szCs w:val="28"/>
          <w:lang w:val="en-US"/>
        </w:rPr>
        <w:t>Elements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3640D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и описать основные элементы взаимодействия и управления, а также их состояния: кнопки, формы, поля для ввода, списки, переключатели. Все элементы и их варианты состояний, спроектированные в задании 5, отобразить на этом фрейме, разграничивая группы элементов заголовками.</w:t>
      </w:r>
    </w:p>
    <w:p w:rsidR="002D02BA" w:rsidRPr="00C7515C" w:rsidRDefault="0073640D" w:rsidP="00C7515C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Расписать все состояния элементов и описать, в каком случае, как и какие элементы использоват</w:t>
      </w:r>
      <w:r w:rsidR="00C7515C">
        <w:rPr>
          <w:rFonts w:ascii="Times New Roman" w:hAnsi="Times New Roman" w:cs="Times New Roman"/>
          <w:sz w:val="28"/>
          <w:szCs w:val="28"/>
        </w:rPr>
        <w:t>ь.  Пример показан на рисунке 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640D" w:rsidRPr="00355F81" w:rsidRDefault="00956B11" w:rsidP="0073640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bookmarkStart w:id="0" w:name="_GoBack"/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858118" cy="7016817"/>
            <wp:effectExtent l="0" t="0" r="0" b="0"/>
            <wp:docPr id="3" name="Рисунок 3" descr="C:\Users\Say My Name\Downloads\Frame 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9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53" cy="70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3640D" w:rsidRPr="00355F81" w:rsidRDefault="0073640D" w:rsidP="0073640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 w:rsidR="00C7515C">
        <w:rPr>
          <w:rFonts w:ascii="Times New Roman" w:hAnsi="Times New Roman" w:cs="Times New Roman"/>
          <w:sz w:val="28"/>
          <w:szCs w:val="28"/>
        </w:rPr>
        <w:t>8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 xml:space="preserve">основных элементов управления и их состояний </w:t>
      </w:r>
      <w:r w:rsidRPr="00355F81">
        <w:rPr>
          <w:rFonts w:ascii="Times New Roman" w:hAnsi="Times New Roman" w:cs="Times New Roman"/>
          <w:sz w:val="28"/>
          <w:szCs w:val="28"/>
        </w:rPr>
        <w:t xml:space="preserve">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409A6" w:rsidRDefault="0073640D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409A6">
        <w:rPr>
          <w:rFonts w:ascii="Times New Roman" w:hAnsi="Times New Roman" w:cs="Times New Roman"/>
          <w:sz w:val="28"/>
          <w:szCs w:val="28"/>
        </w:rPr>
        <w:t xml:space="preserve">Вайрфреймы </w:t>
      </w:r>
      <w:r w:rsidR="00C7515C">
        <w:rPr>
          <w:rFonts w:ascii="Times New Roman" w:hAnsi="Times New Roman" w:cs="Times New Roman"/>
          <w:sz w:val="28"/>
          <w:szCs w:val="28"/>
        </w:rPr>
        <w:t>интерфейса</w:t>
      </w:r>
      <w:r w:rsidR="00A409A6">
        <w:rPr>
          <w:rFonts w:ascii="Times New Roman" w:hAnsi="Times New Roman" w:cs="Times New Roman"/>
          <w:sz w:val="28"/>
          <w:szCs w:val="28"/>
        </w:rPr>
        <w:t>:</w:t>
      </w:r>
    </w:p>
    <w:p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409A6" w:rsidRDefault="00A409A6" w:rsidP="00A409A6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все вайрфреймы пользовательского интерфейса. </w:t>
      </w:r>
    </w:p>
    <w:p w:rsidR="0073640D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интерфейса:</w:t>
      </w:r>
    </w:p>
    <w:p w:rsidR="00A409A6" w:rsidRPr="00A409A6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8F53A8" w:rsidRDefault="00A409A6" w:rsidP="003B6370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все страницы пользовательского интерфейса</w:t>
      </w:r>
      <w:r w:rsidR="00C7515C" w:rsidRPr="00C7515C">
        <w:rPr>
          <w:rFonts w:ascii="Times New Roman" w:hAnsi="Times New Roman" w:cs="Times New Roman"/>
          <w:sz w:val="28"/>
          <w:szCs w:val="28"/>
        </w:rPr>
        <w:t>.</w:t>
      </w:r>
    </w:p>
    <w:p w:rsidR="003B6370" w:rsidRPr="003B6370" w:rsidRDefault="003B6370" w:rsidP="003B6370">
      <w:pPr>
        <w:tabs>
          <w:tab w:val="left" w:pos="1134"/>
          <w:tab w:val="left" w:pos="1560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UI-kit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BB13CC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3068DF">
        <w:rPr>
          <w:rFonts w:ascii="Times New Roman" w:hAnsi="Times New Roman" w:cs="Times New Roman"/>
          <w:sz w:val="28"/>
          <w:szCs w:val="28"/>
        </w:rPr>
        <w:t xml:space="preserve">может содержать 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068DF" w:rsidRPr="003068DF">
        <w:rPr>
          <w:rFonts w:ascii="Times New Roman" w:hAnsi="Times New Roman" w:cs="Times New Roman"/>
          <w:sz w:val="28"/>
          <w:szCs w:val="28"/>
        </w:rPr>
        <w:t>-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кнопок?</w:t>
      </w:r>
    </w:p>
    <w:p w:rsidR="003F07CF" w:rsidRDefault="003F07C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полей ввода?</w:t>
      </w:r>
    </w:p>
    <w:p w:rsidR="00BB13CC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B13CC">
        <w:rPr>
          <w:rFonts w:ascii="Times New Roman" w:hAnsi="Times New Roman" w:cs="Times New Roman"/>
          <w:sz w:val="28"/>
          <w:szCs w:val="28"/>
        </w:rPr>
        <w:t>?</w:t>
      </w:r>
    </w:p>
    <w:p w:rsidR="00690A1A" w:rsidRPr="001369CE" w:rsidRDefault="00690A1A" w:rsidP="008F53A8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90A1A" w:rsidRPr="00136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874" w:rsidRDefault="00A54874" w:rsidP="004C713E">
      <w:pPr>
        <w:spacing w:after="0" w:line="240" w:lineRule="auto"/>
      </w:pPr>
      <w:r>
        <w:separator/>
      </w:r>
    </w:p>
  </w:endnote>
  <w:endnote w:type="continuationSeparator" w:id="0">
    <w:p w:rsidR="00A54874" w:rsidRDefault="00A54874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874" w:rsidRDefault="00A54874" w:rsidP="004C713E">
      <w:pPr>
        <w:spacing w:after="0" w:line="240" w:lineRule="auto"/>
      </w:pPr>
      <w:r>
        <w:separator/>
      </w:r>
    </w:p>
  </w:footnote>
  <w:footnote w:type="continuationSeparator" w:id="0">
    <w:p w:rsidR="00A54874" w:rsidRDefault="00A54874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16319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7"/>
  </w:num>
  <w:num w:numId="3">
    <w:abstractNumId w:val="35"/>
  </w:num>
  <w:num w:numId="4">
    <w:abstractNumId w:val="22"/>
  </w:num>
  <w:num w:numId="5">
    <w:abstractNumId w:val="6"/>
  </w:num>
  <w:num w:numId="6">
    <w:abstractNumId w:val="11"/>
  </w:num>
  <w:num w:numId="7">
    <w:abstractNumId w:val="18"/>
  </w:num>
  <w:num w:numId="8">
    <w:abstractNumId w:val="16"/>
  </w:num>
  <w:num w:numId="9">
    <w:abstractNumId w:val="29"/>
  </w:num>
  <w:num w:numId="10">
    <w:abstractNumId w:val="32"/>
  </w:num>
  <w:num w:numId="11">
    <w:abstractNumId w:val="30"/>
  </w:num>
  <w:num w:numId="12">
    <w:abstractNumId w:val="39"/>
  </w:num>
  <w:num w:numId="13">
    <w:abstractNumId w:val="2"/>
  </w:num>
  <w:num w:numId="14">
    <w:abstractNumId w:val="21"/>
  </w:num>
  <w:num w:numId="15">
    <w:abstractNumId w:val="4"/>
  </w:num>
  <w:num w:numId="16">
    <w:abstractNumId w:val="8"/>
  </w:num>
  <w:num w:numId="17">
    <w:abstractNumId w:val="20"/>
  </w:num>
  <w:num w:numId="18">
    <w:abstractNumId w:val="28"/>
  </w:num>
  <w:num w:numId="19">
    <w:abstractNumId w:val="5"/>
  </w:num>
  <w:num w:numId="20">
    <w:abstractNumId w:val="34"/>
  </w:num>
  <w:num w:numId="21">
    <w:abstractNumId w:val="17"/>
  </w:num>
  <w:num w:numId="22">
    <w:abstractNumId w:val="26"/>
  </w:num>
  <w:num w:numId="23">
    <w:abstractNumId w:val="19"/>
  </w:num>
  <w:num w:numId="24">
    <w:abstractNumId w:val="27"/>
  </w:num>
  <w:num w:numId="25">
    <w:abstractNumId w:val="31"/>
  </w:num>
  <w:num w:numId="26">
    <w:abstractNumId w:val="3"/>
  </w:num>
  <w:num w:numId="27">
    <w:abstractNumId w:val="38"/>
  </w:num>
  <w:num w:numId="28">
    <w:abstractNumId w:val="0"/>
  </w:num>
  <w:num w:numId="29">
    <w:abstractNumId w:val="15"/>
  </w:num>
  <w:num w:numId="30">
    <w:abstractNumId w:val="9"/>
  </w:num>
  <w:num w:numId="31">
    <w:abstractNumId w:val="14"/>
  </w:num>
  <w:num w:numId="32">
    <w:abstractNumId w:val="1"/>
  </w:num>
  <w:num w:numId="33">
    <w:abstractNumId w:val="37"/>
  </w:num>
  <w:num w:numId="34">
    <w:abstractNumId w:val="33"/>
  </w:num>
  <w:num w:numId="35">
    <w:abstractNumId w:val="12"/>
  </w:num>
  <w:num w:numId="36">
    <w:abstractNumId w:val="23"/>
  </w:num>
  <w:num w:numId="37">
    <w:abstractNumId w:val="10"/>
  </w:num>
  <w:num w:numId="38">
    <w:abstractNumId w:val="36"/>
  </w:num>
  <w:num w:numId="39">
    <w:abstractNumId w:val="25"/>
  </w:num>
  <w:num w:numId="40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677E0"/>
    <w:rsid w:val="0057034B"/>
    <w:rsid w:val="005718A0"/>
    <w:rsid w:val="00575638"/>
    <w:rsid w:val="0057672E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13CC"/>
    <w:rsid w:val="00BB17A2"/>
    <w:rsid w:val="00BD5E56"/>
    <w:rsid w:val="00BD6A23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A9B42-E751-43FB-85F5-DF5E3A98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12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32</cp:revision>
  <dcterms:created xsi:type="dcterms:W3CDTF">2023-05-07T13:50:00Z</dcterms:created>
  <dcterms:modified xsi:type="dcterms:W3CDTF">2023-05-08T12:31:00Z</dcterms:modified>
</cp:coreProperties>
</file>