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460D" w14:textId="77777777" w:rsidR="00CE3231" w:rsidRPr="008306C9" w:rsidRDefault="00CE3231" w:rsidP="001641D0">
      <w:pPr>
        <w:spacing w:after="0" w:line="240" w:lineRule="auto"/>
        <w:ind w:left="707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Перечислить все сетевые утилиты.</w:t>
      </w:r>
    </w:p>
    <w:p w14:paraId="15CF4DE5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ping</w:t>
      </w:r>
    </w:p>
    <w:p w14:paraId="4CEC169E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tracert</w:t>
      </w:r>
    </w:p>
    <w:p w14:paraId="182C8FBB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route</w:t>
      </w:r>
    </w:p>
    <w:p w14:paraId="0092B4BB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netstat</w:t>
      </w:r>
    </w:p>
    <w:p w14:paraId="172C1B77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arp</w:t>
      </w:r>
    </w:p>
    <w:p w14:paraId="12265A2F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nslookup</w:t>
      </w:r>
    </w:p>
    <w:p w14:paraId="645E73A8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host-name</w:t>
      </w:r>
    </w:p>
    <w:p w14:paraId="1687ED88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ipconfig</w:t>
      </w:r>
    </w:p>
    <w:p w14:paraId="77B02F01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nbtstat</w:t>
      </w:r>
    </w:p>
    <w:p w14:paraId="3D0826D6" w14:textId="77777777" w:rsidR="00CE3231" w:rsidRPr="008306C9" w:rsidRDefault="00CE3231" w:rsidP="008306C9">
      <w:pPr>
        <w:numPr>
          <w:ilvl w:val="0"/>
          <w:numId w:val="1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net</w:t>
      </w:r>
    </w:p>
    <w:p w14:paraId="7CC6A1C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3843E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2. Перечислить все уровни модели OSI/ISO. Описать назначение каждого уровня.</w:t>
      </w:r>
    </w:p>
    <w:p w14:paraId="6892BAA1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Физический</w:t>
      </w:r>
    </w:p>
    <w:p w14:paraId="600EA31B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характеристики кабелей (сопротивление, емкость, изоляция и т.д.), перечень допустимых разъемов, способы обработки сигнала и т.п.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2C941CE0" w14:textId="77777777" w:rsidR="00F50EC7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Канальный уровень</w:t>
      </w:r>
    </w:p>
    <w:p w14:paraId="49247D97" w14:textId="77777777" w:rsidR="00F50EC7" w:rsidRPr="008306C9" w:rsidRDefault="00F50EC7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Канальный уровень отвечает за доставку кадров (frame) между устройствами, подключенными к одному сетевому сегменту. Кадры канального уровня не пересекают границ сетевого сегмента. </w:t>
      </w:r>
    </w:p>
    <w:p w14:paraId="17F2D6E2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канальном уровне модели рассматривается два подуровня: подуровень управления доступом к среде передачи данных - определяет методы совместного использования сетевыми адаптерами среды передачи данных. подуровень управления логическим каналом - определяет понятия канала между двумя сетевыми адаптерами, а также способы обнаружения и исправления ошибок передачи данных. Основное назначение процедур канального уровня подготовить блок данных (обычно называемый кадром) для следующего сетевого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 xml:space="preserve"> уровня.</w:t>
      </w:r>
    </w:p>
    <w:p w14:paraId="5A2A6B73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Сетевой уровень</w:t>
      </w:r>
    </w:p>
    <w:p w14:paraId="28690254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уровень определяет методы адресации и маршрутизации </w:t>
      </w:r>
      <w:r w:rsidR="003C0104">
        <w:rPr>
          <w:rFonts w:ascii="Times New Roman" w:eastAsia="Times New Roman" w:hAnsi="Times New Roman" w:cs="Times New Roman"/>
          <w:sz w:val="28"/>
          <w:szCs w:val="28"/>
        </w:rPr>
        <w:t>пакетов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в сети. В отличие от канального уровня сетевой уровень определяет единый метод адресации для всех компьютеров в сети не зависимого от способа передачи данных. На этом уровне определяются способы соединения компьютерных сетей.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</w:t>
      </w:r>
    </w:p>
    <w:p w14:paraId="5F8B2B67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Транспортный уровень</w:t>
      </w:r>
    </w:p>
    <w:p w14:paraId="790CF4EB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</w:p>
    <w:p w14:paraId="011CC7CC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Сеансовый уровень</w:t>
      </w:r>
    </w:p>
    <w:p w14:paraId="48298A4A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Сеансовый уровень определяет способы установки и разрыва соединений (называемых сеансами) двух приложений, работающих в сети.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Следует отметить, что сеансовый уровень - это точка взаимодействия программ и компьютерной сети. </w:t>
      </w:r>
    </w:p>
    <w:p w14:paraId="7CAB2706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Представительский уровень</w:t>
      </w:r>
    </w:p>
    <w:p w14:paraId="4D051D4C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На представительский уровне определяется формат данных, используемых приложениями. Процедуры этого уровня описывают способы шифрования, сжатия и преобразования наборов символов данных.</w:t>
      </w:r>
    </w:p>
    <w:p w14:paraId="5841B9DC" w14:textId="77777777" w:rsidR="00CE3231" w:rsidRPr="008306C9" w:rsidRDefault="00CE3231" w:rsidP="008306C9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Прикладной уровень</w:t>
      </w:r>
    </w:p>
    <w:p w14:paraId="6C84112C" w14:textId="77777777" w:rsidR="00CE3231" w:rsidRPr="008306C9" w:rsidRDefault="00CE3231" w:rsidP="008306C9">
      <w:pPr>
        <w:numPr>
          <w:ilvl w:val="1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2193C68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D3451DB" w14:textId="77777777" w:rsidR="00493869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протокол.</w:t>
      </w:r>
    </w:p>
    <w:p w14:paraId="1B352177" w14:textId="77777777" w:rsidR="00493869" w:rsidRPr="008306C9" w:rsidRDefault="0049386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Сетевой протокол — набор правил и действий между соседними уровнями модели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OSI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1A31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EA0FB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Указать где в OSI/ISO проходит граница между аппаратным и программным обеспечением.</w:t>
      </w:r>
    </w:p>
    <w:p w14:paraId="4C6A4E2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Между LLC и MAC</w:t>
      </w:r>
    </w:p>
    <w:p w14:paraId="25440F9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F18131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Определить понятие CSMA/CD.</w:t>
      </w:r>
    </w:p>
    <w:p w14:paraId="19A21CE6" w14:textId="77777777" w:rsidR="00265D99" w:rsidRPr="008306C9" w:rsidRDefault="00265D99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CSMA/CD (Carrier Sense Multiple Access with Collision Detection — множественный доступ с прослушиванием несущей и обнаружением коллизий) — технология множественного доступа к общей передающей среде в локальной компьютерной сети с контролем коллизий.</w:t>
      </w:r>
    </w:p>
    <w:p w14:paraId="7B3B637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3063CA1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</w:t>
      </w:r>
      <w:r w:rsidR="00353698" w:rsidRPr="008306C9">
        <w:rPr>
          <w:rFonts w:ascii="Times New Roman" w:eastAsia="Times New Roman" w:hAnsi="Times New Roman" w:cs="Times New Roman"/>
          <w:sz w:val="28"/>
          <w:szCs w:val="28"/>
        </w:rPr>
        <w:t>ющие передать сообщение, в тече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ние некоторого, случайно выбранного промежутка времени выжидают, прежде чем начать сообщение. </w:t>
      </w:r>
    </w:p>
    <w:p w14:paraId="7F4D740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5968306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D163BA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Как называется программное обеспечение реализующий подуровень LLC канального уровня.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A89A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Драйвер</w:t>
      </w:r>
    </w:p>
    <w:p w14:paraId="2E7E757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46C8AB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определяет спецификация NDIS?</w:t>
      </w:r>
    </w:p>
    <w:p w14:paraId="1311F1A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NDIS - спецификация интерфейса сетевого драйвера для сопряжения драйверов сетевых адап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теров с операционной системой.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6FB05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1CBCC7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8. </w:t>
      </w:r>
      <w:r w:rsidRPr="00F0277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Свойства ненадежных протоколов. Примеры ненадежных и надежных протоколов</w:t>
      </w:r>
    </w:p>
    <w:p w14:paraId="026F1406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механизмов обеспечения надежности: пакеты не упорядочиваются, и их прием не подтверждается;</w:t>
      </w:r>
    </w:p>
    <w:p w14:paraId="7A5FDF27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гарантий доставки: пакеты отправляются без гарантии доставки, поэтому процесс Прикладного уровня (программа пользователя) должен сам отслеживать и обеспечивать (если это необходимо повторную передачу);</w:t>
      </w:r>
    </w:p>
    <w:p w14:paraId="4B00DC1D" w14:textId="77777777" w:rsidR="00CE3231" w:rsidRPr="008306C9" w:rsidRDefault="00CE3231" w:rsidP="008306C9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отсутствие обработки соединений: каждый отправляемый или получаемый пакет является независимой единицей работы; UDP не имеет методов установлен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ия, управле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ния и завершения соединения между отправителем и получателем данных; </w:t>
      </w:r>
    </w:p>
    <w:p w14:paraId="143CBD6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Ненадежные: UDP </w:t>
      </w:r>
    </w:p>
    <w:p w14:paraId="793A8B9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Надежные: TCP </w:t>
      </w:r>
    </w:p>
    <w:p w14:paraId="560A90D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E62CE7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9. Перечислить все уровни модели TCP/IP. Описать назначение каждого уровня. Привести примеры протоколов каждого уровня.</w:t>
      </w:r>
    </w:p>
    <w:p w14:paraId="5F98511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Структура TCP/IP является более простой: в ней выделяются Прикладной, Транспортный, Межсетевой и уровень доступа к сети. </w:t>
      </w:r>
    </w:p>
    <w:p w14:paraId="716C153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Транспортный уровень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TCP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(Transmission Control Protocol), чье имя присутствует в названии всего стека; UDP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(User Datagram Protocol) – протокол передачи дейтаграмм пользователя. </w:t>
      </w:r>
    </w:p>
    <w:p w14:paraId="5A76660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Межсетевой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IP (Internet Protocol), ICMP (Internet Control Message Protocol), ARP (Address Resolution Protocol), RARP (Reverse ARP). </w:t>
      </w:r>
    </w:p>
    <w:p w14:paraId="0B34D10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Уровень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сети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Ethernet, SLIP (Serial Line IP), PPP (Point-to-Point Protocol). </w:t>
      </w:r>
    </w:p>
    <w:p w14:paraId="0443625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1F8B6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хост, адрес хоста, имя хоста.</w:t>
      </w:r>
    </w:p>
    <w:p w14:paraId="5D34B1C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Хост – устройство, </w:t>
      </w:r>
      <w:r w:rsidR="00AF3DCE" w:rsidRPr="008306C9">
        <w:rPr>
          <w:rFonts w:ascii="Times New Roman" w:eastAsia="Times New Roman" w:hAnsi="Times New Roman" w:cs="Times New Roman"/>
          <w:sz w:val="28"/>
          <w:szCs w:val="28"/>
        </w:rPr>
        <w:t>имеющее сетевой адаптер</w:t>
      </w:r>
    </w:p>
    <w:p w14:paraId="49962A8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хоста – IP-адрес устройства </w:t>
      </w:r>
    </w:p>
    <w:p w14:paraId="20EACFE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Имя хоста – символьное имя устройства </w:t>
      </w:r>
    </w:p>
    <w:p w14:paraId="6B363CE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CBA3B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Какая организация поддерживает сетевые протоколы Internet. Как называются документы, описывающие эти протоколы.</w:t>
      </w:r>
    </w:p>
    <w:p w14:paraId="1155757C" w14:textId="77777777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IETF –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группа по проектированию Internet, поскольку именно она занимается поддержкой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документов,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 именуемых RFC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>(Request for Comments), в которых описаны все правила и форматы всех протоколов и служб TCP/IP в сети Internet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88D82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D8722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12.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МАС-адрес? Структура Ethernet</w:t>
      </w:r>
      <w:r w:rsidR="005816EC"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C0B4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МАС-адреса.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C9F5DC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Физический или локальный адрес узла, определяемый технологией, с помощью которой построена сеть, в которую входит узел. В качестве стандартного выбран 48-битный формат адреса, что соответствует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примерно 280 триллионам различ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ных адресов. </w:t>
      </w:r>
    </w:p>
    <w:p w14:paraId="08DCF2C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Младшие 24 разряда кода адреса называются OUA– уникальный адрес. Име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нно их присваивает каждый из за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регистрированных производителей сетевых адаптеров. </w:t>
      </w:r>
    </w:p>
    <w:p w14:paraId="1F59CC2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Следующие 22 разряда кода называются OUI – уникальный идентификатор. IEEE присваивает один или несколько OUI каждому производителю сетевых адаптеров. UAA (Universally Administered Address) – универсально управляемый адрес или IEEE-адрес. </w:t>
      </w:r>
    </w:p>
    <w:p w14:paraId="52F8C4A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Два старших разряда адреса управляющие, они определяют тип адреса, способ интерпретации. Старший бит I/G (Individual/Group) указывает на тип адреса. Если он установлен в 0, то ин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дивидуальный, если в 1, то груп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повой (многопунктовый или функциональный). Второй управляющий бит U/L (U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niversal/Local) называется флаж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ком универсального/местного управления и определяет, как был присвоен адрес данному сетевому адаптеру. Обычно он установлен в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 xml:space="preserve"> 0. Установка бита U/L в 1 озна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чает, что адрес задан </w:t>
      </w:r>
      <w:r w:rsidR="005816EC" w:rsidRPr="008306C9">
        <w:rPr>
          <w:rFonts w:ascii="Times New Roman" w:eastAsia="Times New Roman" w:hAnsi="Times New Roman" w:cs="Times New Roman"/>
          <w:sz w:val="28"/>
          <w:szCs w:val="28"/>
        </w:rPr>
        <w:t>не производителем сетевого адап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тера, а организацией, использующей данную сеть. </w:t>
      </w:r>
    </w:p>
    <w:p w14:paraId="2C9E5E5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296179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13.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MAC-адрес сетевой карты на компьютере?</w:t>
      </w:r>
    </w:p>
    <w:p w14:paraId="631473A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ipconfig /all</w:t>
      </w:r>
    </w:p>
    <w:p w14:paraId="22A54EB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AC9B12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14.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Основное назначение межсетевого уровня.</w:t>
      </w:r>
    </w:p>
    <w:p w14:paraId="669DE38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Доставка дейтаграмм </w:t>
      </w:r>
    </w:p>
    <w:p w14:paraId="522DD0D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B2719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Структура IP-адреса.</w:t>
      </w:r>
    </w:p>
    <w:p w14:paraId="52BBCC3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Адрес IP представляет собой 32-разрядное двоичное число, разделенное на группы по 8 бит, называемых октетами. Обычно IP-адреса записываются в виде четырех десятичных октетов и разделяются точками. </w:t>
      </w:r>
    </w:p>
    <w:p w14:paraId="09968CEA" w14:textId="77777777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A8973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Типы IP-адресации.</w:t>
      </w:r>
      <w:r w:rsidR="00A954CA"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Классы адресов Internet.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BD16C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Существует две модели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адресации: классовая и бесклас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совая. В классовой мод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ели адресации все адреса подраз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деляются на пять классов: A, B, C, D, E. </w:t>
      </w:r>
    </w:p>
    <w:p w14:paraId="3E1ECFF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Классы D и E имеют с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пециальное назначение: D – пред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назначен для использов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ания групповых адресов, позволя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ющих отправлять соо</w:t>
      </w:r>
      <w:r w:rsidR="00A954CA" w:rsidRPr="008306C9">
        <w:rPr>
          <w:rFonts w:ascii="Times New Roman" w:eastAsia="Times New Roman" w:hAnsi="Times New Roman" w:cs="Times New Roman"/>
          <w:sz w:val="28"/>
          <w:szCs w:val="28"/>
        </w:rPr>
        <w:t>бщения группе хостов; E – исклю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чительно для экспериментального применения. </w:t>
      </w:r>
    </w:p>
    <w:p w14:paraId="3F1C249F" w14:textId="77777777" w:rsidR="00CE3231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Бесклассовая </w:t>
      </w:r>
      <w:r w:rsidR="00CE3231" w:rsidRPr="008306C9">
        <w:rPr>
          <w:rFonts w:ascii="Times New Roman" w:eastAsia="Times New Roman" w:hAnsi="Times New Roman" w:cs="Times New Roman"/>
          <w:sz w:val="28"/>
          <w:szCs w:val="28"/>
        </w:rPr>
        <w:t xml:space="preserve">позволяет произвольным образом назначать границу сетевой и хостовой части IP-адреса. Для этого каждому IP-адресу прилагается 32-битовая маска, которую часто называют маской сети (netmask) или маской подсети (subnetmask). </w:t>
      </w:r>
    </w:p>
    <w:p w14:paraId="35B5B9F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7ABCFD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понятия публичный IP-адрес и частный IP-адрес.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5500FF1" w14:textId="77777777" w:rsidR="00AF3DCE" w:rsidRPr="008306C9" w:rsidRDefault="00AF3DCE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Публичный(белый)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– уникальный адрес в глобальной сети Интернет. Частный(серый) адрес – уникальный адрес в локальной сети, но в другой локальной сети может быть такой же уникальный адрес.</w:t>
      </w:r>
    </w:p>
    <w:p w14:paraId="5B805EE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6C683C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IP-адрес компьютера.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8BAA01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ipconfig </w:t>
      </w:r>
    </w:p>
    <w:p w14:paraId="5A9D808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758AEE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протестировать IP-соединение в локальной сети?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039E6E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ping </w:t>
      </w:r>
    </w:p>
    <w:p w14:paraId="585BD46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5EF6A6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получить перечень сетевых узлов между двумя хостами?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CD0B63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route </w:t>
      </w:r>
    </w:p>
    <w:p w14:paraId="4DEC72C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FBA7E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21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Перечислите параметры настройки TCP/IP.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65864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IP, маска, шлюз, DNS </w:t>
      </w:r>
    </w:p>
    <w:p w14:paraId="50DC926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8E976F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22.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маска подсети.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F86A2F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Маска подсети (subnetmask) – это число, которое ис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пользуется в паре с IP-адресом, состоит из непрерывной последовательности единиц, после которых следует непрерывная последовательность нулей. Д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воичная запись маски содержит единицы в тех разрядах, которые должны в IP-адресе интерпретироваться как номер сети. </w:t>
      </w:r>
    </w:p>
    <w:p w14:paraId="1B26125B" w14:textId="77777777" w:rsidR="00A954CA" w:rsidRPr="008306C9" w:rsidRDefault="00A954CA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E9AEB07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23. </w:t>
      </w:r>
      <w:r w:rsidRPr="003E7B04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Основные отличия между IPv4 и IPv6.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837275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Протокол IPv6 имеет следующие основные особенности: </w:t>
      </w:r>
    </w:p>
    <w:p w14:paraId="36ECE62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-длина адреса 128 бит</w:t>
      </w:r>
      <w:r w:rsidR="006678BD" w:rsidRPr="008306C9">
        <w:rPr>
          <w:rFonts w:ascii="Times New Roman" w:eastAsia="Times New Roman" w:hAnsi="Times New Roman" w:cs="Times New Roman"/>
          <w:sz w:val="28"/>
          <w:szCs w:val="28"/>
        </w:rPr>
        <w:t xml:space="preserve"> – такая длина обеспечивает при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мерно 3.4×1038адресов; </w:t>
      </w:r>
    </w:p>
    <w:p w14:paraId="394582A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-автоматическая кон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фигурация – протокол IPv6 предо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ставляет средства автоматической настройки IP-адреса и других сетевых параметров даже при отсутствии таких служб, как DHCP; </w:t>
      </w:r>
    </w:p>
    <w:p w14:paraId="3AB2853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-встроенная безопасность – для передачи данных является обязательным использование протокола защищенной передачи IPsec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(протокол IPv4 также может использовать IPsec, но не обязан этого делать). </w:t>
      </w:r>
    </w:p>
    <w:p w14:paraId="6DAD06BC" w14:textId="77777777"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реализации, про которую говорил Шиман, так: адрес пополам делится по 64 бита, старшие 64 бита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младшие – 48 бит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 и 16 нулей.</w:t>
      </w:r>
    </w:p>
    <w:p w14:paraId="21E85B40" w14:textId="77777777" w:rsidR="00DD2D37" w:rsidRPr="008306C9" w:rsidRDefault="00DD2D37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 есть: 128 бит: первые 64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адрес, потом 16 нулей, потом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MAC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адрес.</w:t>
      </w:r>
    </w:p>
    <w:p w14:paraId="6A0170F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4571E26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. Поясните понятие сетевой порт. На каком уровне модели TCP/IP это понятие определено.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D2C8C0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21046B1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18D31F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25.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классифицируются сетевые порты.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C1A332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хорошо известные номера портов (well-known port number), зарегистрированные номера портов (registered partnumber), динамически номера портов (dynamic port number). </w:t>
      </w:r>
    </w:p>
    <w:p w14:paraId="7F9E9B4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2B855D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26.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Как посмотреть какими программами заняты сетевые порты на компьютере?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4C167E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netstat </w:t>
      </w:r>
    </w:p>
    <w:p w14:paraId="3ABAEF9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08758E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27.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архитектура клиент/сервер.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69EA2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Будем говорить, что распределенное приложение имеет архитектуру клиент-сервер, если все процессы распределенного приложения можно условно разбить на две группы. Одна группа процессов называется серверами другая – клиентами. Обмен данными осуществляется только между процессами-клиентами и процессами-серверами. Основное отличие процесса-клиента от процесса-сервера в том, что инициатором обмена данными всегда является процесс-клиент. 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</w:rPr>
        <w:t>Другими словами,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процесс-клиент обращается за услугой (сервисом) к процессу-серверу. </w:t>
      </w:r>
    </w:p>
    <w:p w14:paraId="2148FDB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83B032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28.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Что такое сетевая служба. Приведите примеры сетевых служб.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AF460D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Программная реали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зация протокола сетевого уровня.</w:t>
      </w:r>
    </w:p>
    <w:p w14:paraId="6C34972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Сетевые службы предназначены для выполнения определенных функций, в рамках действующего протокола, 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служба разрешения имен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DNS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, служба автоматического выделения адресов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и т.д. </w:t>
      </w:r>
    </w:p>
    <w:p w14:paraId="3897E56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493ED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29. </w:t>
      </w:r>
      <w:r w:rsidRPr="001960F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интерфейс внутренней петли.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FDB44C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Большинство реализаций TCP/IP поддерживает интерфейс внутренней петли (loopback interface), который позволяет двум прикладным процессам, находящимся на одном хосте, обмениваться данными посредством протокола TCP/IP. При этом, как обычно, формируются дейтаграммы, но они не покидают пределы одного хоста. Для интерфейса внутренней петли, зарезервирована сеть 127.0.0.0. В соответствии с общепринятыми соглашениями, большинство операционных систем назначают для интерфейса внутренней пе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тли адрес 127.0.0.1 и присваива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ют символическое имя localhost. </w:t>
      </w:r>
    </w:p>
    <w:p w14:paraId="49FAA5C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FB742F3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30.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сетевых служб DNS и DHCP.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49034D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 Служба DNS предназначена для автоматического поиска IP-адреса по известному символьному имени узла. </w:t>
      </w:r>
    </w:p>
    <w:p w14:paraId="4B47669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Службу DNS можно рассматривать, как распределенную иерархическую базу данных, основное назначение которой ответить на два вида запросов: выдать IP-адрес по символическому имени хоста и наоборот – выдать символическое имя хоста по его IP-адресу. </w:t>
      </w:r>
    </w:p>
    <w:p w14:paraId="0D382DF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DHCP (Dynamic Host Configuration Protocol) – это сетевая служба (и протокол) Прикладного уровня TCP/IP, обеспечивающая выделение и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>д</w:t>
      </w:r>
      <w:r w:rsidR="00DE1805" w:rsidRPr="008306C9">
        <w:rPr>
          <w:rFonts w:ascii="Times New Roman" w:eastAsia="Times New Roman" w:hAnsi="Times New Roman" w:cs="Times New Roman"/>
          <w:sz w:val="28"/>
          <w:szCs w:val="28"/>
        </w:rPr>
        <w:t>оставку IP-адресов и сопутствую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щей конфигурационной информации (маска сети, адрес локального шлюза, адреса серверов DNS и т.п.) хостам. </w:t>
      </w:r>
    </w:p>
    <w:p w14:paraId="3F49090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FECC56F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31. 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Организация, ведающая распределением IP-адресов, поддержкой сетевых доменов Internet верхнего уровня, регистрацией портов.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5F1661" w14:textId="77777777" w:rsidR="00DD2D37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ICANN</w:t>
      </w:r>
      <w:r w:rsidR="008306C9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- «</w:t>
      </w:r>
      <w:r w:rsidR="000856A3" w:rsidRPr="008306C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0856A3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Корпорация по управлению доменными именами и IP-адресами</w:t>
      </w:r>
      <w:r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>» (Internet Corporation for Assigned Names and Numbers)</w:t>
      </w:r>
      <w:r w:rsidR="00DD2D37" w:rsidRPr="008306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FEA662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5E8524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32.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Поясните понятие сетевой сокет.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26AA4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Совокупность IP-адреса и номера порта называется сокетом. Сокет однозначно идентифицирует прикладной процесс в сети TCP/IP. Следует помнить, что одни и те же номера портов могут быть использованы как для протокола UDP, так и для протокола TCP </w:t>
      </w:r>
    </w:p>
    <w:p w14:paraId="455FCE85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782A50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33. </w:t>
      </w:r>
      <w:r w:rsidRPr="00937972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Назначение стандарта POSIX.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02AA4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Стандарт POSIX – это набор документов, описывающих интерфейсы между прикладной программой и операционной системой. Стандарт создан для обеспечения совместимости различных Unix-подобных операционных систем и переносимости исходных программ на уровне исходного кода.</w:t>
      </w:r>
    </w:p>
    <w:p w14:paraId="134C5039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1AE6508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34. Структура TCP/IP TCP-сервера. Все функции и все параметры функций. </w:t>
      </w:r>
    </w:p>
    <w:p w14:paraId="4A66EB4D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Первые блоки обеих программ идентичны и предназначены для инициализации библиотеки WS2_32.DLL. </w:t>
      </w:r>
    </w:p>
    <w:p w14:paraId="695DCB80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Второй блок программы сервера создает сокет (функция soсket) и устанавливает параметры этого сокета. Следует обратить внимание на параметр SOCK_STREEM функции socket, указывающий, что сокет будет использоваться для соединения (сокет ориентированный на поток). Для установки параметров сокета, используется функция bind. При этом говорят, что сокет связывают с параметрами. Для хранения параметров сокета в Winsock2 предусмотрена специальная структура SOCKADDR_IN (она тоже присутствует на рисунке). Перед выполнением функции bind, которая использует эту структуру в качестве параметра, необходимо ее заполнить данными. Пока скажем только, что в SOCKADDR_IN хранится IP-адрес и номер порта сервера. </w:t>
      </w:r>
    </w:p>
    <w:p w14:paraId="4E54E83B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В третьем блоке программы сервера выполняются две функции Winsock2: listen и accept. Функция listen переводит сокет, ориентированный на поток, в состояния прослушивания (открывает доступ к сокету) и задает некоторые параметры очереди соединений. Функция accept переводит процесс сервера в состояние ожидания, до момента пока программа клиента не выполнит функцию connect (подключится к сокету). Если на стороне клиента корректно выполнена функция connect, то функция accept возвращает новый сокет (с эфемерным портом), который предназначен для 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обмена данными с подключившимся клиентом. Кроме того, автоматически заполняется структура SOCKADDR_IN параметрами сокета клиента. </w:t>
      </w:r>
    </w:p>
    <w:p w14:paraId="2A5E0D8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Четвертый и пятый блоки программы сервера предназначены для обмена данными по созданному соединению. Следует обратить внимание, что, во-первых, используются функции send и recv, а во-вторых, в качестве параметра эти функции используют сокет, созданный командой accept. </w:t>
      </w:r>
    </w:p>
    <w:p w14:paraId="7538E12E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223A151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35. Структура TCP/IP TCP-</w:t>
      </w:r>
      <w:r w:rsid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>клиента. Все функции и все пара</w:t>
      </w:r>
      <w:r w:rsidRPr="008306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метры функций. </w:t>
      </w:r>
    </w:p>
    <w:p w14:paraId="4BF060CA" w14:textId="77777777" w:rsidR="00CE3231" w:rsidRPr="008306C9" w:rsidRDefault="00CE3231" w:rsidP="008306C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306C9">
        <w:rPr>
          <w:rFonts w:ascii="Times New Roman" w:eastAsia="Times New Roman" w:hAnsi="Times New Roman" w:cs="Times New Roman"/>
          <w:sz w:val="28"/>
          <w:szCs w:val="28"/>
        </w:rPr>
        <w:t>В программе клиента осталось пояснить, только работу третьего блока. В это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м блоке выполняется функция con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nect, предназначенная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для установки соединения с соке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том сервера. Функция 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в качестве параметров имеет, со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>зданный в предыдуще</w:t>
      </w:r>
      <w:r w:rsidR="008306C9">
        <w:rPr>
          <w:rFonts w:ascii="Times New Roman" w:eastAsia="Times New Roman" w:hAnsi="Times New Roman" w:cs="Times New Roman"/>
          <w:sz w:val="28"/>
          <w:szCs w:val="28"/>
        </w:rPr>
        <w:t>м блоке, дескриптор сокета (ори</w:t>
      </w:r>
      <w:r w:rsidRPr="008306C9">
        <w:rPr>
          <w:rFonts w:ascii="Times New Roman" w:eastAsia="Times New Roman" w:hAnsi="Times New Roman" w:cs="Times New Roman"/>
          <w:sz w:val="28"/>
          <w:szCs w:val="28"/>
        </w:rPr>
        <w:t xml:space="preserve">ентированного на поток) и структуру SOCKADDR_IN с параметрами сокета сервера. </w:t>
      </w:r>
    </w:p>
    <w:p w14:paraId="5FBE0058" w14:textId="77777777" w:rsidR="00287D1C" w:rsidRPr="008306C9" w:rsidRDefault="00287D1C" w:rsidP="008306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87D1C" w:rsidRPr="008306C9" w:rsidSect="00F36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4E6"/>
    <w:multiLevelType w:val="multilevel"/>
    <w:tmpl w:val="51A0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515EC"/>
    <w:multiLevelType w:val="multilevel"/>
    <w:tmpl w:val="7CB4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31"/>
    <w:rsid w:val="00055796"/>
    <w:rsid w:val="000856A3"/>
    <w:rsid w:val="000C0B44"/>
    <w:rsid w:val="00122A99"/>
    <w:rsid w:val="001641D0"/>
    <w:rsid w:val="001960FE"/>
    <w:rsid w:val="001C7D74"/>
    <w:rsid w:val="0021284B"/>
    <w:rsid w:val="00265D99"/>
    <w:rsid w:val="00287D1C"/>
    <w:rsid w:val="00334A24"/>
    <w:rsid w:val="00353698"/>
    <w:rsid w:val="003C0104"/>
    <w:rsid w:val="003E7B04"/>
    <w:rsid w:val="00493869"/>
    <w:rsid w:val="004E04A6"/>
    <w:rsid w:val="005816EC"/>
    <w:rsid w:val="00624FC6"/>
    <w:rsid w:val="006678BD"/>
    <w:rsid w:val="0073298B"/>
    <w:rsid w:val="007B0A13"/>
    <w:rsid w:val="008306C9"/>
    <w:rsid w:val="00937972"/>
    <w:rsid w:val="00A954CA"/>
    <w:rsid w:val="00AF3DCE"/>
    <w:rsid w:val="00C02736"/>
    <w:rsid w:val="00CE3231"/>
    <w:rsid w:val="00D312D2"/>
    <w:rsid w:val="00DD2D37"/>
    <w:rsid w:val="00DE04FF"/>
    <w:rsid w:val="00DE1805"/>
    <w:rsid w:val="00F02770"/>
    <w:rsid w:val="00F36C4A"/>
    <w:rsid w:val="00F5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39FD"/>
  <w15:docId w15:val="{B4A1FA07-3330-442E-B31C-B50A6F7B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04F7-D7A9-4CF3-AE1B-EAF646E31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8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Бульёныш</cp:lastModifiedBy>
  <cp:revision>17</cp:revision>
  <dcterms:created xsi:type="dcterms:W3CDTF">2017-10-03T08:56:00Z</dcterms:created>
  <dcterms:modified xsi:type="dcterms:W3CDTF">2022-10-10T05:17:00Z</dcterms:modified>
</cp:coreProperties>
</file>