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906B" w14:textId="77777777" w:rsidR="003B11D2" w:rsidRPr="001F1481" w:rsidRDefault="003B11D2" w:rsidP="003B11D2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DC249A2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F1481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F1481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18FDA4B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F1481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F1481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6B62E43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F1481"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14:paraId="361990F7" w14:textId="7741D834" w:rsidR="003B11D2" w:rsidRPr="001F1481" w:rsidRDefault="003B11D2" w:rsidP="003B11D2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тему «</w:t>
      </w:r>
      <w:r w:rsidR="0075666B" w:rsidRPr="004707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планирования мероприятия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DDB18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проекту</w:t>
      </w:r>
    </w:p>
    <w:p w14:paraId="293FB071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</w:p>
    <w:p w14:paraId="0B60A590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5BC35DE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студент(а)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F1481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группы</w:t>
      </w:r>
      <w:r w:rsidRPr="001F148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А. Н. Халалеенко</w:t>
      </w:r>
    </w:p>
    <w:p w14:paraId="706B5419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left="360"/>
        <w:rPr>
          <w:rFonts w:ascii="Times New Roman" w:eastAsia="Times New Roman" w:hAnsi="Times New Roman" w:cs="Times New Roman"/>
          <w:sz w:val="20"/>
          <w:lang w:eastAsia="ru-RU"/>
        </w:rPr>
      </w:pP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lang w:eastAsia="ru-RU"/>
        </w:rPr>
        <w:t xml:space="preserve">                                       </w:t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>подпись, дата</w:t>
      </w:r>
    </w:p>
    <w:p w14:paraId="608623BD" w14:textId="77777777" w:rsidR="003B11D2" w:rsidRPr="001F1481" w:rsidRDefault="003B11D2" w:rsidP="003B11D2">
      <w:pPr>
        <w:widowControl w:val="0"/>
        <w:tabs>
          <w:tab w:val="left" w:pos="7249"/>
        </w:tabs>
        <w:snapToGrid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515EFCA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59CE1F7" w14:textId="22430804" w:rsidR="003B11D2" w:rsidRPr="001F1481" w:rsidRDefault="003B11D2" w:rsidP="003B11D2">
      <w:pPr>
        <w:widowControl w:val="0"/>
        <w:tabs>
          <w:tab w:val="left" w:pos="567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Hlk117500246"/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</w:t>
      </w:r>
      <w:r w:rsidR="002835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Л. Панченко </w:t>
      </w:r>
    </w:p>
    <w:p w14:paraId="6E958271" w14:textId="77777777" w:rsidR="003B11D2" w:rsidRPr="001F1481" w:rsidRDefault="003B11D2" w:rsidP="003B11D2">
      <w:pPr>
        <w:tabs>
          <w:tab w:val="left" w:pos="1815"/>
          <w:tab w:val="center" w:pos="5032"/>
        </w:tabs>
        <w:spacing w:before="40" w:after="1080"/>
        <w:ind w:left="360"/>
        <w:jc w:val="both"/>
        <w:rPr>
          <w:rFonts w:ascii="Times New Roman" w:hAnsi="Times New Roman" w:cs="Times New Roman"/>
          <w:sz w:val="20"/>
        </w:rPr>
      </w:pPr>
      <w:r w:rsidRPr="001F1481">
        <w:rPr>
          <w:rFonts w:ascii="Times New Roman" w:hAnsi="Times New Roman" w:cs="Times New Roman"/>
          <w:sz w:val="20"/>
        </w:rPr>
        <w:t xml:space="preserve">должность, учен. степень, ученое звание                         </w:t>
      </w:r>
      <w:r w:rsidRPr="001F1481">
        <w:rPr>
          <w:rFonts w:ascii="Times New Roman" w:hAnsi="Times New Roman" w:cs="Times New Roman"/>
          <w:sz w:val="20"/>
        </w:rPr>
        <w:tab/>
      </w:r>
      <w:r w:rsidRPr="001F1481">
        <w:rPr>
          <w:rFonts w:ascii="Times New Roman" w:hAnsi="Times New Roman" w:cs="Times New Roman"/>
          <w:sz w:val="20"/>
        </w:rPr>
        <w:tab/>
        <w:t>подпись, дата</w:t>
      </w:r>
    </w:p>
    <w:p w14:paraId="78BA0E5A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14C582B7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78346F3C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0E9C38F3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18857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81EB6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F13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402A8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6BBC7" w14:textId="77777777" w:rsidR="003B11D2" w:rsidRPr="001F1481" w:rsidRDefault="003B11D2" w:rsidP="003B1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E857A" w14:textId="5030E0AC" w:rsidR="00CD6469" w:rsidRDefault="003B11D2" w:rsidP="003B11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1481">
        <w:rPr>
          <w:rFonts w:ascii="Times New Roman" w:hAnsi="Times New Roman" w:cs="Times New Roman"/>
          <w:sz w:val="28"/>
          <w:szCs w:val="28"/>
        </w:rPr>
        <w:t>Минск 2023</w:t>
      </w:r>
    </w:p>
    <w:p w14:paraId="7E27FFCC" w14:textId="77777777" w:rsidR="00CD6469" w:rsidRDefault="00CD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D22BA" w14:textId="77777777" w:rsidR="00CD6469" w:rsidRPr="004459AA" w:rsidRDefault="00CD6469" w:rsidP="00CD6469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C0692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>Введение</w:t>
      </w:r>
    </w:p>
    <w:p w14:paraId="447A2FE2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представляет собой средство для организации и управления мероприятиями различного рода и масштаба с использованием современных информационных технологий. Данная система разработана с целью облегчить процесс планирования, координации и отслеживания событий, что делает ее незаменимым инструментом для организаторов мероприятий и их участников.</w:t>
      </w:r>
    </w:p>
    <w:p w14:paraId="1E8BC3AD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предназначена для широкой аудитории пользователей, включая корпорации, организаторов мероприятий, индивидуальных планировщиков и участников. Она предоставляет возможность создания и управления мероприятиями, регистрации участников, планирования ресурсов и координации всех аспектов проведения событий.</w:t>
      </w:r>
    </w:p>
    <w:p w14:paraId="72DE7DC4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Целью данной информационной системы является обеспечение эффективного и удобного планирования мероприятий, минимизация рисков и ошибок в организации, а также повышение уровня участия и удовлетворенности клиентов.</w:t>
      </w:r>
    </w:p>
    <w:p w14:paraId="084B6A12" w14:textId="38719D49" w:rsidR="00854379" w:rsidRDefault="0085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D441" w14:textId="4581F879" w:rsidR="00854379" w:rsidRPr="00EC49F0" w:rsidRDefault="004C483E" w:rsidP="00EC49F0">
      <w:pPr>
        <w:pStyle w:val="2"/>
        <w:numPr>
          <w:ilvl w:val="0"/>
          <w:numId w:val="3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EC49F0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функциональных требований</w:t>
      </w:r>
    </w:p>
    <w:p w14:paraId="4DDAAE7C" w14:textId="77777777" w:rsidR="00854379" w:rsidRPr="00370C38" w:rsidRDefault="00854379" w:rsidP="00854379">
      <w:pPr>
        <w:pStyle w:val="a5"/>
        <w:spacing w:after="0" w:line="240" w:lineRule="auto"/>
        <w:ind w:left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370C3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1. Организаторы мероприятий:</w:t>
      </w:r>
    </w:p>
    <w:p w14:paraId="5964A1F6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мероприятий: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мероприятий должны иметь возможность создавать новые мероприятия, указывать их название, даты, место проведения, описание и другие характеристики.</w:t>
      </w:r>
    </w:p>
    <w:p w14:paraId="04A64F2F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участников: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доступ к реестру участников мероприятия и возможность регистрировать новых участников.</w:t>
      </w:r>
    </w:p>
    <w:p w14:paraId="7B38785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ресурсами: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олжна быть предусмотрена возможность бронирования залов, оборудования и других ресурсов для проведения мероприятий.</w:t>
      </w:r>
    </w:p>
    <w:p w14:paraId="406E9420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Бюджетирование: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инструменты для оценки бюджета мероприятия и отслеживания расходов и доходов.</w:t>
      </w:r>
    </w:p>
    <w:p w14:paraId="6D3571B4" w14:textId="77777777" w:rsidR="00854379" w:rsidRPr="00FB2FA7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2. </w:t>
      </w:r>
      <w:r w:rsidRPr="00FB2FA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мероприятий:</w:t>
      </w:r>
    </w:p>
    <w:p w14:paraId="3657FDA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на мероприятия: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должны иметь возможность зарегистрироваться на мероприятия, выбрать тип билета и оплатить его.</w:t>
      </w:r>
    </w:p>
    <w:p w14:paraId="68ABB64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Просмотр информации о мероприятиях: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могут просматривать информацию о предстоящих мероприятиях, включая даты, местоположение и описание.</w:t>
      </w:r>
    </w:p>
    <w:p w14:paraId="1E7CB93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плейлистов (если применимо):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ля мероприятий, связанных с музыкальным сопровождением, участники могут создавать плейлисты с песнями или программами мероприятий.</w:t>
      </w:r>
    </w:p>
    <w:p w14:paraId="31DAD471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Получение билетов и уведомлений: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осле успешной регистрации участники должны получать электронные билеты и уведомления о мероприятии.</w:t>
      </w:r>
    </w:p>
    <w:p w14:paraId="3314BBE2" w14:textId="77777777" w:rsidR="00854379" w:rsidRPr="0040770F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40770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3. Администраторы системы:</w:t>
      </w:r>
    </w:p>
    <w:p w14:paraId="3D7895D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пользователями: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дминистраторы должны иметь возможность создавать и управлять учетными записями пользователей, назначать роли и права доступа.</w:t>
      </w:r>
    </w:p>
    <w:p w14:paraId="5619DA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Безопасность и аутентификация: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беспечивать безопасность системы, включая аутентификацию пользователей и управление доступом к данным и функциональности.</w:t>
      </w:r>
    </w:p>
    <w:p w14:paraId="38E83E0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Мониторинг и аналитика: Предоставление администраторам инструментов для мониторинга производительности системы и анализа данных о мероприятиях и участниках.</w:t>
      </w:r>
    </w:p>
    <w:p w14:paraId="40A05814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0C4">
        <w:rPr>
          <w:rFonts w:ascii="Times New Roman" w:hAnsi="Times New Roman" w:cs="Times New Roman"/>
          <w:sz w:val="28"/>
          <w:szCs w:val="28"/>
        </w:rPr>
        <w:t>Менеджеры ресурсов:</w:t>
      </w:r>
    </w:p>
    <w:p w14:paraId="625FC052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Управление ресурсами: Менеджеры ресурсов должны иметь доступ к системе для бронирования и управления ресурсами, такими как залы, оборудование и персонал.</w:t>
      </w:r>
    </w:p>
    <w:p w14:paraId="0E61E774" w14:textId="77777777" w:rsidR="00854379" w:rsidRPr="00370C38" w:rsidRDefault="00854379" w:rsidP="008543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Планирование ресурсов: Предоставление инструментов</w:t>
      </w:r>
      <w:r w:rsidRPr="00370C38">
        <w:rPr>
          <w:rFonts w:ascii="Times New Roman" w:hAnsi="Times New Roman" w:cs="Times New Roman"/>
          <w:sz w:val="28"/>
          <w:szCs w:val="28"/>
        </w:rPr>
        <w:t xml:space="preserve"> для оптимизации распределения ресурсов для мероприятий.</w:t>
      </w:r>
    </w:p>
    <w:p w14:paraId="5CF90290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5A40C4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Финансовые аналитики:</w:t>
      </w:r>
    </w:p>
    <w:p w14:paraId="57E43B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lastRenderedPageBreak/>
        <w:t>Мониторинг финансов: Предоставление инструментов для мониторинга финансовой производительности мероприятий, включая доходы, расходы и бюджет.</w:t>
      </w:r>
    </w:p>
    <w:p w14:paraId="69D3701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Составление финансовых отчетов: Создание отчетов о финансовом состоянии мероприятий.</w:t>
      </w:r>
    </w:p>
    <w:p w14:paraId="6F7FD3F5" w14:textId="77777777" w:rsidR="00854379" w:rsidRPr="00677FE3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677FE3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Маркетологи и PR-менеджеры:</w:t>
      </w:r>
    </w:p>
    <w:p w14:paraId="15F34149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Продвижение мероприятий: Маркетологи должны иметь доступ к инструментам для создания рекламных кампаний и продвижения мероприятий.</w:t>
      </w:r>
    </w:p>
    <w:p w14:paraId="301C5AEC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Анализ реакции и репутации: Мониторинг реакции аудитории и репутации мероприятий.</w:t>
      </w:r>
    </w:p>
    <w:p w14:paraId="4AD8DB90" w14:textId="77777777" w:rsidR="00854379" w:rsidRPr="00EF4482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EF4482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Техническая поддержка:</w:t>
      </w:r>
    </w:p>
    <w:p w14:paraId="7C6BF641" w14:textId="3413E8EF" w:rsidR="00313670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Поддержка пользователей: Решение технических проблем пользователей, консультирование и помощь в использовании системы.</w:t>
      </w:r>
    </w:p>
    <w:p w14:paraId="47842889" w14:textId="63D96B57" w:rsidR="00854379" w:rsidRPr="00EB7F49" w:rsidRDefault="00313670" w:rsidP="00313670">
      <w:pP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br w:type="page"/>
      </w:r>
    </w:p>
    <w:p w14:paraId="79ABDB5F" w14:textId="09300CC7" w:rsidR="003B11D2" w:rsidRPr="006A3AC3" w:rsidRDefault="00F056DD" w:rsidP="00D10C51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6A3AC3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программных средств</w:t>
      </w:r>
    </w:p>
    <w:p w14:paraId="27D9BEBC" w14:textId="0CACD133" w:rsidR="00313670" w:rsidRDefault="005852BD" w:rsidP="00A370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проектированию выполнялся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5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852BD">
        <w:rPr>
          <w:rFonts w:ascii="Times New Roman" w:hAnsi="Times New Roman" w:cs="Times New Roman"/>
          <w:sz w:val="28"/>
          <w:szCs w:val="28"/>
        </w:rPr>
        <w:t xml:space="preserve"> 2019</w:t>
      </w:r>
      <w:r w:rsidR="001B14B0">
        <w:rPr>
          <w:rFonts w:ascii="Times New Roman" w:hAnsi="Times New Roman" w:cs="Times New Roman"/>
          <w:sz w:val="28"/>
          <w:szCs w:val="28"/>
        </w:rPr>
        <w:t xml:space="preserve">. Диаграммы и модели </w:t>
      </w:r>
      <w:r w:rsidR="00115DD4">
        <w:rPr>
          <w:rFonts w:ascii="Times New Roman" w:hAnsi="Times New Roman" w:cs="Times New Roman"/>
          <w:sz w:val="28"/>
          <w:szCs w:val="28"/>
        </w:rPr>
        <w:t>были построены</w:t>
      </w:r>
      <w:r w:rsidR="001B14B0">
        <w:rPr>
          <w:rFonts w:ascii="Times New Roman" w:hAnsi="Times New Roman" w:cs="Times New Roman"/>
          <w:sz w:val="28"/>
          <w:szCs w:val="28"/>
        </w:rPr>
        <w:t xml:space="preserve"> в онлайн сервисе </w:t>
      </w:r>
      <w:r w:rsidR="00760A8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02C6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317FE7">
        <w:rPr>
          <w:rFonts w:ascii="Times New Roman" w:hAnsi="Times New Roman" w:cs="Times New Roman"/>
          <w:sz w:val="28"/>
          <w:szCs w:val="28"/>
        </w:rPr>
        <w:t>, имеющим открытый доступ.</w:t>
      </w:r>
      <w:r w:rsidR="00237190">
        <w:rPr>
          <w:rFonts w:ascii="Times New Roman" w:hAnsi="Times New Roman" w:cs="Times New Roman"/>
          <w:sz w:val="28"/>
          <w:szCs w:val="28"/>
        </w:rPr>
        <w:t xml:space="preserve"> Режим использования: онлайн</w:t>
      </w:r>
      <w:r w:rsidR="00C202C7">
        <w:rPr>
          <w:rFonts w:ascii="Times New Roman" w:hAnsi="Times New Roman" w:cs="Times New Roman"/>
          <w:sz w:val="28"/>
          <w:szCs w:val="28"/>
        </w:rPr>
        <w:t>, через веб-браузер</w:t>
      </w:r>
      <w:r w:rsidR="00237190">
        <w:rPr>
          <w:rFonts w:ascii="Times New Roman" w:hAnsi="Times New Roman" w:cs="Times New Roman"/>
          <w:sz w:val="28"/>
          <w:szCs w:val="28"/>
        </w:rPr>
        <w:t>.</w:t>
      </w:r>
      <w:r w:rsidR="00F37B81">
        <w:rPr>
          <w:rFonts w:ascii="Times New Roman" w:hAnsi="Times New Roman" w:cs="Times New Roman"/>
          <w:sz w:val="28"/>
          <w:szCs w:val="28"/>
        </w:rPr>
        <w:t xml:space="preserve"> Данные программные средства доступны на таких известных операционных системах, как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37B81" w:rsidRPr="00F37B81">
        <w:rPr>
          <w:rFonts w:ascii="Times New Roman" w:hAnsi="Times New Roman" w:cs="Times New Roman"/>
          <w:sz w:val="28"/>
          <w:szCs w:val="28"/>
        </w:rPr>
        <w:t>.</w:t>
      </w:r>
    </w:p>
    <w:p w14:paraId="7484D2B2" w14:textId="67500A3B" w:rsidR="00E94900" w:rsidRPr="00F37B81" w:rsidRDefault="006419A9" w:rsidP="009605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Разработчиком</w:t>
      </w:r>
      <w:r w:rsidR="00245A64">
        <w:rPr>
          <w:rFonts w:ascii="Times New Roman" w:hAnsi="Times New Roman" w:cs="Times New Roman"/>
          <w:sz w:val="28"/>
          <w:szCs w:val="28"/>
        </w:rPr>
        <w:t xml:space="preserve"> </w:t>
      </w:r>
      <w:r w:rsidR="00245A64">
        <w:rPr>
          <w:rFonts w:ascii="Times New Roman" w:hAnsi="Times New Roman" w:cs="Times New Roman"/>
          <w:sz w:val="28"/>
          <w:szCs w:val="28"/>
          <w:lang w:val="en-US"/>
        </w:rPr>
        <w:t>Drawio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6511A">
        <w:rPr>
          <w:rFonts w:ascii="Times New Roman" w:hAnsi="Times New Roman" w:cs="Times New Roman"/>
          <w:sz w:val="28"/>
          <w:szCs w:val="28"/>
          <w:lang w:val="en-US"/>
        </w:rPr>
        <w:t>JGraph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765E">
        <w:rPr>
          <w:rFonts w:ascii="Times New Roman" w:hAnsi="Times New Roman" w:cs="Times New Roman"/>
          <w:sz w:val="28"/>
          <w:szCs w:val="28"/>
        </w:rPr>
        <w:t xml:space="preserve"> Работа велась с функциональными моделями.</w:t>
      </w:r>
    </w:p>
    <w:p w14:paraId="0D6C38BD" w14:textId="6B1C66E4" w:rsidR="00D10C51" w:rsidRDefault="00313670" w:rsidP="00313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F1C481" w14:textId="4616A995" w:rsidR="00803D6A" w:rsidRDefault="00803D6A" w:rsidP="00803D6A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 xml:space="preserve">Описание </w:t>
      </w:r>
      <w:r w:rsid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t>практического задания</w:t>
      </w:r>
    </w:p>
    <w:p w14:paraId="632FC92D" w14:textId="7D66B57F" w:rsidR="00D561AE" w:rsidRDefault="00D561AE" w:rsidP="00A01907">
      <w:pPr>
        <w:spacing w:after="0"/>
        <w:ind w:left="360" w:firstLine="357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</w:pP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Для информационной системы</w:t>
      </w:r>
      <w:r w:rsidR="0083547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 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«</w:t>
      </w:r>
      <w:r w:rsidR="00835471"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Интерфейс планирования мероприятия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» были разработаны следующие бизнес-процессы:</w:t>
      </w:r>
    </w:p>
    <w:p w14:paraId="1DA74B87" w14:textId="00825E52" w:rsidR="00DA14A6" w:rsidRPr="00DA14A6" w:rsidRDefault="00DA14A6" w:rsidP="00A0190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14A6">
        <w:rPr>
          <w:rFonts w:ascii="Times New Roman" w:hAnsi="Times New Roman" w:cs="Times New Roman"/>
          <w:sz w:val="28"/>
          <w:szCs w:val="28"/>
        </w:rPr>
        <w:t>1. Процесс организации мероприятий</w:t>
      </w:r>
      <w:r w:rsidR="002F469F">
        <w:rPr>
          <w:rFonts w:ascii="Times New Roman" w:hAnsi="Times New Roman" w:cs="Times New Roman"/>
          <w:sz w:val="28"/>
          <w:szCs w:val="28"/>
        </w:rPr>
        <w:t>:</w:t>
      </w:r>
    </w:p>
    <w:p w14:paraId="36094007" w14:textId="38F2CE05" w:rsidR="00DA14A6" w:rsidRPr="00DA14A6" w:rsidRDefault="00DA14A6" w:rsidP="00A0190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14A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945372">
        <w:rPr>
          <w:rFonts w:ascii="Times New Roman" w:hAnsi="Times New Roman" w:cs="Times New Roman"/>
          <w:sz w:val="28"/>
          <w:szCs w:val="28"/>
        </w:rPr>
        <w:t>з</w:t>
      </w:r>
      <w:r w:rsidRPr="00DA14A6">
        <w:rPr>
          <w:rFonts w:ascii="Times New Roman" w:hAnsi="Times New Roman" w:cs="Times New Roman"/>
          <w:sz w:val="28"/>
          <w:szCs w:val="28"/>
        </w:rPr>
        <w:t>аявки на создание мероприятий, информация о ресурсах.</w:t>
      </w:r>
    </w:p>
    <w:p w14:paraId="1BEA190C" w14:textId="1AA3BE74" w:rsidR="00DA14A6" w:rsidRPr="00DA14A6" w:rsidRDefault="00DA14A6" w:rsidP="00A0190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14A6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945372">
        <w:rPr>
          <w:rFonts w:ascii="Times New Roman" w:hAnsi="Times New Roman" w:cs="Times New Roman"/>
          <w:sz w:val="28"/>
          <w:szCs w:val="28"/>
        </w:rPr>
        <w:t>з</w:t>
      </w:r>
      <w:r w:rsidRPr="00DA14A6">
        <w:rPr>
          <w:rFonts w:ascii="Times New Roman" w:hAnsi="Times New Roman" w:cs="Times New Roman"/>
          <w:sz w:val="28"/>
          <w:szCs w:val="28"/>
        </w:rPr>
        <w:t>апланированные мероприятия, зарегистрированные участники.</w:t>
      </w:r>
    </w:p>
    <w:p w14:paraId="7ECFA64A" w14:textId="77777777" w:rsidR="00DA14A6" w:rsidRPr="00DA14A6" w:rsidRDefault="00DA14A6" w:rsidP="00A0190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14A6">
        <w:rPr>
          <w:rFonts w:ascii="Times New Roman" w:hAnsi="Times New Roman" w:cs="Times New Roman"/>
          <w:sz w:val="28"/>
          <w:szCs w:val="28"/>
        </w:rPr>
        <w:t>Работы:</w:t>
      </w:r>
    </w:p>
    <w:p w14:paraId="7F2B6947" w14:textId="77777777" w:rsidR="00DA14A6" w:rsidRPr="006B2590" w:rsidRDefault="00DA14A6" w:rsidP="00A01907">
      <w:pPr>
        <w:pStyle w:val="a5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B2590">
        <w:rPr>
          <w:rFonts w:ascii="Times New Roman" w:hAnsi="Times New Roman" w:cs="Times New Roman"/>
          <w:sz w:val="28"/>
          <w:szCs w:val="28"/>
        </w:rPr>
        <w:t>Планирование мероприятия, включая выбор даты, места, описание и других характеристик.</w:t>
      </w:r>
    </w:p>
    <w:p w14:paraId="3F72C77F" w14:textId="77777777" w:rsidR="00DA14A6" w:rsidRPr="006B2590" w:rsidRDefault="00DA14A6" w:rsidP="00A01907">
      <w:pPr>
        <w:pStyle w:val="a5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B2590">
        <w:rPr>
          <w:rFonts w:ascii="Times New Roman" w:hAnsi="Times New Roman" w:cs="Times New Roman"/>
          <w:sz w:val="28"/>
          <w:szCs w:val="28"/>
        </w:rPr>
        <w:t>Регистрация участников мероприятия.</w:t>
      </w:r>
    </w:p>
    <w:p w14:paraId="315C32F9" w14:textId="77777777" w:rsidR="00DA14A6" w:rsidRPr="006B2590" w:rsidRDefault="00DA14A6" w:rsidP="00A01907">
      <w:pPr>
        <w:pStyle w:val="a5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B2590">
        <w:rPr>
          <w:rFonts w:ascii="Times New Roman" w:hAnsi="Times New Roman" w:cs="Times New Roman"/>
          <w:sz w:val="28"/>
          <w:szCs w:val="28"/>
        </w:rPr>
        <w:t>Управление ресурсами, включая бронирование залов и оборудования.</w:t>
      </w:r>
    </w:p>
    <w:p w14:paraId="4CD7CDF3" w14:textId="7D379743" w:rsidR="00AA229F" w:rsidRPr="00A35C0F" w:rsidRDefault="00DA14A6" w:rsidP="00A01907">
      <w:pPr>
        <w:pStyle w:val="a5"/>
        <w:numPr>
          <w:ilvl w:val="0"/>
          <w:numId w:val="1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B2590">
        <w:rPr>
          <w:rFonts w:ascii="Times New Roman" w:hAnsi="Times New Roman" w:cs="Times New Roman"/>
          <w:sz w:val="28"/>
          <w:szCs w:val="28"/>
        </w:rPr>
        <w:t>Бюджетирование мероприятия.</w:t>
      </w:r>
    </w:p>
    <w:p w14:paraId="6E74A28D" w14:textId="77777777" w:rsidR="0014002B" w:rsidRPr="0014002B" w:rsidRDefault="0014002B" w:rsidP="0014002B">
      <w:pPr>
        <w:ind w:left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3FCCA03A" w14:textId="48FCD938" w:rsidR="0014002B" w:rsidRDefault="00EB410F" w:rsidP="0014002B">
      <w:pPr>
        <w:jc w:val="center"/>
        <w:rPr>
          <w:lang w:bidi="ar-SA"/>
        </w:rPr>
      </w:pPr>
      <w:r w:rsidRPr="00EB410F">
        <w:rPr>
          <w:noProof/>
          <w:lang w:bidi="ar-SA"/>
        </w:rPr>
        <w:drawing>
          <wp:inline distT="0" distB="0" distL="0" distR="0" wp14:anchorId="27260A31" wp14:editId="321FCCA9">
            <wp:extent cx="6228080" cy="29343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6A44" w14:textId="18D3D5E2" w:rsidR="00A15A5C" w:rsidRDefault="00A15A5C" w:rsidP="00C2665D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Рисунок 3.1 – </w:t>
      </w:r>
      <w:r w:rsidR="00761F46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Процесс о</w:t>
      </w: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рганизация мероприятий</w:t>
      </w:r>
    </w:p>
    <w:p w14:paraId="669B9D07" w14:textId="362BFB24" w:rsidR="007C04CD" w:rsidRPr="007C04CD" w:rsidRDefault="007C04CD" w:rsidP="004379E4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04CD">
        <w:rPr>
          <w:rFonts w:ascii="Times New Roman" w:hAnsi="Times New Roman" w:cs="Times New Roman"/>
          <w:sz w:val="28"/>
          <w:szCs w:val="28"/>
        </w:rPr>
        <w:t>2. Процесс участия в мероприятиях:</w:t>
      </w:r>
    </w:p>
    <w:p w14:paraId="7AE40F39" w14:textId="77777777" w:rsidR="007C04CD" w:rsidRPr="007C04CD" w:rsidRDefault="007C04CD" w:rsidP="004379E4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04CD">
        <w:rPr>
          <w:rFonts w:ascii="Times New Roman" w:hAnsi="Times New Roman" w:cs="Times New Roman"/>
          <w:sz w:val="28"/>
          <w:szCs w:val="28"/>
        </w:rPr>
        <w:t>Входные данные: Заявки на регистрацию на мероприятия, информация о мероприятиях.</w:t>
      </w:r>
    </w:p>
    <w:p w14:paraId="1A28FD50" w14:textId="77777777" w:rsidR="007C04CD" w:rsidRPr="007C04CD" w:rsidRDefault="007C04CD" w:rsidP="004379E4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04CD">
        <w:rPr>
          <w:rFonts w:ascii="Times New Roman" w:hAnsi="Times New Roman" w:cs="Times New Roman"/>
          <w:sz w:val="28"/>
          <w:szCs w:val="28"/>
        </w:rPr>
        <w:t>Выходные данные: Электронные билеты, уведомления.</w:t>
      </w:r>
    </w:p>
    <w:p w14:paraId="318AA66D" w14:textId="77777777" w:rsidR="007C04CD" w:rsidRPr="007C04CD" w:rsidRDefault="007C04CD" w:rsidP="004379E4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04CD">
        <w:rPr>
          <w:rFonts w:ascii="Times New Roman" w:hAnsi="Times New Roman" w:cs="Times New Roman"/>
          <w:sz w:val="28"/>
          <w:szCs w:val="28"/>
        </w:rPr>
        <w:t>Работы:</w:t>
      </w:r>
    </w:p>
    <w:p w14:paraId="2F1F7E90" w14:textId="77777777" w:rsidR="007C04CD" w:rsidRPr="006131F5" w:rsidRDefault="007C04CD" w:rsidP="004379E4">
      <w:pPr>
        <w:pStyle w:val="a5"/>
        <w:numPr>
          <w:ilvl w:val="0"/>
          <w:numId w:val="1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31F5">
        <w:rPr>
          <w:rFonts w:ascii="Times New Roman" w:hAnsi="Times New Roman" w:cs="Times New Roman"/>
          <w:sz w:val="28"/>
          <w:szCs w:val="28"/>
        </w:rPr>
        <w:t>Регистрация на мероприятия, включая выбор типа билета и оплату.</w:t>
      </w:r>
    </w:p>
    <w:p w14:paraId="6647216B" w14:textId="77777777" w:rsidR="007C04CD" w:rsidRPr="006131F5" w:rsidRDefault="007C04CD" w:rsidP="004379E4">
      <w:pPr>
        <w:pStyle w:val="a5"/>
        <w:numPr>
          <w:ilvl w:val="0"/>
          <w:numId w:val="1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31F5">
        <w:rPr>
          <w:rFonts w:ascii="Times New Roman" w:hAnsi="Times New Roman" w:cs="Times New Roman"/>
          <w:sz w:val="28"/>
          <w:szCs w:val="28"/>
        </w:rPr>
        <w:t>Просмотр информации о мероприятиях, включая даты, местоположение и описание.</w:t>
      </w:r>
    </w:p>
    <w:p w14:paraId="51D9EE2C" w14:textId="77777777" w:rsidR="007C04CD" w:rsidRPr="006131F5" w:rsidRDefault="007C04CD" w:rsidP="004379E4">
      <w:pPr>
        <w:pStyle w:val="a5"/>
        <w:numPr>
          <w:ilvl w:val="0"/>
          <w:numId w:val="1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31F5">
        <w:rPr>
          <w:rFonts w:ascii="Times New Roman" w:hAnsi="Times New Roman" w:cs="Times New Roman"/>
          <w:sz w:val="28"/>
          <w:szCs w:val="28"/>
        </w:rPr>
        <w:t>Создание плейлистов (если применимо).</w:t>
      </w:r>
    </w:p>
    <w:p w14:paraId="3092E1D5" w14:textId="77777777" w:rsidR="007C04CD" w:rsidRPr="006131F5" w:rsidRDefault="007C04CD" w:rsidP="004379E4">
      <w:pPr>
        <w:pStyle w:val="a5"/>
        <w:numPr>
          <w:ilvl w:val="0"/>
          <w:numId w:val="1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31F5">
        <w:rPr>
          <w:rFonts w:ascii="Times New Roman" w:hAnsi="Times New Roman" w:cs="Times New Roman"/>
          <w:sz w:val="28"/>
          <w:szCs w:val="28"/>
        </w:rPr>
        <w:t>Получение электронных билетов и уведомлений о мероприятиях.</w:t>
      </w:r>
    </w:p>
    <w:p w14:paraId="5F977C1F" w14:textId="7F0E270F" w:rsidR="00E231F9" w:rsidRDefault="00C2665D" w:rsidP="00E06552">
      <w:pP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2665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 w:bidi="ar-SA"/>
        </w:rPr>
        <w:lastRenderedPageBreak/>
        <w:drawing>
          <wp:inline distT="0" distB="0" distL="0" distR="0" wp14:anchorId="181ED48D" wp14:editId="233996D6">
            <wp:extent cx="5649686" cy="2678532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394" cy="26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C59D" w14:textId="73A073D5" w:rsidR="00761F46" w:rsidRDefault="00761F46" w:rsidP="00761F46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2</w:t>
      </w: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Процесс участия</w:t>
      </w:r>
      <w:r w:rsidR="00E06552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в мероприятии</w:t>
      </w:r>
    </w:p>
    <w:p w14:paraId="084FE117" w14:textId="77777777" w:rsidR="00BB18ED" w:rsidRPr="00BB18ED" w:rsidRDefault="00BB18ED" w:rsidP="004379E4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B18ED">
        <w:rPr>
          <w:rFonts w:ascii="Times New Roman" w:hAnsi="Times New Roman" w:cs="Times New Roman"/>
          <w:sz w:val="28"/>
          <w:szCs w:val="28"/>
        </w:rPr>
        <w:t>3. Процесс администрирования системы (Администраторы системы):</w:t>
      </w:r>
    </w:p>
    <w:p w14:paraId="7B7AD950" w14:textId="77777777" w:rsidR="00BB18ED" w:rsidRPr="00BB18ED" w:rsidRDefault="00BB18ED" w:rsidP="004379E4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B18ED">
        <w:rPr>
          <w:rFonts w:ascii="Times New Roman" w:hAnsi="Times New Roman" w:cs="Times New Roman"/>
          <w:sz w:val="28"/>
          <w:szCs w:val="28"/>
        </w:rPr>
        <w:t>Входные данные: Заявки на создание/управление учетными записями, данные о безопасности и аутентификации, данные о производительности системы.</w:t>
      </w:r>
    </w:p>
    <w:p w14:paraId="32EFC77A" w14:textId="77777777" w:rsidR="00BB18ED" w:rsidRPr="00BB18ED" w:rsidRDefault="00BB18ED" w:rsidP="004379E4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B18ED">
        <w:rPr>
          <w:rFonts w:ascii="Times New Roman" w:hAnsi="Times New Roman" w:cs="Times New Roman"/>
          <w:sz w:val="28"/>
          <w:szCs w:val="28"/>
        </w:rPr>
        <w:t>Выходные данные: Управление учетными записями и безопасностью, аналитические данные.</w:t>
      </w:r>
    </w:p>
    <w:p w14:paraId="33C45F13" w14:textId="77777777" w:rsidR="00BB18ED" w:rsidRPr="00BB18ED" w:rsidRDefault="00BB18ED" w:rsidP="004379E4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B18ED">
        <w:rPr>
          <w:rFonts w:ascii="Times New Roman" w:hAnsi="Times New Roman" w:cs="Times New Roman"/>
          <w:sz w:val="28"/>
          <w:szCs w:val="28"/>
        </w:rPr>
        <w:t>Работы:</w:t>
      </w:r>
    </w:p>
    <w:p w14:paraId="0F8027E2" w14:textId="77777777" w:rsidR="00BB18ED" w:rsidRPr="00406E7C" w:rsidRDefault="00BB18ED" w:rsidP="004379E4">
      <w:pPr>
        <w:pStyle w:val="a5"/>
        <w:numPr>
          <w:ilvl w:val="0"/>
          <w:numId w:val="19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406E7C">
        <w:rPr>
          <w:rFonts w:ascii="Times New Roman" w:hAnsi="Times New Roman" w:cs="Times New Roman"/>
          <w:sz w:val="28"/>
          <w:szCs w:val="28"/>
        </w:rPr>
        <w:t>Управление пользователями, создание и управление учетными записями и ролями.</w:t>
      </w:r>
    </w:p>
    <w:p w14:paraId="4286C39F" w14:textId="77777777" w:rsidR="00BB18ED" w:rsidRPr="00406E7C" w:rsidRDefault="00BB18ED" w:rsidP="004379E4">
      <w:pPr>
        <w:pStyle w:val="a5"/>
        <w:numPr>
          <w:ilvl w:val="0"/>
          <w:numId w:val="19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406E7C">
        <w:rPr>
          <w:rFonts w:ascii="Times New Roman" w:hAnsi="Times New Roman" w:cs="Times New Roman"/>
          <w:sz w:val="28"/>
          <w:szCs w:val="28"/>
        </w:rPr>
        <w:t>Обеспечение безопасности системы, включая аутентификацию и управление доступом.</w:t>
      </w:r>
    </w:p>
    <w:p w14:paraId="470B7F48" w14:textId="77777777" w:rsidR="00BB18ED" w:rsidRPr="00406E7C" w:rsidRDefault="00BB18ED" w:rsidP="004379E4">
      <w:pPr>
        <w:pStyle w:val="a5"/>
        <w:numPr>
          <w:ilvl w:val="0"/>
          <w:numId w:val="19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406E7C">
        <w:rPr>
          <w:rFonts w:ascii="Times New Roman" w:hAnsi="Times New Roman" w:cs="Times New Roman"/>
          <w:sz w:val="28"/>
          <w:szCs w:val="28"/>
        </w:rPr>
        <w:t>Мониторинг производительности системы и анализ данных о мероприятиях и участниках.</w:t>
      </w:r>
    </w:p>
    <w:p w14:paraId="6101689A" w14:textId="0F0C9D17" w:rsidR="00BB18ED" w:rsidRDefault="00E06552" w:rsidP="00E06552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E06552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 w:bidi="ar-SA"/>
        </w:rPr>
        <w:drawing>
          <wp:inline distT="0" distB="0" distL="0" distR="0" wp14:anchorId="1341D9A0" wp14:editId="55035A5F">
            <wp:extent cx="5040086" cy="2756221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02" cy="275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8E65" w14:textId="77777777" w:rsidR="0029537F" w:rsidRDefault="0029537F" w:rsidP="0029537F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3</w:t>
      </w: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Процесс администрирования</w:t>
      </w:r>
    </w:p>
    <w:p w14:paraId="76479025" w14:textId="3BBE1669" w:rsidR="00E132BA" w:rsidRPr="00E132BA" w:rsidRDefault="00E132BA" w:rsidP="0029537F">
      <w:p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E132BA">
        <w:rPr>
          <w:rFonts w:ascii="Times New Roman" w:hAnsi="Times New Roman" w:cs="Times New Roman"/>
          <w:sz w:val="28"/>
          <w:szCs w:val="28"/>
        </w:rPr>
        <w:lastRenderedPageBreak/>
        <w:t>4. Процесс управления ресурсами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71BF79" w14:textId="77777777" w:rsidR="00E132BA" w:rsidRPr="00E132BA" w:rsidRDefault="00E132BA" w:rsidP="004379E4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132BA">
        <w:rPr>
          <w:rFonts w:ascii="Times New Roman" w:hAnsi="Times New Roman" w:cs="Times New Roman"/>
          <w:sz w:val="28"/>
          <w:szCs w:val="28"/>
        </w:rPr>
        <w:t>Входные данные: Запросы на бронирование ресурсов, данные о ресурсах.</w:t>
      </w:r>
    </w:p>
    <w:p w14:paraId="50CB4B50" w14:textId="77777777" w:rsidR="00E132BA" w:rsidRPr="00E132BA" w:rsidRDefault="00E132BA" w:rsidP="004379E4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132BA">
        <w:rPr>
          <w:rFonts w:ascii="Times New Roman" w:hAnsi="Times New Roman" w:cs="Times New Roman"/>
          <w:sz w:val="28"/>
          <w:szCs w:val="28"/>
        </w:rPr>
        <w:t>Выходные данные: Забронированные ресурсы.</w:t>
      </w:r>
    </w:p>
    <w:p w14:paraId="22152B68" w14:textId="77777777" w:rsidR="00E132BA" w:rsidRPr="00E132BA" w:rsidRDefault="00E132BA" w:rsidP="004379E4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132BA">
        <w:rPr>
          <w:rFonts w:ascii="Times New Roman" w:hAnsi="Times New Roman" w:cs="Times New Roman"/>
          <w:sz w:val="28"/>
          <w:szCs w:val="28"/>
        </w:rPr>
        <w:t>Работы:</w:t>
      </w:r>
    </w:p>
    <w:p w14:paraId="212F0B7A" w14:textId="77777777" w:rsidR="00E132BA" w:rsidRPr="00E06552" w:rsidRDefault="00E132BA" w:rsidP="004379E4">
      <w:pPr>
        <w:pStyle w:val="a5"/>
        <w:numPr>
          <w:ilvl w:val="0"/>
          <w:numId w:val="20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E06552">
        <w:rPr>
          <w:rFonts w:ascii="Times New Roman" w:hAnsi="Times New Roman" w:cs="Times New Roman"/>
          <w:sz w:val="28"/>
          <w:szCs w:val="28"/>
        </w:rPr>
        <w:t>Управление ресурсами, включая бронирование залов, оборудования и персонала.</w:t>
      </w:r>
    </w:p>
    <w:p w14:paraId="24D800DE" w14:textId="77777777" w:rsidR="00E132BA" w:rsidRPr="00E06552" w:rsidRDefault="00E132BA" w:rsidP="004379E4">
      <w:pPr>
        <w:pStyle w:val="a5"/>
        <w:numPr>
          <w:ilvl w:val="0"/>
          <w:numId w:val="20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E06552">
        <w:rPr>
          <w:rFonts w:ascii="Times New Roman" w:hAnsi="Times New Roman" w:cs="Times New Roman"/>
          <w:sz w:val="28"/>
          <w:szCs w:val="28"/>
        </w:rPr>
        <w:t>Планирование распределения ресурсов для мероприятий.</w:t>
      </w:r>
    </w:p>
    <w:p w14:paraId="0DA60B4F" w14:textId="77777777" w:rsidR="00E132BA" w:rsidRPr="00E06552" w:rsidRDefault="00E132BA" w:rsidP="004379E4">
      <w:pPr>
        <w:pStyle w:val="a5"/>
        <w:numPr>
          <w:ilvl w:val="0"/>
          <w:numId w:val="20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E06552">
        <w:rPr>
          <w:rFonts w:ascii="Times New Roman" w:hAnsi="Times New Roman" w:cs="Times New Roman"/>
          <w:sz w:val="28"/>
          <w:szCs w:val="28"/>
        </w:rPr>
        <w:t>Мониторинг доступности ресурсов.</w:t>
      </w:r>
    </w:p>
    <w:p w14:paraId="360C9431" w14:textId="77777777" w:rsidR="00E132BA" w:rsidRPr="00E06552" w:rsidRDefault="00E132BA" w:rsidP="004379E4">
      <w:pPr>
        <w:pStyle w:val="a5"/>
        <w:numPr>
          <w:ilvl w:val="0"/>
          <w:numId w:val="20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E06552">
        <w:rPr>
          <w:rFonts w:ascii="Times New Roman" w:hAnsi="Times New Roman" w:cs="Times New Roman"/>
          <w:sz w:val="28"/>
          <w:szCs w:val="28"/>
        </w:rPr>
        <w:t>Отчетность о расходе ресурсов для мероприятий.</w:t>
      </w:r>
    </w:p>
    <w:p w14:paraId="5CFD75D0" w14:textId="7D42A647" w:rsidR="00761F46" w:rsidRDefault="0043367A" w:rsidP="00317C9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3367A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drawing>
          <wp:inline distT="0" distB="0" distL="0" distR="0" wp14:anchorId="00F1DF7E" wp14:editId="022078F5">
            <wp:extent cx="6228080" cy="3082925"/>
            <wp:effectExtent l="0" t="0" r="127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5CF2" w14:textId="20BA2B8B" w:rsidR="0029537F" w:rsidRDefault="0029537F" w:rsidP="0029537F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4</w:t>
      </w: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Процесс бюджетирования</w:t>
      </w:r>
    </w:p>
    <w:p w14:paraId="7D35F5EF" w14:textId="45E9DBAC" w:rsidR="005A1CBF" w:rsidRPr="005A1CBF" w:rsidRDefault="005A1CBF" w:rsidP="005A1CBF">
      <w:p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5. Процесс финансового анализа:</w:t>
      </w:r>
    </w:p>
    <w:p w14:paraId="1A28C0CC" w14:textId="77777777" w:rsidR="005A1CBF" w:rsidRPr="005A1CBF" w:rsidRDefault="005A1CBF" w:rsidP="005A1CBF">
      <w:pPr>
        <w:spacing w:after="0" w:line="240" w:lineRule="auto"/>
        <w:ind w:left="717" w:firstLine="357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Входные данные: Данные о финансовой производительности мероприятий.</w:t>
      </w:r>
    </w:p>
    <w:p w14:paraId="28790609" w14:textId="77777777" w:rsidR="005A1CBF" w:rsidRPr="005A1CBF" w:rsidRDefault="005A1CBF" w:rsidP="005A1CBF">
      <w:pPr>
        <w:spacing w:after="0" w:line="240" w:lineRule="auto"/>
        <w:ind w:left="717" w:firstLine="357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Выходные данные: Финансовые отчеты.</w:t>
      </w:r>
    </w:p>
    <w:p w14:paraId="45E95C63" w14:textId="77777777" w:rsidR="005A1CBF" w:rsidRPr="005A1CBF" w:rsidRDefault="005A1CBF" w:rsidP="005A1CBF">
      <w:pPr>
        <w:spacing w:after="0" w:line="240" w:lineRule="auto"/>
        <w:ind w:left="717" w:firstLine="357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Работы:</w:t>
      </w:r>
    </w:p>
    <w:p w14:paraId="248A28FE" w14:textId="77777777" w:rsidR="005A1CBF" w:rsidRPr="005A1CBF" w:rsidRDefault="005A1CBF" w:rsidP="005A1CBF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Мониторинг финансовой производительности мероприятий, включая доходы и расходы.</w:t>
      </w:r>
    </w:p>
    <w:p w14:paraId="635368BF" w14:textId="77777777" w:rsidR="005A1CBF" w:rsidRPr="005A1CBF" w:rsidRDefault="005A1CBF" w:rsidP="005A1CBF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Составление финансовых отчетов о мероприятиях.</w:t>
      </w:r>
    </w:p>
    <w:p w14:paraId="11E64460" w14:textId="77777777" w:rsidR="005A1CBF" w:rsidRPr="005A1CBF" w:rsidRDefault="005A1CBF" w:rsidP="005A1CBF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Анализ эффективности расходов.</w:t>
      </w:r>
    </w:p>
    <w:p w14:paraId="49D9DA4F" w14:textId="77777777" w:rsidR="005A1CBF" w:rsidRPr="005A1CBF" w:rsidRDefault="005A1CBF" w:rsidP="005A1CBF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CBF">
        <w:rPr>
          <w:rFonts w:ascii="Times New Roman" w:hAnsi="Times New Roman" w:cs="Times New Roman"/>
          <w:sz w:val="28"/>
          <w:szCs w:val="28"/>
        </w:rPr>
        <w:t>Прогнозирование финансовых результатов.</w:t>
      </w:r>
    </w:p>
    <w:p w14:paraId="2E20CC36" w14:textId="18E63E23" w:rsidR="00AD7A8C" w:rsidRDefault="00BE3436" w:rsidP="00E33AF6">
      <w:pPr>
        <w:spacing w:before="240" w:after="28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BE343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 w:bidi="ar-SA"/>
        </w:rPr>
        <w:lastRenderedPageBreak/>
        <w:drawing>
          <wp:inline distT="0" distB="0" distL="0" distR="0" wp14:anchorId="2236DED5" wp14:editId="1964E985">
            <wp:extent cx="6228080" cy="351472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6C51" w14:textId="73533836" w:rsidR="00AD7A8C" w:rsidRDefault="00AD7A8C" w:rsidP="00AD7A8C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5</w:t>
      </w: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Процесс аналитик</w:t>
      </w:r>
      <w:r w:rsidR="00AD0BC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</w:t>
      </w:r>
    </w:p>
    <w:p w14:paraId="43481169" w14:textId="13A39AD4" w:rsidR="007B7C62" w:rsidRPr="007B7C62" w:rsidRDefault="0049550E" w:rsidP="007B7C62">
      <w:p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B7C62" w:rsidRPr="007B7C62">
        <w:rPr>
          <w:rFonts w:ascii="Times New Roman" w:hAnsi="Times New Roman" w:cs="Times New Roman"/>
          <w:sz w:val="28"/>
          <w:szCs w:val="28"/>
        </w:rPr>
        <w:t>Процесс маркетинга и PR (Маркетологи и PR-менеджеры):</w:t>
      </w:r>
    </w:p>
    <w:p w14:paraId="3ED0BA24" w14:textId="77777777" w:rsidR="007B7C62" w:rsidRPr="007B7C62" w:rsidRDefault="007B7C62" w:rsidP="00424D0D">
      <w:pPr>
        <w:spacing w:after="0" w:line="240" w:lineRule="auto"/>
        <w:ind w:left="717"/>
        <w:rPr>
          <w:rFonts w:ascii="Times New Roman" w:hAnsi="Times New Roman" w:cs="Times New Roman"/>
          <w:sz w:val="28"/>
          <w:szCs w:val="28"/>
        </w:rPr>
      </w:pPr>
      <w:r w:rsidRPr="007B7C62">
        <w:rPr>
          <w:rFonts w:ascii="Times New Roman" w:hAnsi="Times New Roman" w:cs="Times New Roman"/>
          <w:sz w:val="28"/>
          <w:szCs w:val="28"/>
        </w:rPr>
        <w:t>Входные данные: Рекламные кампании, данные о мероприятиях.</w:t>
      </w:r>
    </w:p>
    <w:p w14:paraId="6881DE7A" w14:textId="77777777" w:rsidR="007B7C62" w:rsidRPr="007B7C62" w:rsidRDefault="007B7C62" w:rsidP="00424D0D">
      <w:pPr>
        <w:spacing w:after="0" w:line="240" w:lineRule="auto"/>
        <w:ind w:left="717"/>
        <w:rPr>
          <w:rFonts w:ascii="Times New Roman" w:hAnsi="Times New Roman" w:cs="Times New Roman"/>
          <w:sz w:val="28"/>
          <w:szCs w:val="28"/>
        </w:rPr>
      </w:pPr>
      <w:r w:rsidRPr="007B7C62">
        <w:rPr>
          <w:rFonts w:ascii="Times New Roman" w:hAnsi="Times New Roman" w:cs="Times New Roman"/>
          <w:sz w:val="28"/>
          <w:szCs w:val="28"/>
        </w:rPr>
        <w:t>Выходные данные: Рекламные материалы и аналитические данные.</w:t>
      </w:r>
    </w:p>
    <w:p w14:paraId="5940E1A2" w14:textId="77777777" w:rsidR="007B7C62" w:rsidRPr="007B7C62" w:rsidRDefault="007B7C62" w:rsidP="00424D0D">
      <w:pPr>
        <w:spacing w:after="0" w:line="240" w:lineRule="auto"/>
        <w:ind w:left="717"/>
        <w:rPr>
          <w:rFonts w:ascii="Times New Roman" w:hAnsi="Times New Roman" w:cs="Times New Roman"/>
          <w:sz w:val="28"/>
          <w:szCs w:val="28"/>
        </w:rPr>
      </w:pPr>
      <w:r w:rsidRPr="007B7C62">
        <w:rPr>
          <w:rFonts w:ascii="Times New Roman" w:hAnsi="Times New Roman" w:cs="Times New Roman"/>
          <w:sz w:val="28"/>
          <w:szCs w:val="28"/>
        </w:rPr>
        <w:t>Работы:</w:t>
      </w:r>
    </w:p>
    <w:p w14:paraId="291CF299" w14:textId="77777777" w:rsidR="007B7C62" w:rsidRPr="0049550E" w:rsidRDefault="007B7C62" w:rsidP="0049550E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50E">
        <w:rPr>
          <w:rFonts w:ascii="Times New Roman" w:hAnsi="Times New Roman" w:cs="Times New Roman"/>
          <w:sz w:val="28"/>
          <w:szCs w:val="28"/>
        </w:rPr>
        <w:t>Создание рекламных кампаний и продвижение мероприятий.</w:t>
      </w:r>
    </w:p>
    <w:p w14:paraId="56939CE4" w14:textId="77777777" w:rsidR="007B7C62" w:rsidRPr="0049550E" w:rsidRDefault="007B7C62" w:rsidP="0049550E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50E">
        <w:rPr>
          <w:rFonts w:ascii="Times New Roman" w:hAnsi="Times New Roman" w:cs="Times New Roman"/>
          <w:sz w:val="28"/>
          <w:szCs w:val="28"/>
        </w:rPr>
        <w:t>Мониторинг реакции аудитории и репутации мероприятий.</w:t>
      </w:r>
    </w:p>
    <w:p w14:paraId="77F6B157" w14:textId="77777777" w:rsidR="007B7C62" w:rsidRPr="0049550E" w:rsidRDefault="007B7C62" w:rsidP="0049550E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50E">
        <w:rPr>
          <w:rFonts w:ascii="Times New Roman" w:hAnsi="Times New Roman" w:cs="Times New Roman"/>
          <w:sz w:val="28"/>
          <w:szCs w:val="28"/>
        </w:rPr>
        <w:t>Анализ эффективности маркетинговых кампаний.</w:t>
      </w:r>
    </w:p>
    <w:p w14:paraId="4DFE40A1" w14:textId="77777777" w:rsidR="007B7C62" w:rsidRPr="0049550E" w:rsidRDefault="007B7C62" w:rsidP="0049550E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50E">
        <w:rPr>
          <w:rFonts w:ascii="Times New Roman" w:hAnsi="Times New Roman" w:cs="Times New Roman"/>
          <w:sz w:val="28"/>
          <w:szCs w:val="28"/>
        </w:rPr>
        <w:t>Планирование мероприятий для улучшения репутации.</w:t>
      </w:r>
    </w:p>
    <w:p w14:paraId="5AA05E49" w14:textId="11B0AB5B" w:rsidR="00627E8B" w:rsidRDefault="00794277" w:rsidP="00794277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</w:pPr>
      <w:r w:rsidRPr="00794277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en-US" w:eastAsia="ru-RU" w:bidi="ar-SA"/>
        </w:rPr>
        <w:drawing>
          <wp:inline distT="0" distB="0" distL="0" distR="0" wp14:anchorId="3E38D865" wp14:editId="0F7A777B">
            <wp:extent cx="5720443" cy="2840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923" cy="2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888" w14:textId="028A3869" w:rsidR="00794277" w:rsidRPr="00794277" w:rsidRDefault="00794277" w:rsidP="00794277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</w:t>
      </w:r>
      <w:r w:rsidR="00B42ECE" w:rsidRPr="00915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6</w:t>
      </w: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Процесс создания рекламы на мероприятиях</w:t>
      </w:r>
    </w:p>
    <w:p w14:paraId="5D3371AC" w14:textId="2FA87733" w:rsidR="00657EC5" w:rsidRPr="00657EC5" w:rsidRDefault="00657EC5" w:rsidP="00657EC5">
      <w:p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657EC5">
        <w:rPr>
          <w:rFonts w:ascii="Times New Roman" w:hAnsi="Times New Roman" w:cs="Times New Roman"/>
          <w:sz w:val="28"/>
          <w:szCs w:val="28"/>
        </w:rPr>
        <w:lastRenderedPageBreak/>
        <w:t>7. Процесс технической поддержки:</w:t>
      </w:r>
    </w:p>
    <w:p w14:paraId="199CB232" w14:textId="77777777" w:rsidR="00657EC5" w:rsidRPr="00657EC5" w:rsidRDefault="00657EC5" w:rsidP="00657EC5">
      <w:p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657EC5">
        <w:rPr>
          <w:rFonts w:ascii="Times New Roman" w:hAnsi="Times New Roman" w:cs="Times New Roman"/>
          <w:sz w:val="28"/>
          <w:szCs w:val="28"/>
        </w:rPr>
        <w:t>Входные данные: Запросы пользователей о технической поддержке.</w:t>
      </w:r>
    </w:p>
    <w:p w14:paraId="2B6CF26B" w14:textId="77777777" w:rsidR="00657EC5" w:rsidRPr="00657EC5" w:rsidRDefault="00657EC5" w:rsidP="00657EC5">
      <w:p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657EC5">
        <w:rPr>
          <w:rFonts w:ascii="Times New Roman" w:hAnsi="Times New Roman" w:cs="Times New Roman"/>
          <w:sz w:val="28"/>
          <w:szCs w:val="28"/>
        </w:rPr>
        <w:t>Выходные данные: Решение проблем пользователей и консультации.</w:t>
      </w:r>
    </w:p>
    <w:p w14:paraId="0D9CCCF0" w14:textId="77777777" w:rsidR="00657EC5" w:rsidRPr="00657EC5" w:rsidRDefault="00657EC5" w:rsidP="00657EC5">
      <w:p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657EC5">
        <w:rPr>
          <w:rFonts w:ascii="Times New Roman" w:hAnsi="Times New Roman" w:cs="Times New Roman"/>
          <w:sz w:val="28"/>
          <w:szCs w:val="28"/>
        </w:rPr>
        <w:t>Работы:</w:t>
      </w:r>
    </w:p>
    <w:p w14:paraId="536ED366" w14:textId="77777777" w:rsidR="00657EC5" w:rsidRPr="00031698" w:rsidRDefault="00657EC5" w:rsidP="00031698">
      <w:pPr>
        <w:pStyle w:val="a5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698">
        <w:rPr>
          <w:rFonts w:ascii="Times New Roman" w:hAnsi="Times New Roman" w:cs="Times New Roman"/>
          <w:sz w:val="28"/>
          <w:szCs w:val="28"/>
        </w:rPr>
        <w:t>Регистрация и классификация запросов от пользователей.</w:t>
      </w:r>
    </w:p>
    <w:p w14:paraId="5DB0E371" w14:textId="77777777" w:rsidR="00657EC5" w:rsidRPr="00031698" w:rsidRDefault="00657EC5" w:rsidP="00031698">
      <w:pPr>
        <w:pStyle w:val="a5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698">
        <w:rPr>
          <w:rFonts w:ascii="Times New Roman" w:hAnsi="Times New Roman" w:cs="Times New Roman"/>
          <w:sz w:val="28"/>
          <w:szCs w:val="28"/>
        </w:rPr>
        <w:t>Предоставление технической помощи и консультаций.</w:t>
      </w:r>
    </w:p>
    <w:p w14:paraId="66125BC3" w14:textId="77777777" w:rsidR="00657EC5" w:rsidRPr="00031698" w:rsidRDefault="00657EC5" w:rsidP="00031698">
      <w:pPr>
        <w:pStyle w:val="a5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698">
        <w:rPr>
          <w:rFonts w:ascii="Times New Roman" w:hAnsi="Times New Roman" w:cs="Times New Roman"/>
          <w:sz w:val="28"/>
          <w:szCs w:val="28"/>
        </w:rPr>
        <w:t>Отслеживание статуса запросов и их решение.</w:t>
      </w:r>
    </w:p>
    <w:p w14:paraId="69572F63" w14:textId="4EDCF97D" w:rsidR="00657EC5" w:rsidRDefault="00657EC5" w:rsidP="00031698">
      <w:pPr>
        <w:pStyle w:val="a5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698">
        <w:rPr>
          <w:rFonts w:ascii="Times New Roman" w:hAnsi="Times New Roman" w:cs="Times New Roman"/>
          <w:sz w:val="28"/>
          <w:szCs w:val="28"/>
        </w:rPr>
        <w:t>Сбор обратной связи от пользователей для улучшения системы поддержки.</w:t>
      </w:r>
    </w:p>
    <w:p w14:paraId="0E5C15DE" w14:textId="606B4EC3" w:rsidR="009B27A6" w:rsidRDefault="00AA7B3A" w:rsidP="00AA7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075C1" wp14:editId="493063A3">
            <wp:extent cx="6228080" cy="3309620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D9E4" w14:textId="22AF2E0A" w:rsidR="009152E4" w:rsidRDefault="009152E4" w:rsidP="009152E4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</w:t>
      </w:r>
      <w:r w:rsidRPr="00BE5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7</w:t>
      </w:r>
      <w:r w:rsidRPr="00A15A5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Процесс </w:t>
      </w:r>
      <w:r w:rsidR="00BE5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работы тех</w:t>
      </w:r>
      <w:r w:rsidR="004E6E7A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нической</w:t>
      </w:r>
      <w:r w:rsidR="00BE5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поддержки</w:t>
      </w:r>
    </w:p>
    <w:p w14:paraId="3161C3AC" w14:textId="43111064" w:rsidR="00D573DF" w:rsidRPr="00502F53" w:rsidRDefault="00502F53" w:rsidP="00D573DF">
      <w:pPr>
        <w:spacing w:after="0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36"/>
          <w:lang w:eastAsia="ru-RU"/>
        </w:rPr>
        <w:t>Категории соответс</w:t>
      </w:r>
      <w:r w:rsidR="00947D4A">
        <w:rPr>
          <w:rFonts w:ascii="Times New Roman" w:eastAsia="Times New Roman" w:hAnsi="Times New Roman" w:cs="Times New Roman"/>
          <w:color w:val="222222"/>
          <w:sz w:val="28"/>
          <w:szCs w:val="36"/>
          <w:lang w:eastAsia="ru-RU"/>
        </w:rPr>
        <w:t>т</w:t>
      </w:r>
      <w:r>
        <w:rPr>
          <w:rFonts w:ascii="Times New Roman" w:eastAsia="Times New Roman" w:hAnsi="Times New Roman" w:cs="Times New Roman"/>
          <w:color w:val="222222"/>
          <w:sz w:val="28"/>
          <w:szCs w:val="36"/>
          <w:lang w:eastAsia="ru-RU"/>
        </w:rPr>
        <w:t>вия:</w:t>
      </w:r>
    </w:p>
    <w:p w14:paraId="0E9C7D65" w14:textId="77777777" w:rsidR="00D573DF" w:rsidRPr="00CF4A30" w:rsidRDefault="00D573DF" w:rsidP="00CF4A30">
      <w:pPr>
        <w:pStyle w:val="a5"/>
        <w:numPr>
          <w:ilvl w:val="0"/>
          <w:numId w:val="11"/>
        </w:numPr>
        <w:shd w:val="clear" w:color="auto" w:fill="FFFFFF" w:themeFill="background1"/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1A4DE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Все заявленные к системе требования отражены в модели: указанные выше процессы покрывают требования, предъявляемые к системе</w:t>
      </w:r>
      <w:r w:rsidRPr="00CF4A30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5CFB052F" w14:textId="77777777" w:rsidR="00D573DF" w:rsidRPr="001A4DED" w:rsidRDefault="00D573DF" w:rsidP="00CF4A30">
      <w:pPr>
        <w:pStyle w:val="a5"/>
        <w:numPr>
          <w:ilvl w:val="0"/>
          <w:numId w:val="11"/>
        </w:numPr>
        <w:shd w:val="clear" w:color="auto" w:fill="FFFFFF" w:themeFill="background1"/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A4DE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каждая диаграмма содержит не менее четырех работ: как видно из приведенных примеров, каждый процесс содержит не менее четырех шагов (работ);</w:t>
      </w:r>
    </w:p>
    <w:p w14:paraId="2502C8A6" w14:textId="77777777" w:rsidR="00D573DF" w:rsidRPr="001A4DED" w:rsidRDefault="00D573DF" w:rsidP="00CF4A30">
      <w:pPr>
        <w:pStyle w:val="a5"/>
        <w:numPr>
          <w:ilvl w:val="0"/>
          <w:numId w:val="11"/>
        </w:numPr>
        <w:shd w:val="clear" w:color="auto" w:fill="FFFFFF" w:themeFill="background1"/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A4DE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выполнения.</w:t>
      </w:r>
    </w:p>
    <w:p w14:paraId="76D84358" w14:textId="298BB829" w:rsidR="00D573DF" w:rsidRDefault="00D573DF" w:rsidP="00CF4A30">
      <w:pPr>
        <w:pStyle w:val="a5"/>
        <w:shd w:val="clear" w:color="auto" w:fill="FFFFFF" w:themeFill="background1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8420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Общая схема модели</w:t>
      </w:r>
      <w:r w:rsidRPr="00CF4A30">
        <w:rPr>
          <w:rFonts w:ascii="Times New Roman" w:hAnsi="Times New Roman" w:cs="Times New Roman"/>
          <w:sz w:val="28"/>
          <w:szCs w:val="28"/>
          <w:shd w:val="clear" w:color="auto" w:fill="F9F9FB"/>
        </w:rPr>
        <w:t xml:space="preserve"> </w:t>
      </w:r>
      <w:r w:rsidRPr="00E459FA">
        <w:rPr>
          <w:rFonts w:ascii="Times New Roman" w:hAnsi="Times New Roman" w:cs="Times New Roman"/>
          <w:sz w:val="28"/>
          <w:szCs w:val="28"/>
        </w:rPr>
        <w:t>IDEF3</w:t>
      </w:r>
      <w:r w:rsidR="001214E2">
        <w:rPr>
          <w:rFonts w:ascii="Times New Roman" w:hAnsi="Times New Roman" w:cs="Times New Roman"/>
          <w:sz w:val="28"/>
          <w:szCs w:val="28"/>
        </w:rPr>
        <w:t>:</w:t>
      </w:r>
    </w:p>
    <w:p w14:paraId="7024B3F7" w14:textId="06593EE7" w:rsidR="001214E2" w:rsidRDefault="003750AA" w:rsidP="00D573DF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750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CEE003" wp14:editId="3B3C8A97">
            <wp:extent cx="6228080" cy="5880735"/>
            <wp:effectExtent l="0" t="0" r="127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EB87" w14:textId="66B2FEC7" w:rsidR="0087794E" w:rsidRDefault="0087794E" w:rsidP="000B18A0">
      <w:pPr>
        <w:pStyle w:val="a5"/>
        <w:tabs>
          <w:tab w:val="left" w:pos="993"/>
        </w:tabs>
        <w:spacing w:before="240" w:after="28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Общая диаграмма</w:t>
      </w:r>
    </w:p>
    <w:p w14:paraId="2B143BA9" w14:textId="1119BB76" w:rsidR="00D573DF" w:rsidRPr="00BE5A75" w:rsidRDefault="00A67BD2" w:rsidP="00AA53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На данной диаграмме представлены все процессы с перекрёстками, которые показывают последовательность выполнения действий и логику их работы.</w:t>
      </w:r>
    </w:p>
    <w:p w14:paraId="0FB973EC" w14:textId="77777777" w:rsidR="00AA7B3A" w:rsidRPr="009B27A6" w:rsidRDefault="00AA7B3A" w:rsidP="00AA53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A88A4" w14:textId="77777777" w:rsidR="00794277" w:rsidRPr="00794277" w:rsidRDefault="00794277" w:rsidP="00657EC5">
      <w:pPr>
        <w:spacing w:before="240" w:after="28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</w:p>
    <w:p w14:paraId="3BE6E027" w14:textId="77777777" w:rsidR="00E370CE" w:rsidRPr="00A15A5C" w:rsidRDefault="00E370CE" w:rsidP="0029537F">
      <w:pP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</w:p>
    <w:sectPr w:rsidR="00E370CE" w:rsidRPr="00A15A5C" w:rsidSect="00FB649C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8"/>
    <w:multiLevelType w:val="hybridMultilevel"/>
    <w:tmpl w:val="805852C6"/>
    <w:lvl w:ilvl="0" w:tplc="C34021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F0F"/>
    <w:multiLevelType w:val="multilevel"/>
    <w:tmpl w:val="914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72FDA"/>
    <w:multiLevelType w:val="hybridMultilevel"/>
    <w:tmpl w:val="09A694F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4" w15:restartNumberingAfterBreak="0">
    <w:nsid w:val="238F583D"/>
    <w:multiLevelType w:val="multilevel"/>
    <w:tmpl w:val="A6E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93E1C"/>
    <w:multiLevelType w:val="hybridMultilevel"/>
    <w:tmpl w:val="0AD6182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7B33794"/>
    <w:multiLevelType w:val="hybridMultilevel"/>
    <w:tmpl w:val="B9B4CBB2"/>
    <w:lvl w:ilvl="0" w:tplc="EAECFB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F1C89"/>
    <w:multiLevelType w:val="multilevel"/>
    <w:tmpl w:val="CA7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521772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45D42858"/>
    <w:multiLevelType w:val="hybridMultilevel"/>
    <w:tmpl w:val="8940C028"/>
    <w:lvl w:ilvl="0" w:tplc="8D2092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66067D"/>
    <w:multiLevelType w:val="hybridMultilevel"/>
    <w:tmpl w:val="1F16CFF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BA0798A"/>
    <w:multiLevelType w:val="hybridMultilevel"/>
    <w:tmpl w:val="FC76C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A3FA4"/>
    <w:multiLevelType w:val="hybridMultilevel"/>
    <w:tmpl w:val="5D108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A7EF8"/>
    <w:multiLevelType w:val="multilevel"/>
    <w:tmpl w:val="9B4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636BAD"/>
    <w:multiLevelType w:val="hybridMultilevel"/>
    <w:tmpl w:val="4AAAF3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A960648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EC024E5"/>
    <w:multiLevelType w:val="multilevel"/>
    <w:tmpl w:val="1E1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9C5B7F"/>
    <w:multiLevelType w:val="hybridMultilevel"/>
    <w:tmpl w:val="A78055FC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0F70A47"/>
    <w:multiLevelType w:val="multilevel"/>
    <w:tmpl w:val="089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A3BCA"/>
    <w:multiLevelType w:val="hybridMultilevel"/>
    <w:tmpl w:val="BE04238A"/>
    <w:lvl w:ilvl="0" w:tplc="967C9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434A10"/>
    <w:multiLevelType w:val="hybridMultilevel"/>
    <w:tmpl w:val="F45C0E4E"/>
    <w:lvl w:ilvl="0" w:tplc="04190011">
      <w:start w:val="1"/>
      <w:numFmt w:val="decimal"/>
      <w:lvlText w:val="%1)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4" w15:restartNumberingAfterBreak="0">
    <w:nsid w:val="7D480091"/>
    <w:multiLevelType w:val="hybridMultilevel"/>
    <w:tmpl w:val="BE44A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70D81"/>
    <w:multiLevelType w:val="multilevel"/>
    <w:tmpl w:val="901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A0013A"/>
    <w:multiLevelType w:val="hybridMultilevel"/>
    <w:tmpl w:val="069CFA9E"/>
    <w:lvl w:ilvl="0" w:tplc="6FC659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</w:num>
  <w:num w:numId="6">
    <w:abstractNumId w:val="6"/>
  </w:num>
  <w:num w:numId="7">
    <w:abstractNumId w:val="22"/>
  </w:num>
  <w:num w:numId="8">
    <w:abstractNumId w:val="11"/>
  </w:num>
  <w:num w:numId="9">
    <w:abstractNumId w:val="26"/>
  </w:num>
  <w:num w:numId="10">
    <w:abstractNumId w:val="9"/>
  </w:num>
  <w:num w:numId="11">
    <w:abstractNumId w:val="10"/>
  </w:num>
  <w:num w:numId="12">
    <w:abstractNumId w:val="25"/>
  </w:num>
  <w:num w:numId="13">
    <w:abstractNumId w:val="16"/>
  </w:num>
  <w:num w:numId="14">
    <w:abstractNumId w:val="12"/>
  </w:num>
  <w:num w:numId="15">
    <w:abstractNumId w:val="15"/>
  </w:num>
  <w:num w:numId="16">
    <w:abstractNumId w:val="14"/>
  </w:num>
  <w:num w:numId="17">
    <w:abstractNumId w:val="8"/>
  </w:num>
  <w:num w:numId="18">
    <w:abstractNumId w:val="1"/>
  </w:num>
  <w:num w:numId="19">
    <w:abstractNumId w:val="13"/>
  </w:num>
  <w:num w:numId="20">
    <w:abstractNumId w:val="24"/>
  </w:num>
  <w:num w:numId="21">
    <w:abstractNumId w:val="21"/>
  </w:num>
  <w:num w:numId="22">
    <w:abstractNumId w:val="19"/>
  </w:num>
  <w:num w:numId="23">
    <w:abstractNumId w:val="4"/>
  </w:num>
  <w:num w:numId="24">
    <w:abstractNumId w:val="2"/>
  </w:num>
  <w:num w:numId="25">
    <w:abstractNumId w:val="18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BB"/>
    <w:rsid w:val="00000AE7"/>
    <w:rsid w:val="00030FDC"/>
    <w:rsid w:val="00031698"/>
    <w:rsid w:val="00035CDF"/>
    <w:rsid w:val="000418A0"/>
    <w:rsid w:val="00050964"/>
    <w:rsid w:val="000632F3"/>
    <w:rsid w:val="000A1EC6"/>
    <w:rsid w:val="000A1F35"/>
    <w:rsid w:val="000B18A0"/>
    <w:rsid w:val="000D5FF0"/>
    <w:rsid w:val="000E000F"/>
    <w:rsid w:val="000F0340"/>
    <w:rsid w:val="00115DD4"/>
    <w:rsid w:val="00116425"/>
    <w:rsid w:val="001214E2"/>
    <w:rsid w:val="00136021"/>
    <w:rsid w:val="0014002B"/>
    <w:rsid w:val="00174A46"/>
    <w:rsid w:val="001A4DED"/>
    <w:rsid w:val="001B14B0"/>
    <w:rsid w:val="001B633D"/>
    <w:rsid w:val="001E484C"/>
    <w:rsid w:val="001E637A"/>
    <w:rsid w:val="001F0A7B"/>
    <w:rsid w:val="002140DD"/>
    <w:rsid w:val="00223D58"/>
    <w:rsid w:val="00231045"/>
    <w:rsid w:val="00237190"/>
    <w:rsid w:val="00245A64"/>
    <w:rsid w:val="002504BD"/>
    <w:rsid w:val="0027062A"/>
    <w:rsid w:val="0028357A"/>
    <w:rsid w:val="0028420C"/>
    <w:rsid w:val="0029537F"/>
    <w:rsid w:val="002A0AFE"/>
    <w:rsid w:val="002E4DD8"/>
    <w:rsid w:val="002F469F"/>
    <w:rsid w:val="00313670"/>
    <w:rsid w:val="00317C98"/>
    <w:rsid w:val="00317FE7"/>
    <w:rsid w:val="00324C1D"/>
    <w:rsid w:val="00332CC9"/>
    <w:rsid w:val="003750AA"/>
    <w:rsid w:val="00375578"/>
    <w:rsid w:val="003907C1"/>
    <w:rsid w:val="00397505"/>
    <w:rsid w:val="00397E46"/>
    <w:rsid w:val="003B11D2"/>
    <w:rsid w:val="003B5430"/>
    <w:rsid w:val="003D0D0D"/>
    <w:rsid w:val="003E3EBB"/>
    <w:rsid w:val="003E5207"/>
    <w:rsid w:val="00406E7C"/>
    <w:rsid w:val="00424D0D"/>
    <w:rsid w:val="0043367A"/>
    <w:rsid w:val="004379E4"/>
    <w:rsid w:val="00455553"/>
    <w:rsid w:val="0046086D"/>
    <w:rsid w:val="00461EC4"/>
    <w:rsid w:val="00470735"/>
    <w:rsid w:val="0049550E"/>
    <w:rsid w:val="004A2FA1"/>
    <w:rsid w:val="004C0080"/>
    <w:rsid w:val="004C483E"/>
    <w:rsid w:val="004E6E7A"/>
    <w:rsid w:val="004E75DA"/>
    <w:rsid w:val="00502F53"/>
    <w:rsid w:val="0053311F"/>
    <w:rsid w:val="00535AA3"/>
    <w:rsid w:val="00550B93"/>
    <w:rsid w:val="005705B4"/>
    <w:rsid w:val="00573E0F"/>
    <w:rsid w:val="00581C8B"/>
    <w:rsid w:val="005852BD"/>
    <w:rsid w:val="00586E8B"/>
    <w:rsid w:val="00596A74"/>
    <w:rsid w:val="005A1CBF"/>
    <w:rsid w:val="005A7AA5"/>
    <w:rsid w:val="005C5AF5"/>
    <w:rsid w:val="005F041D"/>
    <w:rsid w:val="00602209"/>
    <w:rsid w:val="006131F5"/>
    <w:rsid w:val="00627E8B"/>
    <w:rsid w:val="00635093"/>
    <w:rsid w:val="006351D6"/>
    <w:rsid w:val="00637152"/>
    <w:rsid w:val="006419A9"/>
    <w:rsid w:val="00657EC5"/>
    <w:rsid w:val="006A3AC3"/>
    <w:rsid w:val="006B2590"/>
    <w:rsid w:val="006C233E"/>
    <w:rsid w:val="0070122B"/>
    <w:rsid w:val="00712B5A"/>
    <w:rsid w:val="00733C24"/>
    <w:rsid w:val="00742AA5"/>
    <w:rsid w:val="0074322E"/>
    <w:rsid w:val="0075666B"/>
    <w:rsid w:val="00760A8C"/>
    <w:rsid w:val="00761D96"/>
    <w:rsid w:val="00761F46"/>
    <w:rsid w:val="007701AF"/>
    <w:rsid w:val="007852FC"/>
    <w:rsid w:val="007853D4"/>
    <w:rsid w:val="00785A96"/>
    <w:rsid w:val="00794277"/>
    <w:rsid w:val="007A3220"/>
    <w:rsid w:val="007A7B66"/>
    <w:rsid w:val="007B1DD2"/>
    <w:rsid w:val="007B7C62"/>
    <w:rsid w:val="007C04CD"/>
    <w:rsid w:val="00803D6A"/>
    <w:rsid w:val="0082534B"/>
    <w:rsid w:val="00833275"/>
    <w:rsid w:val="00835471"/>
    <w:rsid w:val="00854379"/>
    <w:rsid w:val="0087111E"/>
    <w:rsid w:val="0087794E"/>
    <w:rsid w:val="008B161D"/>
    <w:rsid w:val="008E2131"/>
    <w:rsid w:val="00905F15"/>
    <w:rsid w:val="0090779D"/>
    <w:rsid w:val="009152E4"/>
    <w:rsid w:val="009410FF"/>
    <w:rsid w:val="00942FC6"/>
    <w:rsid w:val="00945372"/>
    <w:rsid w:val="00947D4A"/>
    <w:rsid w:val="00955136"/>
    <w:rsid w:val="00960548"/>
    <w:rsid w:val="0097604D"/>
    <w:rsid w:val="00987503"/>
    <w:rsid w:val="009B27A6"/>
    <w:rsid w:val="009C119B"/>
    <w:rsid w:val="009C5248"/>
    <w:rsid w:val="009C750A"/>
    <w:rsid w:val="009D7AE3"/>
    <w:rsid w:val="00A01907"/>
    <w:rsid w:val="00A0646E"/>
    <w:rsid w:val="00A14424"/>
    <w:rsid w:val="00A15A5C"/>
    <w:rsid w:val="00A35C0F"/>
    <w:rsid w:val="00A3703C"/>
    <w:rsid w:val="00A61173"/>
    <w:rsid w:val="00A67BD2"/>
    <w:rsid w:val="00AA085B"/>
    <w:rsid w:val="00AA229F"/>
    <w:rsid w:val="00AA53E9"/>
    <w:rsid w:val="00AA7B3A"/>
    <w:rsid w:val="00AC35F9"/>
    <w:rsid w:val="00AD0BC3"/>
    <w:rsid w:val="00AD6250"/>
    <w:rsid w:val="00AD7A8C"/>
    <w:rsid w:val="00B22F63"/>
    <w:rsid w:val="00B27597"/>
    <w:rsid w:val="00B35AE5"/>
    <w:rsid w:val="00B362C9"/>
    <w:rsid w:val="00B42ECE"/>
    <w:rsid w:val="00B6570D"/>
    <w:rsid w:val="00BA1353"/>
    <w:rsid w:val="00BB18ED"/>
    <w:rsid w:val="00BE1132"/>
    <w:rsid w:val="00BE3436"/>
    <w:rsid w:val="00BE5A75"/>
    <w:rsid w:val="00C01BCC"/>
    <w:rsid w:val="00C03C81"/>
    <w:rsid w:val="00C04837"/>
    <w:rsid w:val="00C202C7"/>
    <w:rsid w:val="00C2665D"/>
    <w:rsid w:val="00C42D33"/>
    <w:rsid w:val="00C5421A"/>
    <w:rsid w:val="00C8316A"/>
    <w:rsid w:val="00CD6469"/>
    <w:rsid w:val="00CF4A30"/>
    <w:rsid w:val="00D10C51"/>
    <w:rsid w:val="00D14E4F"/>
    <w:rsid w:val="00D30A30"/>
    <w:rsid w:val="00D461A4"/>
    <w:rsid w:val="00D46EAB"/>
    <w:rsid w:val="00D561AE"/>
    <w:rsid w:val="00D573DF"/>
    <w:rsid w:val="00D671E3"/>
    <w:rsid w:val="00DA14A6"/>
    <w:rsid w:val="00DA5A9D"/>
    <w:rsid w:val="00DC390D"/>
    <w:rsid w:val="00DC7028"/>
    <w:rsid w:val="00DC7279"/>
    <w:rsid w:val="00DE3E09"/>
    <w:rsid w:val="00E06552"/>
    <w:rsid w:val="00E1056B"/>
    <w:rsid w:val="00E132BA"/>
    <w:rsid w:val="00E231F9"/>
    <w:rsid w:val="00E33AF6"/>
    <w:rsid w:val="00E370CE"/>
    <w:rsid w:val="00E47BBC"/>
    <w:rsid w:val="00E50D70"/>
    <w:rsid w:val="00E6511A"/>
    <w:rsid w:val="00E65575"/>
    <w:rsid w:val="00E8507C"/>
    <w:rsid w:val="00E94900"/>
    <w:rsid w:val="00EB410F"/>
    <w:rsid w:val="00EC14E7"/>
    <w:rsid w:val="00EC49F0"/>
    <w:rsid w:val="00EE748B"/>
    <w:rsid w:val="00F056DD"/>
    <w:rsid w:val="00F102C6"/>
    <w:rsid w:val="00F37B81"/>
    <w:rsid w:val="00F673F7"/>
    <w:rsid w:val="00F91C4E"/>
    <w:rsid w:val="00FA44E7"/>
    <w:rsid w:val="00FB443C"/>
    <w:rsid w:val="00FB649C"/>
    <w:rsid w:val="00FC765E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B3A1"/>
  <w15:chartTrackingRefBased/>
  <w15:docId w15:val="{065B5ED1-FCB3-469A-9375-BBF50C73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77"/>
    <w:rPr>
      <w:rFonts w:eastAsiaTheme="minorEastAsia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C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B11D2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3B11D2"/>
    <w:rPr>
      <w:rFonts w:eastAsiaTheme="minorEastAsia"/>
      <w:szCs w:val="22"/>
      <w:lang w:bidi="ar-SA"/>
    </w:rPr>
  </w:style>
  <w:style w:type="paragraph" w:styleId="a5">
    <w:name w:val="List Paragraph"/>
    <w:basedOn w:val="a"/>
    <w:uiPriority w:val="34"/>
    <w:qFormat/>
    <w:rsid w:val="00854379"/>
    <w:pPr>
      <w:ind w:left="720"/>
      <w:contextualSpacing/>
    </w:pPr>
    <w:rPr>
      <w:rFonts w:cs="Mangal"/>
      <w:szCs w:val="20"/>
    </w:rPr>
  </w:style>
  <w:style w:type="character" w:customStyle="1" w:styleId="20">
    <w:name w:val="Заголовок 2 Знак"/>
    <w:basedOn w:val="a0"/>
    <w:link w:val="2"/>
    <w:uiPriority w:val="9"/>
    <w:rsid w:val="00EC49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DA14A6"/>
    <w:rPr>
      <w:b/>
      <w:bCs/>
    </w:rPr>
  </w:style>
  <w:style w:type="paragraph" w:styleId="a7">
    <w:name w:val="Normal (Web)"/>
    <w:basedOn w:val="a"/>
    <w:uiPriority w:val="99"/>
    <w:semiHidden/>
    <w:unhideWhenUsed/>
    <w:rsid w:val="00DA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8">
    <w:name w:val="Emphasis"/>
    <w:basedOn w:val="a0"/>
    <w:uiPriority w:val="20"/>
    <w:qFormat/>
    <w:rsid w:val="00DA1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A5DC-FFD1-418E-9BC4-06561805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212</cp:revision>
  <dcterms:created xsi:type="dcterms:W3CDTF">2023-09-18T13:38:00Z</dcterms:created>
  <dcterms:modified xsi:type="dcterms:W3CDTF">2023-10-03T09:43:00Z</dcterms:modified>
</cp:coreProperties>
</file>