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B59D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592445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49D15BE8" w14:textId="77777777" w:rsidR="00485AF5" w:rsidRDefault="00485AF5" w:rsidP="00485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FC265" w14:textId="77777777" w:rsidR="00485AF5" w:rsidRDefault="00485AF5" w:rsidP="00485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1AB34" w14:textId="77777777" w:rsidR="00485AF5" w:rsidRDefault="00485AF5" w:rsidP="00485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1D650" w14:textId="77777777" w:rsidR="00485AF5" w:rsidRDefault="00485AF5" w:rsidP="00485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78E9B" w14:textId="77777777" w:rsidR="00485AF5" w:rsidRDefault="00485AF5" w:rsidP="00485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6BE74" w14:textId="77777777" w:rsidR="00485AF5" w:rsidRDefault="00485AF5" w:rsidP="00485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5426E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24B15" w14:textId="033EB8AD" w:rsidR="00485AF5" w:rsidRP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6703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67254A" w14:textId="2A6D81B6" w:rsidR="00485AF5" w:rsidRPr="00670326" w:rsidRDefault="00485AF5" w:rsidP="00485AF5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485AF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70326" w:rsidRPr="00670326">
        <w:rPr>
          <w:rFonts w:ascii="Times New Roman" w:hAnsi="Times New Roman" w:cs="Times New Roman"/>
          <w:b/>
          <w:iCs/>
          <w:sz w:val="28"/>
          <w:szCs w:val="28"/>
        </w:rPr>
        <w:t>Социология девиантного поведения</w:t>
      </w:r>
      <w:r w:rsidRPr="00670326"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360E7EB8" w14:textId="77777777" w:rsidR="00485AF5" w:rsidRP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AF5">
        <w:rPr>
          <w:rFonts w:ascii="Times New Roman" w:hAnsi="Times New Roman" w:cs="Times New Roman"/>
          <w:sz w:val="28"/>
          <w:szCs w:val="28"/>
        </w:rPr>
        <w:t>Вариант 2</w:t>
      </w:r>
    </w:p>
    <w:p w14:paraId="652035D4" w14:textId="77777777" w:rsidR="00485AF5" w:rsidRDefault="00485AF5" w:rsidP="00485AF5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1FBDEFD1" w14:textId="77777777" w:rsidR="00485AF5" w:rsidRDefault="00485AF5" w:rsidP="00485AF5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54A5EAAF" w14:textId="77777777" w:rsidR="00485AF5" w:rsidRDefault="00485AF5" w:rsidP="00485AF5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7C291988" w14:textId="77777777" w:rsidR="00485AF5" w:rsidRDefault="00485AF5" w:rsidP="00485AF5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4FC56E11" w14:textId="77777777" w:rsidR="00485AF5" w:rsidRDefault="00485AF5" w:rsidP="00485AF5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641C5F29" w14:textId="77777777" w:rsidR="00485AF5" w:rsidRDefault="00485AF5" w:rsidP="00485AF5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2F7B91B2" w14:textId="77777777" w:rsidR="00485AF5" w:rsidRDefault="00485AF5" w:rsidP="00485AF5">
      <w:pPr>
        <w:rPr>
          <w:rFonts w:ascii="Times New Roman" w:hAnsi="Times New Roman" w:cs="Times New Roman"/>
          <w:sz w:val="28"/>
          <w:szCs w:val="28"/>
        </w:rPr>
      </w:pPr>
    </w:p>
    <w:p w14:paraId="32911F6C" w14:textId="5B263B35" w:rsidR="00485AF5" w:rsidRDefault="00485AF5" w:rsidP="00485A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16B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6F5033" w14:textId="77777777" w:rsidR="00485AF5" w:rsidRDefault="00485AF5" w:rsidP="00485A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факультета ИТ</w:t>
      </w:r>
    </w:p>
    <w:p w14:paraId="3D645F76" w14:textId="77777777" w:rsidR="00485AF5" w:rsidRDefault="00485AF5" w:rsidP="00485A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курса 1 группы</w:t>
      </w:r>
    </w:p>
    <w:p w14:paraId="4EAF0EC7" w14:textId="77777777" w:rsidR="00485AF5" w:rsidRDefault="00485AF5" w:rsidP="00485A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2CD6CB20" w14:textId="77777777" w:rsidR="00485AF5" w:rsidRDefault="00485AF5" w:rsidP="00485A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3B5481" w14:textId="77777777" w:rsidR="00485AF5" w:rsidRDefault="00485AF5" w:rsidP="00485A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25B673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52E99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96EBC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A0342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BB01A" w14:textId="77777777" w:rsidR="00485AF5" w:rsidRDefault="00485AF5" w:rsidP="00485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FA6F7" w14:textId="78454701" w:rsidR="00485AF5" w:rsidRPr="00485AF5" w:rsidRDefault="00670326" w:rsidP="00485A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Цель работы</w:t>
      </w:r>
      <w:r w:rsidR="00485AF5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5C45438C" w14:textId="762ADB41" w:rsidR="00485AF5" w:rsidRPr="00485AF5" w:rsidRDefault="00485AF5" w:rsidP="00485AF5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="00670326" w:rsidRPr="003168B8">
        <w:rPr>
          <w:rFonts w:ascii="Times New Roman" w:hAnsi="Times New Roman" w:cs="Times New Roman"/>
          <w:sz w:val="28"/>
          <w:szCs w:val="28"/>
        </w:rPr>
        <w:t>пределить понятия социальной нормы, социальной девиации</w:t>
      </w:r>
      <w:r w:rsidRPr="00485AF5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0CDAE242" w14:textId="1EF12BF0" w:rsidR="00670326" w:rsidRPr="00DE3374" w:rsidRDefault="00670326" w:rsidP="00670326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168B8">
        <w:rPr>
          <w:rFonts w:ascii="Times New Roman" w:hAnsi="Times New Roman" w:cs="Times New Roman"/>
          <w:sz w:val="28"/>
          <w:szCs w:val="28"/>
        </w:rPr>
        <w:t xml:space="preserve">роанализировать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девиантного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B8AD0" w14:textId="365C172B" w:rsidR="00670326" w:rsidRDefault="00670326" w:rsidP="00485AF5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05F19588" w14:textId="470EDEBD" w:rsidR="00670326" w:rsidRDefault="00670326" w:rsidP="00670326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26">
        <w:rPr>
          <w:rFonts w:ascii="Times New Roman" w:hAnsi="Times New Roman" w:cs="Times New Roman"/>
          <w:sz w:val="28"/>
          <w:szCs w:val="28"/>
        </w:rPr>
        <w:t>Социальные нормы — общепризнанные правила, образцы поведения, стандарты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326">
        <w:rPr>
          <w:rFonts w:ascii="Times New Roman" w:hAnsi="Times New Roman" w:cs="Times New Roman"/>
          <w:sz w:val="28"/>
          <w:szCs w:val="28"/>
        </w:rPr>
        <w:t>деятельности, призванные обеспечивать упорядоченность, устойчивость и стабильность социального взаимодействия индивидов и социальных групп.</w:t>
      </w:r>
    </w:p>
    <w:p w14:paraId="2083CFF4" w14:textId="6287FA53" w:rsidR="00670326" w:rsidRPr="00670326" w:rsidRDefault="00670326" w:rsidP="00670326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26">
        <w:rPr>
          <w:rFonts w:ascii="Times New Roman" w:hAnsi="Times New Roman" w:cs="Times New Roman"/>
          <w:sz w:val="28"/>
          <w:szCs w:val="28"/>
        </w:rPr>
        <w:t>Социальная девиация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4352" w:rsidRPr="00144352">
        <w:rPr>
          <w:rFonts w:ascii="Times New Roman" w:hAnsi="Times New Roman" w:cs="Times New Roman"/>
          <w:sz w:val="28"/>
          <w:szCs w:val="28"/>
        </w:rPr>
        <w:t>социальное поведение, отклоняющееся от принятого, социально приемлемого поведения в определенном обществе</w:t>
      </w:r>
      <w:r w:rsidRPr="00670326">
        <w:rPr>
          <w:rFonts w:ascii="Times New Roman" w:hAnsi="Times New Roman" w:cs="Times New Roman"/>
          <w:sz w:val="28"/>
          <w:szCs w:val="28"/>
        </w:rPr>
        <w:t>.</w:t>
      </w:r>
    </w:p>
    <w:p w14:paraId="7C91D039" w14:textId="5627AD2D" w:rsidR="00574BFF" w:rsidRDefault="00485AF5" w:rsidP="00485AF5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AF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A442BCA" w14:textId="62E4D04F" w:rsidR="008762C9" w:rsidRPr="008762C9" w:rsidRDefault="00DE4C32" w:rsidP="008762C9">
      <w:pPr>
        <w:pStyle w:val="a7"/>
        <w:numPr>
          <w:ilvl w:val="0"/>
          <w:numId w:val="7"/>
        </w:numPr>
        <w:spacing w:before="240"/>
        <w:ind w:left="0"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762C9">
        <w:rPr>
          <w:rFonts w:ascii="Times New Roman" w:eastAsia="Calibri" w:hAnsi="Times New Roman" w:cs="Times New Roman"/>
          <w:iCs/>
          <w:sz w:val="28"/>
          <w:szCs w:val="28"/>
        </w:rPr>
        <w:t>Составьте когнитивную карту по теме «Социология девиантного поведения».</w:t>
      </w:r>
    </w:p>
    <w:p w14:paraId="361E7C53" w14:textId="385A65F0" w:rsidR="00DE4C32" w:rsidRPr="008762C9" w:rsidRDefault="00DE4C32" w:rsidP="008762C9">
      <w:pPr>
        <w:spacing w:before="240"/>
        <w:ind w:firstLine="709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hyperlink r:id="rId7" w:history="1">
        <w:r w:rsidRPr="00DE4C32">
          <w:rPr>
            <w:rStyle w:val="a9"/>
            <w:rFonts w:ascii="Times New Roman" w:eastAsia="Calibri" w:hAnsi="Times New Roman" w:cs="Times New Roman"/>
            <w:iCs/>
            <w:sz w:val="28"/>
            <w:szCs w:val="28"/>
          </w:rPr>
          <w:t>ССЫ</w:t>
        </w:r>
        <w:r w:rsidRPr="00DE4C32">
          <w:rPr>
            <w:rStyle w:val="a9"/>
            <w:rFonts w:ascii="Times New Roman" w:eastAsia="Calibri" w:hAnsi="Times New Roman" w:cs="Times New Roman"/>
            <w:iCs/>
            <w:sz w:val="28"/>
            <w:szCs w:val="28"/>
          </w:rPr>
          <w:t>Л</w:t>
        </w:r>
        <w:r w:rsidRPr="00DE4C32">
          <w:rPr>
            <w:rStyle w:val="a9"/>
            <w:rFonts w:ascii="Times New Roman" w:eastAsia="Calibri" w:hAnsi="Times New Roman" w:cs="Times New Roman"/>
            <w:iCs/>
            <w:sz w:val="28"/>
            <w:szCs w:val="28"/>
          </w:rPr>
          <w:t>КА НА МОЮ КОГНИТИВНУЮ КАРТУ</w:t>
        </w:r>
      </w:hyperlink>
    </w:p>
    <w:p w14:paraId="4D166EFB" w14:textId="43EC7DD2" w:rsidR="008762C9" w:rsidRPr="008762C9" w:rsidRDefault="008762C9" w:rsidP="008762C9">
      <w:pPr>
        <w:pStyle w:val="a7"/>
        <w:numPr>
          <w:ilvl w:val="0"/>
          <w:numId w:val="7"/>
        </w:numPr>
        <w:spacing w:before="240" w:after="0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521"/>
        <w:gridCol w:w="3464"/>
      </w:tblGrid>
      <w:tr w:rsidR="008432CC" w14:paraId="0BC7447D" w14:textId="77777777" w:rsidTr="003F5470">
        <w:tc>
          <w:tcPr>
            <w:tcW w:w="6439" w:type="dxa"/>
          </w:tcPr>
          <w:p w14:paraId="2AD498BC" w14:textId="77777777" w:rsidR="008762C9" w:rsidRPr="007A07D9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3657" w:type="dxa"/>
          </w:tcPr>
          <w:p w14:paraId="38F435F8" w14:textId="0F9415E8" w:rsidR="008762C9" w:rsidRDefault="008762C9" w:rsidP="003F5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762C9">
              <w:rPr>
                <w:rFonts w:ascii="Times New Roman" w:hAnsi="Times New Roman" w:cs="Times New Roman"/>
                <w:sz w:val="28"/>
                <w:szCs w:val="28"/>
              </w:rPr>
              <w:t>ид девиантного поведения, тесно связанный с криминальным миром.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некоторых источниках – </w:t>
            </w:r>
            <w:r w:rsidRPr="008762C9">
              <w:rPr>
                <w:rFonts w:ascii="Times New Roman" w:hAnsi="Times New Roman" w:cs="Times New Roman"/>
                <w:sz w:val="28"/>
                <w:szCs w:val="28"/>
              </w:rPr>
              <w:t>это разновидность торговли людьми</w:t>
            </w:r>
          </w:p>
        </w:tc>
      </w:tr>
      <w:tr w:rsidR="008432CC" w14:paraId="301F6B21" w14:textId="77777777" w:rsidTr="003F5470">
        <w:tc>
          <w:tcPr>
            <w:tcW w:w="6439" w:type="dxa"/>
          </w:tcPr>
          <w:p w14:paraId="769B1745" w14:textId="77777777" w:rsidR="008762C9" w:rsidRPr="007A07D9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3657" w:type="dxa"/>
          </w:tcPr>
          <w:p w14:paraId="36D8A42F" w14:textId="6CAB1190" w:rsidR="008762C9" w:rsidRDefault="008762C9" w:rsidP="003F5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</w:tr>
      <w:tr w:rsidR="008432CC" w14:paraId="1F45C2DD" w14:textId="77777777" w:rsidTr="003F5470">
        <w:tc>
          <w:tcPr>
            <w:tcW w:w="6439" w:type="dxa"/>
          </w:tcPr>
          <w:p w14:paraId="405D927A" w14:textId="77777777" w:rsidR="008762C9" w:rsidRPr="007A07D9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3657" w:type="dxa"/>
          </w:tcPr>
          <w:p w14:paraId="60C922B7" w14:textId="2E69735B" w:rsidR="008762C9" w:rsidRDefault="008762C9" w:rsidP="003F5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Религиозные нормы, нормы морали, правовые нормы (в странах, где легализовано: если человек занимается этим по принуждению</w:t>
            </w:r>
            <w:r w:rsidRPr="008762C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странах, где запрещено законом: нелегально), эстетические нормы</w:t>
            </w:r>
          </w:p>
        </w:tc>
      </w:tr>
      <w:tr w:rsidR="008432CC" w14:paraId="43CBDAAD" w14:textId="77777777" w:rsidTr="003F5470">
        <w:tc>
          <w:tcPr>
            <w:tcW w:w="6439" w:type="dxa"/>
          </w:tcPr>
          <w:p w14:paraId="52515FD7" w14:textId="77777777" w:rsidR="008762C9" w:rsidRPr="007A07D9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3657" w:type="dxa"/>
          </w:tcPr>
          <w:p w14:paraId="16D6A6DB" w14:textId="1BF51DDB" w:rsidR="008762C9" w:rsidRDefault="008432CC" w:rsidP="003F5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РБ: о</w:t>
            </w:r>
            <w:r w:rsidR="008762C9">
              <w:rPr>
                <w:rFonts w:ascii="Times New Roman" w:hAnsi="Times New Roman" w:cs="Times New Roman"/>
                <w:sz w:val="28"/>
                <w:szCs w:val="28"/>
              </w:rPr>
              <w:t xml:space="preserve">суждение человека за поступки со стороны общества, оскорбительный </w:t>
            </w:r>
            <w:r w:rsidR="008762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тон при общении, ругань или выговор, демонстративное игнорирование человека и его точки зрения и др.</w:t>
            </w:r>
          </w:p>
        </w:tc>
      </w:tr>
      <w:tr w:rsidR="008432CC" w14:paraId="12DA5789" w14:textId="77777777" w:rsidTr="003F5470">
        <w:tc>
          <w:tcPr>
            <w:tcW w:w="6439" w:type="dxa"/>
          </w:tcPr>
          <w:p w14:paraId="7E9104BF" w14:textId="77777777" w:rsidR="008762C9" w:rsidRPr="004B36C2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Наложение каких формальных санкций предполагает данная девиация</w:t>
            </w:r>
          </w:p>
        </w:tc>
        <w:tc>
          <w:tcPr>
            <w:tcW w:w="3657" w:type="dxa"/>
          </w:tcPr>
          <w:p w14:paraId="1C7014CA" w14:textId="05BF24FF" w:rsidR="008762C9" w:rsidRDefault="008432CC" w:rsidP="003F5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РБ: н</w:t>
            </w:r>
            <w:r w:rsidR="008762C9">
              <w:rPr>
                <w:rFonts w:ascii="Times New Roman" w:hAnsi="Times New Roman" w:cs="Times New Roman"/>
                <w:sz w:val="28"/>
                <w:szCs w:val="28"/>
              </w:rPr>
              <w:t>аказание за преступление закона или нарушения административного порядка, штрафы, тюремное заключение и др.</w:t>
            </w:r>
          </w:p>
        </w:tc>
      </w:tr>
      <w:tr w:rsidR="008432CC" w14:paraId="436FD415" w14:textId="77777777" w:rsidTr="003F5470">
        <w:tc>
          <w:tcPr>
            <w:tcW w:w="6439" w:type="dxa"/>
          </w:tcPr>
          <w:p w14:paraId="5D5CE78D" w14:textId="77777777" w:rsidR="008762C9" w:rsidRPr="004B36C2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3657" w:type="dxa"/>
          </w:tcPr>
          <w:p w14:paraId="502C02AF" w14:textId="7F0F78A4" w:rsidR="008762C9" w:rsidRDefault="008432CC" w:rsidP="003F5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данным, найденным в сети «Интернет», в некоторых странах людей, занимающихся проституцией больше, чем в некоторых странах население людей</w:t>
            </w:r>
          </w:p>
        </w:tc>
      </w:tr>
      <w:tr w:rsidR="008432CC" w14:paraId="6BBCF0B7" w14:textId="77777777" w:rsidTr="003F5470">
        <w:tc>
          <w:tcPr>
            <w:tcW w:w="6439" w:type="dxa"/>
          </w:tcPr>
          <w:p w14:paraId="342801AC" w14:textId="77777777" w:rsidR="008762C9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3657" w:type="dxa"/>
          </w:tcPr>
          <w:p w14:paraId="7DD4E75E" w14:textId="6D58B472" w:rsidR="008762C9" w:rsidRDefault="008432CC" w:rsidP="008432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РБ запрещена законом (но в новостях достаточно часто пишут о «разоблачении притонов» и выговорах за сутенерство)</w:t>
            </w:r>
          </w:p>
        </w:tc>
      </w:tr>
      <w:tr w:rsidR="008432CC" w14:paraId="01364F1C" w14:textId="77777777" w:rsidTr="003F5470">
        <w:tc>
          <w:tcPr>
            <w:tcW w:w="6439" w:type="dxa"/>
          </w:tcPr>
          <w:p w14:paraId="4A6B8827" w14:textId="1281D164" w:rsidR="008762C9" w:rsidRDefault="008762C9" w:rsidP="008762C9">
            <w:pPr>
              <w:pStyle w:val="a7"/>
              <w:numPr>
                <w:ilvl w:val="0"/>
                <w:numId w:val="8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и</w:t>
            </w:r>
            <w:r w:rsidR="00B81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57" w:type="dxa"/>
          </w:tcPr>
          <w:p w14:paraId="1A531AC2" w14:textId="1680E5AC" w:rsidR="008762C9" w:rsidRDefault="005C3F27" w:rsidP="003F5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Девочки, девушки и женщины в возрасте от 12 до 34 лет, среди которых около 23% несовершеннолетних. Большинство имеют образование в размере 9-и классов, среднее или среднее специальное образование. Около 10% учатся в ВУЗах. Чаще всего женщины, которых не удовлетворяет их текущее материальное положение</w:t>
            </w:r>
          </w:p>
        </w:tc>
      </w:tr>
    </w:tbl>
    <w:p w14:paraId="3DAA7B1B" w14:textId="412BCD86" w:rsidR="008762C9" w:rsidRDefault="008762C9" w:rsidP="008762C9">
      <w:pPr>
        <w:spacing w:before="240" w:after="0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14:paraId="48785A2E" w14:textId="44BD3068" w:rsidR="008762C9" w:rsidRPr="005C3F27" w:rsidRDefault="005C3F27" w:rsidP="005C3F27">
      <w:pPr>
        <w:pStyle w:val="a7"/>
        <w:numPr>
          <w:ilvl w:val="0"/>
          <w:numId w:val="7"/>
        </w:numPr>
        <w:spacing w:before="240" w:after="0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Объясните происхождение девиации с точки зрения соответствующего подхода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BDD178" w14:textId="77DC2A30" w:rsidR="005C3F27" w:rsidRDefault="005C3F27" w:rsidP="005C3F27">
      <w:pPr>
        <w:spacing w:before="240" w:after="0"/>
        <w:ind w:firstLine="709"/>
        <w:jc w:val="center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Теория стигматизации. Проституция.</w:t>
      </w:r>
    </w:p>
    <w:p w14:paraId="45CD2922" w14:textId="2C788CCA" w:rsidR="009D2C36" w:rsidRDefault="005C3F27" w:rsidP="009D2C36">
      <w:pPr>
        <w:spacing w:before="240" w:after="0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>Примером может служить ситуация, когда объявление то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или ино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й девушки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«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проститукой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>»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ведет к тому, что он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а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начинает вести себя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соответствующе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(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>отклоняющимся образом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)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и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начинает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воспринима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ть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себя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так же</w:t>
      </w:r>
      <w:r w:rsidR="009D2C36">
        <w:rPr>
          <w:rFonts w:ascii="Times New Roman" w:eastAsia="Calibri" w:hAnsi="Times New Roman" w:cs="Times New Roman"/>
          <w:bCs/>
          <w:iCs/>
          <w:sz w:val="28"/>
          <w:szCs w:val="28"/>
        </w:rPr>
        <w:t>. Подобное навешивание ярлыков провоцирует человека совершать изначально несвойственные ему поступки, потому что в подсознании он начинает себя ощущать таким человеком.</w:t>
      </w:r>
    </w:p>
    <w:p w14:paraId="458B7388" w14:textId="6BFC36BF" w:rsidR="005C3F27" w:rsidRPr="005C3F27" w:rsidRDefault="005C3F27" w:rsidP="005D56FC">
      <w:pPr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Таким образом, причина девиации (если её считать стигмой) – это навязывание определенной социальной группе (модели поведения) статуса ненормальной. 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>Согласно данной теории,</w:t>
      </w:r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ярлык </w:t>
      </w:r>
      <w:proofErr w:type="spellStart"/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>девианта</w:t>
      </w:r>
      <w:proofErr w:type="spellEnd"/>
      <w:r w:rsidRPr="005C3F2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воздействует не только на реакцию окружающих, но и на восприятие таким человеком самого себя, даже может стать центром идентичности человека.</w:t>
      </w:r>
    </w:p>
    <w:p w14:paraId="0182FF28" w14:textId="50E0A8A5" w:rsidR="00485AF5" w:rsidRDefault="009A62F2" w:rsidP="00616B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4B">
        <w:rPr>
          <w:rFonts w:ascii="Times New Roman" w:hAnsi="Times New Roman" w:cs="Times New Roman"/>
          <w:sz w:val="28"/>
          <w:szCs w:val="28"/>
        </w:rPr>
        <w:t>Вывод:</w:t>
      </w:r>
    </w:p>
    <w:p w14:paraId="20A280F2" w14:textId="10D14B90" w:rsidR="009D2C36" w:rsidRDefault="009D2C36" w:rsidP="005D56FC">
      <w:pPr>
        <w:pStyle w:val="a7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девиантное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14:paraId="484C82E4" w14:textId="0B004A17" w:rsidR="009D2C36" w:rsidRDefault="000E30C6" w:rsidP="005D56FC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0E30C6">
        <w:rPr>
          <w:rFonts w:ascii="Times New Roman" w:hAnsi="Times New Roman" w:cs="Times New Roman"/>
          <w:iCs/>
          <w:sz w:val="28"/>
          <w:szCs w:val="28"/>
        </w:rPr>
        <w:t>Просоциальное</w:t>
      </w:r>
      <w:proofErr w:type="spellEnd"/>
      <w:r w:rsidRPr="000E30C6">
        <w:rPr>
          <w:rFonts w:ascii="Times New Roman" w:hAnsi="Times New Roman" w:cs="Times New Roman"/>
          <w:iCs/>
          <w:sz w:val="28"/>
          <w:szCs w:val="28"/>
        </w:rPr>
        <w:t xml:space="preserve"> поведение, или «добровольное поведение, призванное приносить пользу другому человеку»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это социальное поведение, которое «приносит пользу другим людям или обществу в целом».</w:t>
      </w:r>
    </w:p>
    <w:p w14:paraId="29500D17" w14:textId="4CECA358" w:rsidR="000E30C6" w:rsidRDefault="000E30C6" w:rsidP="005D56FC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E30C6">
        <w:rPr>
          <w:rFonts w:ascii="Times New Roman" w:hAnsi="Times New Roman" w:cs="Times New Roman"/>
          <w:iCs/>
          <w:sz w:val="28"/>
          <w:szCs w:val="28"/>
        </w:rPr>
        <w:t>Асоциальное поведение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поведение, противоречащее общественным нормам и принципам, выступающее в форме безнравственных или противоправных деяний.</w:t>
      </w:r>
    </w:p>
    <w:p w14:paraId="2D433738" w14:textId="0A9D7909" w:rsidR="000E30C6" w:rsidRDefault="000E30C6" w:rsidP="005D56FC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Антисоциальное поведение – поведение, противоречащее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социальным нормам или стандартам поведения, </w:t>
      </w:r>
      <w:r>
        <w:rPr>
          <w:rFonts w:ascii="Times New Roman" w:hAnsi="Times New Roman" w:cs="Times New Roman"/>
          <w:iCs/>
          <w:sz w:val="28"/>
          <w:szCs w:val="28"/>
        </w:rPr>
        <w:t>с осознанным стремлением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противодействовать им.</w:t>
      </w:r>
    </w:p>
    <w:p w14:paraId="7A149EA4" w14:textId="77777777" w:rsidR="000E30C6" w:rsidRDefault="000E30C6" w:rsidP="009D2C36">
      <w:pPr>
        <w:spacing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моему мнению, девиантное поведение может относиться ко всем перечисленным выше поведениям:</w:t>
      </w:r>
    </w:p>
    <w:p w14:paraId="388FC5EF" w14:textId="5F341CEB" w:rsidR="000E30C6" w:rsidRPr="00B817DB" w:rsidRDefault="000E30C6" w:rsidP="00B817DB">
      <w:pPr>
        <w:pStyle w:val="a7"/>
        <w:numPr>
          <w:ilvl w:val="0"/>
          <w:numId w:val="10"/>
        </w:numPr>
        <w:spacing w:line="25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817DB">
        <w:rPr>
          <w:rFonts w:ascii="Times New Roman" w:hAnsi="Times New Roman" w:cs="Times New Roman"/>
          <w:iCs/>
          <w:sz w:val="28"/>
          <w:szCs w:val="28"/>
        </w:rPr>
        <w:t xml:space="preserve">если это позитивная девиация, то </w:t>
      </w:r>
      <w:r w:rsidR="00B817DB">
        <w:rPr>
          <w:rFonts w:ascii="Times New Roman" w:hAnsi="Times New Roman" w:cs="Times New Roman"/>
          <w:iCs/>
          <w:sz w:val="28"/>
          <w:szCs w:val="28"/>
        </w:rPr>
        <w:t xml:space="preserve">это </w:t>
      </w:r>
      <w:proofErr w:type="spellStart"/>
      <w:r w:rsidRPr="00B817DB">
        <w:rPr>
          <w:rFonts w:ascii="Times New Roman" w:hAnsi="Times New Roman" w:cs="Times New Roman"/>
          <w:iCs/>
          <w:sz w:val="28"/>
          <w:szCs w:val="28"/>
        </w:rPr>
        <w:t>просоциальное</w:t>
      </w:r>
      <w:proofErr w:type="spellEnd"/>
      <w:r w:rsidRPr="00B817DB">
        <w:rPr>
          <w:rFonts w:ascii="Times New Roman" w:hAnsi="Times New Roman" w:cs="Times New Roman"/>
          <w:iCs/>
          <w:sz w:val="28"/>
          <w:szCs w:val="28"/>
        </w:rPr>
        <w:t xml:space="preserve"> поведение;</w:t>
      </w:r>
    </w:p>
    <w:p w14:paraId="5E495BD9" w14:textId="6FE72936" w:rsidR="000E30C6" w:rsidRPr="00B817DB" w:rsidRDefault="000E30C6" w:rsidP="00B817DB">
      <w:pPr>
        <w:pStyle w:val="a7"/>
        <w:numPr>
          <w:ilvl w:val="0"/>
          <w:numId w:val="10"/>
        </w:numPr>
        <w:spacing w:line="25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817DB">
        <w:rPr>
          <w:rFonts w:ascii="Times New Roman" w:hAnsi="Times New Roman" w:cs="Times New Roman"/>
          <w:iCs/>
          <w:sz w:val="28"/>
          <w:szCs w:val="28"/>
        </w:rPr>
        <w:t>если это негативная девиация, которая предполагает просто отдаление человека от своих друзей, семьи и, в целом, от общества, то это асоциальное поведение;</w:t>
      </w:r>
    </w:p>
    <w:p w14:paraId="3D13F65B" w14:textId="292F6443" w:rsidR="00B817DB" w:rsidRDefault="000E30C6" w:rsidP="005D56FC">
      <w:pPr>
        <w:pStyle w:val="a7"/>
        <w:numPr>
          <w:ilvl w:val="0"/>
          <w:numId w:val="10"/>
        </w:numPr>
        <w:spacing w:line="25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817DB">
        <w:rPr>
          <w:rFonts w:ascii="Times New Roman" w:hAnsi="Times New Roman" w:cs="Times New Roman"/>
          <w:iCs/>
          <w:sz w:val="28"/>
          <w:szCs w:val="28"/>
        </w:rPr>
        <w:t xml:space="preserve">если это негативная девиация, которая </w:t>
      </w:r>
      <w:r w:rsidR="00B817DB" w:rsidRPr="00B817DB">
        <w:rPr>
          <w:rFonts w:ascii="Times New Roman" w:hAnsi="Times New Roman" w:cs="Times New Roman"/>
          <w:iCs/>
          <w:sz w:val="28"/>
          <w:szCs w:val="28"/>
        </w:rPr>
        <w:t>в последствии причиняет вред другим людям, то это антисоциальное поведение.</w:t>
      </w:r>
    </w:p>
    <w:p w14:paraId="1A262526" w14:textId="77777777" w:rsidR="005D56FC" w:rsidRPr="005D56FC" w:rsidRDefault="005D56FC" w:rsidP="005D56FC">
      <w:pPr>
        <w:pStyle w:val="a7"/>
        <w:spacing w:line="259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B3DA54" w14:textId="6502B0FE" w:rsidR="00B817DB" w:rsidRDefault="00B817DB" w:rsidP="005D56FC">
      <w:pPr>
        <w:pStyle w:val="a7"/>
        <w:numPr>
          <w:ilvl w:val="0"/>
          <w:numId w:val="9"/>
        </w:numPr>
        <w:spacing w:before="240" w:after="0" w:line="259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«Я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\я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потому, что…»</w:t>
      </w:r>
      <w:r w:rsidR="005D56F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закончите данное предложение. </w:t>
      </w:r>
      <w:bookmarkStart w:id="0" w:name="_GoBack"/>
      <w:bookmarkEnd w:id="0"/>
    </w:p>
    <w:p w14:paraId="7118F3AA" w14:textId="447C820B" w:rsidR="009D2C36" w:rsidRPr="005D56FC" w:rsidRDefault="00B817DB" w:rsidP="005D56FC">
      <w:pPr>
        <w:spacing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Я не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потому что мое </w:t>
      </w:r>
      <w:r w:rsidRPr="00144352">
        <w:rPr>
          <w:rFonts w:ascii="Times New Roman" w:hAnsi="Times New Roman" w:cs="Times New Roman"/>
          <w:sz w:val="28"/>
          <w:szCs w:val="28"/>
        </w:rPr>
        <w:t>социальное поведение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44352">
        <w:rPr>
          <w:rFonts w:ascii="Times New Roman" w:hAnsi="Times New Roman" w:cs="Times New Roman"/>
          <w:sz w:val="28"/>
          <w:szCs w:val="28"/>
        </w:rPr>
        <w:t xml:space="preserve"> отклоня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144352">
        <w:rPr>
          <w:rFonts w:ascii="Times New Roman" w:hAnsi="Times New Roman" w:cs="Times New Roman"/>
          <w:sz w:val="28"/>
          <w:szCs w:val="28"/>
        </w:rPr>
        <w:t xml:space="preserve"> от принятого, социально приемлемого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D2C36" w:rsidRPr="005D56FC" w:rsidSect="00485AF5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842EE" w14:textId="77777777" w:rsidR="008E6B53" w:rsidRDefault="008E6B53" w:rsidP="00485AF5">
      <w:pPr>
        <w:spacing w:after="0" w:line="240" w:lineRule="auto"/>
      </w:pPr>
      <w:r>
        <w:separator/>
      </w:r>
    </w:p>
  </w:endnote>
  <w:endnote w:type="continuationSeparator" w:id="0">
    <w:p w14:paraId="7A734C2C" w14:textId="77777777" w:rsidR="008E6B53" w:rsidRDefault="008E6B53" w:rsidP="0048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CC4D5" w14:textId="77777777" w:rsidR="00485AF5" w:rsidRPr="00485AF5" w:rsidRDefault="00485AF5" w:rsidP="00485AF5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B3074" w14:textId="77777777" w:rsidR="008E6B53" w:rsidRDefault="008E6B53" w:rsidP="00485AF5">
      <w:pPr>
        <w:spacing w:after="0" w:line="240" w:lineRule="auto"/>
      </w:pPr>
      <w:r>
        <w:separator/>
      </w:r>
    </w:p>
  </w:footnote>
  <w:footnote w:type="continuationSeparator" w:id="0">
    <w:p w14:paraId="519655DF" w14:textId="77777777" w:rsidR="008E6B53" w:rsidRDefault="008E6B53" w:rsidP="0048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6700"/>
    <w:multiLevelType w:val="hybridMultilevel"/>
    <w:tmpl w:val="30267474"/>
    <w:lvl w:ilvl="0" w:tplc="59C2DC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49575698"/>
    <w:multiLevelType w:val="hybridMultilevel"/>
    <w:tmpl w:val="54F6D428"/>
    <w:lvl w:ilvl="0" w:tplc="B50407D6">
      <w:start w:val="1"/>
      <w:numFmt w:val="decimal"/>
      <w:suff w:val="space"/>
      <w:lvlText w:val="%1."/>
      <w:lvlJc w:val="left"/>
      <w:pPr>
        <w:ind w:left="644" w:hanging="360"/>
      </w:pPr>
      <w:rPr>
        <w:rFonts w:ascii="Times New Roman" w:hAnsi="Times New Roman" w:cs="Times New Roman"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83358"/>
    <w:multiLevelType w:val="hybridMultilevel"/>
    <w:tmpl w:val="E408BAF4"/>
    <w:lvl w:ilvl="0" w:tplc="434C06C4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0381D"/>
    <w:multiLevelType w:val="hybridMultilevel"/>
    <w:tmpl w:val="42BC9F38"/>
    <w:lvl w:ilvl="0" w:tplc="A2924E9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23276B"/>
    <w:multiLevelType w:val="hybridMultilevel"/>
    <w:tmpl w:val="5FA23010"/>
    <w:lvl w:ilvl="0" w:tplc="9CB661C6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F4"/>
    <w:rsid w:val="00037233"/>
    <w:rsid w:val="000E30C6"/>
    <w:rsid w:val="00144352"/>
    <w:rsid w:val="00282458"/>
    <w:rsid w:val="00287374"/>
    <w:rsid w:val="002B0903"/>
    <w:rsid w:val="00371BCE"/>
    <w:rsid w:val="00485AF5"/>
    <w:rsid w:val="005558E6"/>
    <w:rsid w:val="00574BFF"/>
    <w:rsid w:val="005C3F27"/>
    <w:rsid w:val="005D06F2"/>
    <w:rsid w:val="005D56FC"/>
    <w:rsid w:val="00616BD3"/>
    <w:rsid w:val="00670326"/>
    <w:rsid w:val="007D596E"/>
    <w:rsid w:val="008432CC"/>
    <w:rsid w:val="008762C9"/>
    <w:rsid w:val="008E6B53"/>
    <w:rsid w:val="009A62F2"/>
    <w:rsid w:val="009D2C36"/>
    <w:rsid w:val="00A2264B"/>
    <w:rsid w:val="00A51ECE"/>
    <w:rsid w:val="00A70CBE"/>
    <w:rsid w:val="00A8154B"/>
    <w:rsid w:val="00B62FB5"/>
    <w:rsid w:val="00B817DB"/>
    <w:rsid w:val="00C54032"/>
    <w:rsid w:val="00D30DD7"/>
    <w:rsid w:val="00DE4C32"/>
    <w:rsid w:val="00F347F4"/>
    <w:rsid w:val="00F5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CFC3"/>
  <w15:chartTrackingRefBased/>
  <w15:docId w15:val="{C3DCF223-21B4-41D9-8831-1C468BD8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5AF5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AF5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485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AF5"/>
    <w:rPr>
      <w:rFonts w:asciiTheme="minorHAnsi" w:hAnsiTheme="minorHAnsi"/>
      <w:sz w:val="22"/>
    </w:rPr>
  </w:style>
  <w:style w:type="paragraph" w:styleId="a7">
    <w:name w:val="List Paragraph"/>
    <w:basedOn w:val="a"/>
    <w:uiPriority w:val="34"/>
    <w:qFormat/>
    <w:rsid w:val="00485AF5"/>
    <w:pPr>
      <w:ind w:left="720"/>
      <w:contextualSpacing/>
    </w:pPr>
  </w:style>
  <w:style w:type="table" w:styleId="a8">
    <w:name w:val="Table Grid"/>
    <w:basedOn w:val="a1"/>
    <w:uiPriority w:val="39"/>
    <w:rsid w:val="00C54032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E4C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E4C3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E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ggle.it/diagram/YqNaXmqIBdEcqama/t/-/f525be274512ed2109cc2c5cf523af14bc6ae0712ad75e60c9fcb419024e1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5</cp:revision>
  <cp:lastPrinted>2022-06-10T12:41:00Z</cp:lastPrinted>
  <dcterms:created xsi:type="dcterms:W3CDTF">2022-06-10T14:57:00Z</dcterms:created>
  <dcterms:modified xsi:type="dcterms:W3CDTF">2022-06-10T17:24:00Z</dcterms:modified>
</cp:coreProperties>
</file>