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8A2280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</w:t>
      </w:r>
      <w:r w:rsidRPr="008A2280">
        <w:rPr>
          <w:rFonts w:ascii="Courier New" w:hAnsi="Courier New" w:cs="Courier New"/>
          <w:sz w:val="28"/>
          <w:szCs w:val="28"/>
        </w:rPr>
        <w:t xml:space="preserve">облаке </w:t>
      </w:r>
      <w:hyperlink r:id="rId8" w:history="1">
        <w:r w:rsidRPr="008A2280">
          <w:rPr>
            <w:rStyle w:val="a4"/>
            <w:rFonts w:ascii="Courier New" w:hAnsi="Courier New" w:cs="Courier New"/>
            <w:sz w:val="28"/>
            <w:szCs w:val="28"/>
          </w:rPr>
          <w:t>https://www.mongodb.com</w:t>
        </w:r>
      </w:hyperlink>
      <w:r w:rsidRPr="008A2280">
        <w:rPr>
          <w:rFonts w:ascii="Courier New" w:hAnsi="Courier New" w:cs="Courier New"/>
        </w:rPr>
        <w:t xml:space="preserve"> 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</w:t>
      </w:r>
      <w:bookmarkStart w:id="0" w:name="_GoBack"/>
      <w:bookmarkEnd w:id="0"/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8A2280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8A2280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Pr="008A2280" w:rsidRDefault="00397387" w:rsidP="008A22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извлечь данные из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добавить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 w:rsidR="008A2280">
        <w:rPr>
          <w:rFonts w:ascii="Courier New" w:hAnsi="Courier New" w:cs="Courier New"/>
          <w:sz w:val="28"/>
          <w:szCs w:val="28"/>
        </w:rPr>
        <w:t xml:space="preserve">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 w:rsidR="008A2280">
        <w:rPr>
          <w:rFonts w:ascii="Courier New" w:hAnsi="Courier New" w:cs="Courier New"/>
          <w:sz w:val="28"/>
          <w:szCs w:val="28"/>
          <w:lang w:val="en-US"/>
        </w:rPr>
        <w:t>MongoDB</w:t>
      </w:r>
      <w:r w:rsidR="008A22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</w:t>
      </w:r>
      <w:r w:rsidR="008A2280">
        <w:rPr>
          <w:rFonts w:ascii="Courier New" w:hAnsi="Courier New" w:cs="Courier New"/>
          <w:sz w:val="28"/>
          <w:szCs w:val="28"/>
        </w:rPr>
        <w:t xml:space="preserve">оторых можно изменить данные в </w:t>
      </w:r>
      <w:r>
        <w:rPr>
          <w:rFonts w:ascii="Courier New" w:hAnsi="Courier New" w:cs="Courier New"/>
          <w:sz w:val="28"/>
          <w:szCs w:val="28"/>
        </w:rPr>
        <w:t>БД.</w:t>
      </w:r>
    </w:p>
    <w:sectPr w:rsidR="0039738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2B" w:rsidRDefault="0064322B" w:rsidP="00F939D3">
      <w:pPr>
        <w:spacing w:after="0" w:line="240" w:lineRule="auto"/>
      </w:pPr>
      <w:r>
        <w:separator/>
      </w:r>
    </w:p>
  </w:endnote>
  <w:endnote w:type="continuationSeparator" w:id="0">
    <w:p w:rsidR="0064322B" w:rsidRDefault="0064322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280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2B" w:rsidRDefault="0064322B" w:rsidP="00F939D3">
      <w:pPr>
        <w:spacing w:after="0" w:line="240" w:lineRule="auto"/>
      </w:pPr>
      <w:r>
        <w:separator/>
      </w:r>
    </w:p>
  </w:footnote>
  <w:footnote w:type="continuationSeparator" w:id="0">
    <w:p w:rsidR="0064322B" w:rsidRDefault="0064322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22B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2280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9381-23EA-4C81-A3AC-BCFF0E17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118</cp:revision>
  <dcterms:created xsi:type="dcterms:W3CDTF">2019-08-09T22:13:00Z</dcterms:created>
  <dcterms:modified xsi:type="dcterms:W3CDTF">2020-10-30T13:58:00Z</dcterms:modified>
</cp:coreProperties>
</file>