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01602F" w14:paraId="4BE80671" w14:textId="77777777" w:rsidTr="0001602F">
        <w:tc>
          <w:tcPr>
            <w:tcW w:w="9570" w:type="dxa"/>
          </w:tcPr>
          <w:p w14:paraId="5B177C6B" w14:textId="59FC8B0A" w:rsidR="0001602F" w:rsidRPr="00F22D56" w:rsidRDefault="0001602F" w:rsidP="0001602F">
            <w:pPr>
              <w:shd w:val="clear" w:color="auto" w:fill="FFFFFF"/>
              <w:ind w:firstLine="851"/>
              <w:jc w:val="center"/>
              <w:outlineLvl w:val="1"/>
              <w:rPr>
                <w:rFonts w:ascii="Times New Roman" w:eastAsia="Times New Roman" w:hAnsi="Times New Roman" w:cs="Times New Roman"/>
                <w:b/>
                <w:bCs/>
                <w:color w:val="000000" w:themeColor="text1"/>
                <w:sz w:val="28"/>
                <w:szCs w:val="28"/>
                <w:lang w:val="ru-RU" w:eastAsia="be-BY"/>
              </w:rPr>
            </w:pPr>
            <w:r w:rsidRPr="00F22D56">
              <w:rPr>
                <w:rFonts w:ascii="Times New Roman" w:eastAsia="Times New Roman" w:hAnsi="Times New Roman" w:cs="Times New Roman"/>
                <w:b/>
                <w:bCs/>
                <w:color w:val="000000" w:themeColor="text1"/>
                <w:sz w:val="28"/>
                <w:szCs w:val="28"/>
                <w:lang w:val="ru-RU" w:eastAsia="be-BY"/>
              </w:rPr>
              <w:t>Практическое занятие №</w:t>
            </w:r>
            <w:r w:rsidR="00DF3B63">
              <w:rPr>
                <w:rFonts w:ascii="Times New Roman" w:eastAsia="Times New Roman" w:hAnsi="Times New Roman" w:cs="Times New Roman"/>
                <w:b/>
                <w:bCs/>
                <w:color w:val="000000" w:themeColor="text1"/>
                <w:sz w:val="28"/>
                <w:szCs w:val="28"/>
                <w:lang w:val="ru-RU" w:eastAsia="be-BY"/>
              </w:rPr>
              <w:t xml:space="preserve"> </w:t>
            </w:r>
            <w:r>
              <w:rPr>
                <w:rFonts w:ascii="Times New Roman" w:eastAsia="Times New Roman" w:hAnsi="Times New Roman" w:cs="Times New Roman"/>
                <w:b/>
                <w:bCs/>
                <w:color w:val="000000" w:themeColor="text1"/>
                <w:sz w:val="28"/>
                <w:szCs w:val="28"/>
                <w:lang w:val="ru-RU" w:eastAsia="be-BY"/>
              </w:rPr>
              <w:t>2</w:t>
            </w:r>
          </w:p>
          <w:p w14:paraId="7B0D64FC" w14:textId="77777777" w:rsidR="0001602F" w:rsidRDefault="0001602F" w:rsidP="0095197E">
            <w:pPr>
              <w:jc w:val="center"/>
              <w:outlineLvl w:val="1"/>
              <w:rPr>
                <w:rFonts w:ascii="Times New Roman" w:hAnsi="Times New Roman"/>
                <w:b/>
                <w:bCs/>
                <w:color w:val="000000" w:themeColor="text1"/>
                <w:sz w:val="28"/>
                <w:szCs w:val="28"/>
                <w:lang w:eastAsia="be-BY"/>
              </w:rPr>
            </w:pPr>
          </w:p>
        </w:tc>
      </w:tr>
      <w:tr w:rsidR="0001602F" w14:paraId="3F4E65E2" w14:textId="77777777" w:rsidTr="0001602F">
        <w:tc>
          <w:tcPr>
            <w:tcW w:w="9570" w:type="dxa"/>
          </w:tcPr>
          <w:p w14:paraId="2288CAFC" w14:textId="6B946D57" w:rsidR="0001602F" w:rsidRPr="00552AEA" w:rsidRDefault="0001602F" w:rsidP="0001602F">
            <w:pPr>
              <w:shd w:val="clear" w:color="auto" w:fill="FFFFFF"/>
              <w:ind w:firstLine="851"/>
              <w:jc w:val="center"/>
              <w:outlineLvl w:val="1"/>
              <w:rPr>
                <w:rFonts w:ascii="Times New Roman" w:eastAsia="Times New Roman" w:hAnsi="Times New Roman" w:cs="Times New Roman"/>
                <w:b/>
                <w:bCs/>
                <w:color w:val="000000" w:themeColor="text1"/>
                <w:sz w:val="28"/>
                <w:szCs w:val="28"/>
                <w:lang w:val="ru-RU" w:eastAsia="be-BY"/>
              </w:rPr>
            </w:pPr>
            <w:r w:rsidRPr="00552AEA">
              <w:rPr>
                <w:rFonts w:ascii="Times New Roman" w:eastAsia="Times New Roman" w:hAnsi="Times New Roman" w:cs="Times New Roman"/>
                <w:b/>
                <w:bCs/>
                <w:color w:val="000000" w:themeColor="text1"/>
                <w:sz w:val="28"/>
                <w:szCs w:val="28"/>
                <w:lang w:val="ru-RU" w:eastAsia="be-BY"/>
              </w:rPr>
              <w:t>Тема «</w:t>
            </w:r>
            <w:r w:rsidRPr="00552AEA">
              <w:rPr>
                <w:rStyle w:val="FontStyle11"/>
                <w:rFonts w:ascii="Times New Roman" w:hAnsi="Times New Roman" w:cs="Times New Roman"/>
                <w:b/>
                <w:color w:val="000000" w:themeColor="text1"/>
                <w:sz w:val="28"/>
                <w:szCs w:val="28"/>
              </w:rPr>
              <w:t>Патентный по</w:t>
            </w:r>
            <w:r w:rsidRPr="00552AEA">
              <w:rPr>
                <w:rStyle w:val="FontStyle11"/>
                <w:rFonts w:ascii="Times New Roman" w:hAnsi="Times New Roman" w:cs="Times New Roman"/>
                <w:b/>
                <w:color w:val="000000" w:themeColor="text1"/>
                <w:sz w:val="28"/>
                <w:szCs w:val="28"/>
                <w:lang w:val="ru-RU"/>
              </w:rPr>
              <w:t>и</w:t>
            </w:r>
            <w:r w:rsidRPr="00552AEA">
              <w:rPr>
                <w:rStyle w:val="FontStyle11"/>
                <w:rFonts w:ascii="Times New Roman" w:hAnsi="Times New Roman" w:cs="Times New Roman"/>
                <w:b/>
                <w:color w:val="000000" w:themeColor="text1"/>
                <w:sz w:val="28"/>
                <w:szCs w:val="28"/>
              </w:rPr>
              <w:t>ск</w:t>
            </w:r>
            <w:r>
              <w:rPr>
                <w:rStyle w:val="FontStyle11"/>
                <w:rFonts w:ascii="Times New Roman" w:hAnsi="Times New Roman" w:cs="Times New Roman"/>
                <w:b/>
                <w:color w:val="000000" w:themeColor="text1"/>
                <w:sz w:val="28"/>
                <w:szCs w:val="28"/>
                <w:lang w:val="ru-RU"/>
              </w:rPr>
              <w:t xml:space="preserve"> по заданной тематике</w:t>
            </w:r>
            <w:r w:rsidRPr="00552AEA">
              <w:rPr>
                <w:rFonts w:ascii="Times New Roman" w:eastAsia="Times New Roman" w:hAnsi="Times New Roman" w:cs="Times New Roman"/>
                <w:b/>
                <w:bCs/>
                <w:color w:val="000000" w:themeColor="text1"/>
                <w:sz w:val="28"/>
                <w:szCs w:val="28"/>
                <w:lang w:val="ru-RU" w:eastAsia="be-BY"/>
              </w:rPr>
              <w:t>»</w:t>
            </w:r>
          </w:p>
          <w:p w14:paraId="1F4BF04C" w14:textId="77777777" w:rsidR="0001602F" w:rsidRDefault="0001602F" w:rsidP="0095197E">
            <w:pPr>
              <w:jc w:val="center"/>
              <w:outlineLvl w:val="1"/>
              <w:rPr>
                <w:rFonts w:ascii="Times New Roman" w:hAnsi="Times New Roman"/>
                <w:b/>
                <w:bCs/>
                <w:color w:val="000000" w:themeColor="text1"/>
                <w:sz w:val="28"/>
                <w:szCs w:val="28"/>
                <w:lang w:eastAsia="be-BY"/>
              </w:rPr>
            </w:pPr>
          </w:p>
        </w:tc>
      </w:tr>
      <w:tr w:rsidR="0001602F" w14:paraId="573B9C35" w14:textId="77777777" w:rsidTr="0001602F">
        <w:tc>
          <w:tcPr>
            <w:tcW w:w="9570" w:type="dxa"/>
          </w:tcPr>
          <w:p w14:paraId="6CCF518E" w14:textId="77777777" w:rsidR="0001602F" w:rsidRPr="00F22D56" w:rsidRDefault="0001602F" w:rsidP="0001602F">
            <w:pPr>
              <w:shd w:val="clear" w:color="auto" w:fill="FFFFFF"/>
              <w:ind w:firstLine="851"/>
              <w:jc w:val="both"/>
              <w:outlineLvl w:val="1"/>
              <w:rPr>
                <w:rFonts w:ascii="Times New Roman" w:eastAsia="Times New Roman" w:hAnsi="Times New Roman" w:cs="Times New Roman"/>
                <w:b/>
                <w:bCs/>
                <w:color w:val="000000" w:themeColor="text1"/>
                <w:sz w:val="28"/>
                <w:szCs w:val="28"/>
                <w:lang w:val="ru-RU" w:eastAsia="be-BY"/>
              </w:rPr>
            </w:pPr>
            <w:r w:rsidRPr="00F22D56">
              <w:rPr>
                <w:rFonts w:ascii="Times New Roman" w:hAnsi="Times New Roman" w:cs="Times New Roman"/>
                <w:color w:val="000000" w:themeColor="text1"/>
                <w:sz w:val="28"/>
                <w:szCs w:val="28"/>
                <w:lang w:val="ru-RU"/>
              </w:rPr>
              <w:t>Цель:</w:t>
            </w:r>
            <w:r>
              <w:rPr>
                <w:rFonts w:ascii="Times New Roman" w:hAnsi="Times New Roman" w:cs="Times New Roman"/>
                <w:color w:val="000000" w:themeColor="text1"/>
                <w:sz w:val="28"/>
                <w:szCs w:val="28"/>
                <w:lang w:val="ru-RU"/>
              </w:rPr>
              <w:t xml:space="preserve"> освоить навыки проведения патентного поиска по заданной тематике</w:t>
            </w:r>
            <w:r w:rsidRPr="00F22D56">
              <w:rPr>
                <w:rFonts w:ascii="Times New Roman" w:hAnsi="Times New Roman" w:cs="Times New Roman"/>
                <w:color w:val="000000" w:themeColor="text1"/>
                <w:sz w:val="28"/>
                <w:szCs w:val="28"/>
                <w:lang w:val="ru-RU"/>
              </w:rPr>
              <w:t>.</w:t>
            </w:r>
          </w:p>
          <w:p w14:paraId="3DA75383" w14:textId="77777777" w:rsidR="0001602F" w:rsidRDefault="0001602F" w:rsidP="0095197E">
            <w:pPr>
              <w:jc w:val="center"/>
              <w:outlineLvl w:val="1"/>
              <w:rPr>
                <w:rFonts w:ascii="Times New Roman" w:hAnsi="Times New Roman"/>
                <w:b/>
                <w:bCs/>
                <w:color w:val="000000" w:themeColor="text1"/>
                <w:sz w:val="28"/>
                <w:szCs w:val="28"/>
                <w:lang w:eastAsia="be-BY"/>
              </w:rPr>
            </w:pPr>
          </w:p>
        </w:tc>
      </w:tr>
      <w:tr w:rsidR="0001602F" w14:paraId="6FCFF650" w14:textId="77777777" w:rsidTr="0001602F">
        <w:tc>
          <w:tcPr>
            <w:tcW w:w="9570" w:type="dxa"/>
          </w:tcPr>
          <w:p w14:paraId="717E8915" w14:textId="77777777" w:rsidR="0001602F" w:rsidRDefault="0001602F" w:rsidP="0001602F">
            <w:pPr>
              <w:shd w:val="clear" w:color="auto" w:fill="FFFFFF"/>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t>Теоретические сведения</w:t>
            </w:r>
          </w:p>
          <w:p w14:paraId="24E4925E" w14:textId="77777777" w:rsidR="0001602F" w:rsidRDefault="0001602F" w:rsidP="0095197E">
            <w:pPr>
              <w:jc w:val="center"/>
              <w:outlineLvl w:val="1"/>
              <w:rPr>
                <w:rFonts w:ascii="Times New Roman" w:hAnsi="Times New Roman"/>
                <w:b/>
                <w:bCs/>
                <w:color w:val="000000" w:themeColor="text1"/>
                <w:sz w:val="28"/>
                <w:szCs w:val="28"/>
                <w:lang w:eastAsia="be-BY"/>
              </w:rPr>
            </w:pPr>
          </w:p>
        </w:tc>
      </w:tr>
    </w:tbl>
    <w:p w14:paraId="3415C7DE" w14:textId="04A89772" w:rsidR="00F77C47" w:rsidRPr="00723682" w:rsidRDefault="00F77C47" w:rsidP="00723682">
      <w:pPr>
        <w:pStyle w:val="Style7"/>
        <w:widowControl/>
        <w:spacing w:line="240" w:lineRule="auto"/>
        <w:ind w:firstLine="851"/>
        <w:rPr>
          <w:rFonts w:ascii="Times New Roman" w:hAnsi="Times New Roman" w:cs="Times New Roman"/>
          <w:b/>
          <w:color w:val="000000" w:themeColor="text1"/>
          <w:lang w:val="ru-RU" w:eastAsia="ru-RU"/>
        </w:rPr>
      </w:pPr>
      <w:r w:rsidRPr="00723682">
        <w:rPr>
          <w:rFonts w:ascii="Times New Roman" w:hAnsi="Times New Roman" w:cs="Times New Roman"/>
          <w:b/>
          <w:color w:val="000000" w:themeColor="text1"/>
          <w:lang w:eastAsia="ru-RU"/>
        </w:rPr>
        <w:t>ПАТЕНТНЫЕ ИССЛЕДОВАНИЯ, ПАТЕНТНАЯ ИНФОРМАЦИЯ И ДОКУМЕНТАЦИЯ</w:t>
      </w:r>
      <w:r w:rsidRPr="00723682">
        <w:rPr>
          <w:rFonts w:ascii="Times New Roman" w:hAnsi="Times New Roman" w:cs="Times New Roman"/>
          <w:b/>
          <w:color w:val="000000" w:themeColor="text1"/>
          <w:lang w:val="ru-RU" w:eastAsia="ru-RU"/>
        </w:rPr>
        <w:t>.</w:t>
      </w:r>
    </w:p>
    <w:p w14:paraId="4CA8E2F1" w14:textId="77777777" w:rsidR="004E4BA6" w:rsidRPr="00723682" w:rsidRDefault="00F77C47" w:rsidP="00723682">
      <w:pPr>
        <w:pStyle w:val="Style7"/>
        <w:widowControl/>
        <w:spacing w:line="240" w:lineRule="auto"/>
        <w:ind w:firstLine="851"/>
        <w:rPr>
          <w:rStyle w:val="FontStyle132"/>
          <w:sz w:val="24"/>
          <w:szCs w:val="24"/>
          <w:lang w:val="ru-RU" w:eastAsia="ru-RU"/>
        </w:rPr>
      </w:pPr>
      <w:r w:rsidRPr="00723682">
        <w:rPr>
          <w:rStyle w:val="FontStyle132"/>
          <w:sz w:val="24"/>
          <w:szCs w:val="24"/>
          <w:lang w:val="ru-RU" w:eastAsia="ru-RU"/>
        </w:rPr>
        <w:t>В Республике Беларусь с 1.10.1999 г. введен в действие новый стандарт на проведение патентных исследований СТБ 1180–99.</w:t>
      </w:r>
    </w:p>
    <w:p w14:paraId="061714FD" w14:textId="77777777" w:rsidR="004E4BA6" w:rsidRPr="00723682" w:rsidRDefault="00F77C47" w:rsidP="00723682">
      <w:pPr>
        <w:pStyle w:val="Style7"/>
        <w:widowControl/>
        <w:spacing w:line="240" w:lineRule="auto"/>
        <w:ind w:firstLine="851"/>
        <w:rPr>
          <w:rStyle w:val="FontStyle132"/>
          <w:sz w:val="24"/>
          <w:szCs w:val="24"/>
          <w:lang w:val="ru-RU" w:eastAsia="ru-RU"/>
        </w:rPr>
      </w:pPr>
      <w:r w:rsidRPr="00723682">
        <w:rPr>
          <w:rStyle w:val="FontStyle132"/>
          <w:sz w:val="24"/>
          <w:szCs w:val="24"/>
          <w:lang w:val="ru-RU" w:eastAsia="ru-RU"/>
        </w:rPr>
        <w:t xml:space="preserve">Патентная информация – это совокупность сведений о результатах интеллектуальной деятельности, заявленных или признанных объектами промышленной собственности. </w:t>
      </w:r>
    </w:p>
    <w:p w14:paraId="3E8CF4CB" w14:textId="77777777" w:rsidR="004E4BA6" w:rsidRPr="00723682" w:rsidRDefault="00F77C47" w:rsidP="00723682">
      <w:pPr>
        <w:pStyle w:val="Style7"/>
        <w:widowControl/>
        <w:spacing w:line="240" w:lineRule="auto"/>
        <w:ind w:firstLine="851"/>
        <w:rPr>
          <w:rStyle w:val="FontStyle132"/>
          <w:sz w:val="24"/>
          <w:szCs w:val="24"/>
          <w:lang w:val="ru-RU" w:eastAsia="ru-RU"/>
        </w:rPr>
      </w:pPr>
      <w:r w:rsidRPr="00723682">
        <w:rPr>
          <w:rStyle w:val="FontStyle132"/>
          <w:sz w:val="24"/>
          <w:szCs w:val="24"/>
          <w:lang w:val="ru-RU" w:eastAsia="ru-RU"/>
        </w:rPr>
        <w:t>Патентная документация – это совокупность опубликованных и неопубликованных документов, содержащих информацию о поданных заявках на регистрацию ОПС, выданных патентах и свидетельствах на ОПС и изменениях правового характера, внесенных в них.</w:t>
      </w:r>
    </w:p>
    <w:p w14:paraId="57213D3D" w14:textId="77777777" w:rsidR="00F77C47"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eastAsia="ru-RU"/>
        </w:rPr>
        <w:t>К патентной документации относят:</w:t>
      </w:r>
      <w:r w:rsidRPr="00723682">
        <w:rPr>
          <w:rFonts w:hAnsi="Century Gothic"/>
          <w:color w:val="404040" w:themeColor="text1" w:themeTint="BF"/>
          <w:kern w:val="24"/>
          <w:lang w:val="ru-RU" w:eastAsia="ru-RU"/>
        </w:rPr>
        <w:t xml:space="preserve"> </w:t>
      </w:r>
    </w:p>
    <w:p w14:paraId="522AE256" w14:textId="313730E4"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предварительное описание изобретений (в заявках); </w:t>
      </w:r>
    </w:p>
    <w:p w14:paraId="5239DEDF"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описания изобретений к международным заявкам; </w:t>
      </w:r>
    </w:p>
    <w:p w14:paraId="112804DB"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описания изобретений к региональным заявкам и патентам; </w:t>
      </w:r>
    </w:p>
    <w:p w14:paraId="474EF1FE"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описания изобретений к национальным патентам; </w:t>
      </w:r>
    </w:p>
    <w:p w14:paraId="3AA66C19"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описания, публикационные (титульные) листы к ПМ; </w:t>
      </w:r>
    </w:p>
    <w:p w14:paraId="1D8DD838"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описания, рисунки, фотографии к патентам на промышленные образцы, свидетельствам на товарные знаки и т. п.; </w:t>
      </w:r>
    </w:p>
    <w:p w14:paraId="65ACADB7" w14:textId="77777777" w:rsidR="004E4BA6" w:rsidRPr="00723682" w:rsidRDefault="00F77C47" w:rsidP="00723682">
      <w:pPr>
        <w:pStyle w:val="Style7"/>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 официальные патентные бюллетени; </w:t>
      </w:r>
    </w:p>
    <w:p w14:paraId="4122E2EB" w14:textId="2C91295D" w:rsidR="00F77C47"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официальные публикации об изменениях патентно-правового характера (об отозванных заявках, о преобразовании заявки на изобретение в заявку на полезную модель, о признании патента недействительным, о продлении срока действия патента, об изменении состава авторов, об изменении наименования патентовладельца, др.).</w:t>
      </w:r>
    </w:p>
    <w:p w14:paraId="164DD277" w14:textId="77777777" w:rsidR="004E4BA6"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Патентные исследования – это исследования технического уровня и тенденций развития объектов техники, их патентоспособности, патентной чистоты, конкурентоспособности на основе патентной и другой информации. </w:t>
      </w:r>
    </w:p>
    <w:p w14:paraId="428FCAB0" w14:textId="77777777" w:rsidR="004E4BA6"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Патентная чистота – юридическое свойство объекта техники или технологии, заключающееся в том, что он может использоваться в данной стране без нарушения действующих на ее территории охранных документов исключительного права.</w:t>
      </w:r>
    </w:p>
    <w:p w14:paraId="4227643B" w14:textId="2800CB42" w:rsidR="00F77C47"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Цели патентных исследований связаны с этапами разработки объекта техники.</w:t>
      </w:r>
    </w:p>
    <w:p w14:paraId="07498711" w14:textId="77777777" w:rsidR="004E4BA6"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На стадии создания техники, включающей проведение научных исследований и разработку конструкторско-технологической документации, основными целями патентного исследования является выявление имеющихся технических решений в данной области, определение уровня этих решений и отбор перспективных изобретений и промышленных образцов, определение патентоспособности создаваемых технических и художественно-конструкторских решений.</w:t>
      </w:r>
    </w:p>
    <w:p w14:paraId="0CBD6D19" w14:textId="77777777" w:rsidR="004E4BA6" w:rsidRPr="00723682" w:rsidRDefault="00F77C47" w:rsidP="00723682">
      <w:pPr>
        <w:pStyle w:val="Style7"/>
        <w:widowControl/>
        <w:spacing w:line="240" w:lineRule="auto"/>
        <w:ind w:firstLine="851"/>
        <w:rPr>
          <w:rFonts w:ascii="Times New Roman" w:hAnsi="Times New Roman" w:cs="Times New Roman"/>
          <w:lang w:val="ru-RU" w:eastAsia="ru-RU"/>
        </w:rPr>
      </w:pPr>
      <w:r w:rsidRPr="00723682">
        <w:rPr>
          <w:rFonts w:ascii="Times New Roman" w:hAnsi="Times New Roman" w:cs="Times New Roman"/>
          <w:lang w:val="ru-RU" w:eastAsia="ru-RU"/>
        </w:rPr>
        <w:t xml:space="preserve">На стадии освоения и реализации новой техники (продукции) изучение патентной информации необходимо для контроля за изменением уровня техники, определения патентной чистоты выпускаемой продукции, принятия своевременных мер по использованию новейших решений или по их обходу, если они защищены патентами. В </w:t>
      </w:r>
      <w:r w:rsidRPr="00723682">
        <w:rPr>
          <w:rFonts w:ascii="Times New Roman" w:hAnsi="Times New Roman" w:cs="Times New Roman"/>
          <w:lang w:val="ru-RU" w:eastAsia="ru-RU"/>
        </w:rPr>
        <w:lastRenderedPageBreak/>
        <w:t>результате патентных исследований надо доказать, что объект или его часть не нарушают действующие в данной стране патенты, т.е. объект относительно этой страны обладает патентной чистотой. Такие исследования называют экспертизой на патентную чистоту.</w:t>
      </w:r>
    </w:p>
    <w:p w14:paraId="645C296D" w14:textId="526517AE" w:rsidR="00F77C47"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Работы по проведению патентных исследований с целью обеспечения патентной чистоты проводят в следующей последовательности:</w:t>
      </w:r>
    </w:p>
    <w:p w14:paraId="770BCD1F" w14:textId="77777777" w:rsidR="004E4BA6"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 xml:space="preserve">– разработка задания на проведение патентных исследований; </w:t>
      </w:r>
    </w:p>
    <w:p w14:paraId="1AC91972" w14:textId="77777777" w:rsidR="004E4BA6"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 xml:space="preserve">– разработка регламента поиска; </w:t>
      </w:r>
    </w:p>
    <w:p w14:paraId="2FE1F592" w14:textId="77777777" w:rsidR="004E4BA6"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 xml:space="preserve">– поиск и отбор патентной и научно-технической документации; </w:t>
      </w:r>
    </w:p>
    <w:p w14:paraId="0A969CA3" w14:textId="77777777" w:rsidR="004E4BA6"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 xml:space="preserve">– систематизация и анализ отобранного информационного массива; </w:t>
      </w:r>
    </w:p>
    <w:p w14:paraId="4F03CE57" w14:textId="77777777" w:rsidR="004E4BA6" w:rsidRPr="00723682" w:rsidRDefault="00F77C47" w:rsidP="00723682">
      <w:pPr>
        <w:pStyle w:val="Style7"/>
        <w:widowControl/>
        <w:spacing w:line="240" w:lineRule="auto"/>
        <w:ind w:firstLine="851"/>
        <w:rPr>
          <w:rFonts w:ascii="Times New Roman" w:hAnsi="Times New Roman" w:cs="Times New Roman"/>
          <w:lang w:eastAsia="ru-RU"/>
        </w:rPr>
      </w:pPr>
      <w:r w:rsidRPr="00723682">
        <w:rPr>
          <w:rFonts w:ascii="Times New Roman" w:hAnsi="Times New Roman" w:cs="Times New Roman"/>
          <w:lang w:eastAsia="ru-RU"/>
        </w:rPr>
        <w:t>– обобщение результатов и составление отчета о патентных исследованиях.</w:t>
      </w:r>
    </w:p>
    <w:p w14:paraId="249952E5" w14:textId="77777777" w:rsidR="00AD2FF0" w:rsidRPr="00723682" w:rsidRDefault="00AD2FF0" w:rsidP="00723682">
      <w:pPr>
        <w:pStyle w:val="Style7"/>
        <w:widowControl/>
        <w:spacing w:line="240" w:lineRule="auto"/>
        <w:ind w:firstLine="851"/>
        <w:rPr>
          <w:rStyle w:val="FontStyle132"/>
          <w:color w:val="000000" w:themeColor="text1"/>
          <w:sz w:val="24"/>
          <w:szCs w:val="24"/>
          <w:lang w:val="ru-RU" w:eastAsia="ru-RU"/>
        </w:rPr>
      </w:pPr>
      <w:r w:rsidRPr="00723682">
        <w:rPr>
          <w:rStyle w:val="FontStyle132"/>
          <w:color w:val="000000" w:themeColor="text1"/>
          <w:sz w:val="24"/>
          <w:szCs w:val="24"/>
          <w:lang w:val="ru-RU" w:eastAsia="ru-RU"/>
        </w:rPr>
        <w:t>Целью патентных исследований является определение уровня техники, который используется для проверки соответствия заявленного изобретения условиям патентоспособности «новизна» и «изобретательский уровень».</w:t>
      </w:r>
    </w:p>
    <w:p w14:paraId="290DCE4B" w14:textId="77777777" w:rsidR="00AD2FF0" w:rsidRPr="00723682" w:rsidRDefault="00AD2FF0" w:rsidP="00723682">
      <w:pPr>
        <w:pStyle w:val="Style7"/>
        <w:widowControl/>
        <w:spacing w:line="240" w:lineRule="auto"/>
        <w:ind w:firstLine="851"/>
        <w:rPr>
          <w:rStyle w:val="FontStyle132"/>
          <w:color w:val="000000" w:themeColor="text1"/>
          <w:sz w:val="24"/>
          <w:szCs w:val="24"/>
          <w:lang w:val="ru-RU" w:eastAsia="ru-RU"/>
        </w:rPr>
      </w:pPr>
      <w:r w:rsidRPr="00723682">
        <w:rPr>
          <w:rStyle w:val="FontStyle132"/>
          <w:color w:val="000000" w:themeColor="text1"/>
          <w:sz w:val="24"/>
          <w:szCs w:val="24"/>
          <w:lang w:val="ru-RU" w:eastAsia="ru-RU"/>
        </w:rPr>
        <w:t>Патентное исследование проводится на основании формулы изобретения с учетом описания и чертежей, если они имеются, а также с учетом изменений формулы изобретения, принятых во внимание при рассмотрении заявки.</w:t>
      </w:r>
    </w:p>
    <w:p w14:paraId="11AFE871" w14:textId="77777777" w:rsidR="00AD2FF0" w:rsidRPr="00723682" w:rsidRDefault="00AD2FF0" w:rsidP="00723682">
      <w:pPr>
        <w:pStyle w:val="Style7"/>
        <w:widowControl/>
        <w:spacing w:line="240" w:lineRule="auto"/>
        <w:ind w:firstLine="851"/>
        <w:rPr>
          <w:rStyle w:val="FontStyle132"/>
          <w:color w:val="000000" w:themeColor="text1"/>
          <w:sz w:val="24"/>
          <w:szCs w:val="24"/>
          <w:lang w:val="ru-RU" w:eastAsia="ru-RU"/>
        </w:rPr>
      </w:pPr>
      <w:r w:rsidRPr="00723682">
        <w:rPr>
          <w:rStyle w:val="FontStyle132"/>
          <w:color w:val="000000" w:themeColor="text1"/>
          <w:sz w:val="24"/>
          <w:szCs w:val="24"/>
          <w:lang w:val="ru-RU" w:eastAsia="ru-RU"/>
        </w:rPr>
        <w:t>При определении уровня техники общедоступными считаются сведения, содержащиеся в источниках информации, с которыми любое лицо может ознакомиться сами либо о содержании которых ему может быть законным путем сообщено.</w:t>
      </w:r>
    </w:p>
    <w:p w14:paraId="2474FEAF" w14:textId="77777777" w:rsidR="00F22D56" w:rsidRPr="00723682" w:rsidRDefault="00F22D56"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eastAsia="ru-RU"/>
        </w:rPr>
        <w:t>Нац</w:t>
      </w:r>
      <w:r w:rsidRPr="00723682">
        <w:rPr>
          <w:rStyle w:val="FontStyle132"/>
          <w:color w:val="000000" w:themeColor="text1"/>
          <w:sz w:val="24"/>
          <w:szCs w:val="24"/>
          <w:lang w:val="ru-RU" w:eastAsia="ru-RU"/>
        </w:rPr>
        <w:t xml:space="preserve">иональный центр интеллектуальной собственности </w:t>
      </w:r>
      <w:hyperlink r:id="rId7" w:history="1">
        <w:r w:rsidRPr="00723682">
          <w:rPr>
            <w:rStyle w:val="a4"/>
            <w:color w:val="000000" w:themeColor="text1"/>
            <w:u w:val="none"/>
          </w:rPr>
          <w:t>http://www.belgospatent.org.by</w:t>
        </w:r>
      </w:hyperlink>
    </w:p>
    <w:p w14:paraId="375B4BED" w14:textId="77777777" w:rsidR="00AD2FF0" w:rsidRPr="00723682" w:rsidRDefault="00AD2FF0"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val="ru-RU" w:eastAsia="ru-RU"/>
        </w:rPr>
        <w:t xml:space="preserve">Российское </w:t>
      </w:r>
      <w:proofErr w:type="gramStart"/>
      <w:r w:rsidRPr="00723682">
        <w:rPr>
          <w:rStyle w:val="FontStyle132"/>
          <w:color w:val="000000" w:themeColor="text1"/>
          <w:sz w:val="24"/>
          <w:szCs w:val="24"/>
          <w:lang w:val="ru-RU" w:eastAsia="ru-RU"/>
        </w:rPr>
        <w:t>агентство</w:t>
      </w:r>
      <w:proofErr w:type="gramEnd"/>
      <w:r w:rsidRPr="00723682">
        <w:rPr>
          <w:rStyle w:val="FontStyle132"/>
          <w:color w:val="000000" w:themeColor="text1"/>
          <w:sz w:val="24"/>
          <w:szCs w:val="24"/>
          <w:lang w:val="ru-RU" w:eastAsia="ru-RU"/>
        </w:rPr>
        <w:t xml:space="preserve"> но патентам и товарным знакам (Роспатент) предоставляет доступ к патентным материалам на страницах своего сайта:</w:t>
      </w:r>
    </w:p>
    <w:p w14:paraId="447CA075" w14:textId="77777777" w:rsidR="00AD2FF0" w:rsidRPr="00723682" w:rsidRDefault="00AD2FF0"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val="ru-RU" w:eastAsia="ru-RU"/>
        </w:rPr>
        <w:t>http://www1.fips.ru/wps/wcm/connect/content_ru/ru/inform_resources/inform_retrieval_system</w:t>
      </w:r>
    </w:p>
    <w:p w14:paraId="7C248EC7" w14:textId="77777777" w:rsidR="001C5DAF" w:rsidRPr="00723682" w:rsidRDefault="00AD2FF0"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val="ru-RU" w:eastAsia="ru-RU"/>
        </w:rPr>
        <w:t>Евразийские патенты</w:t>
      </w:r>
      <w:r w:rsidR="00005422" w:rsidRPr="00723682">
        <w:rPr>
          <w:rStyle w:val="FontStyle132"/>
          <w:color w:val="000000" w:themeColor="text1"/>
          <w:sz w:val="24"/>
          <w:szCs w:val="24"/>
          <w:lang w:val="ru-RU" w:eastAsia="ru-RU"/>
        </w:rPr>
        <w:t xml:space="preserve"> – </w:t>
      </w:r>
      <w:r w:rsidRPr="00723682">
        <w:rPr>
          <w:rStyle w:val="FontStyle132"/>
          <w:color w:val="000000" w:themeColor="text1"/>
          <w:sz w:val="24"/>
          <w:szCs w:val="24"/>
          <w:lang w:val="en-US" w:eastAsia="ru-RU"/>
        </w:rPr>
        <w:t>http</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www</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eapo</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org</w:t>
      </w:r>
    </w:p>
    <w:p w14:paraId="2186662D" w14:textId="77777777" w:rsidR="00AD2FF0" w:rsidRPr="00723682" w:rsidRDefault="00AD2FF0"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val="ru-RU" w:eastAsia="ru-RU"/>
        </w:rPr>
        <w:t xml:space="preserve">Бесплатный поиск по патентам США возможно проводить с 1790 г по сайту компании </w:t>
      </w:r>
      <w:r w:rsidRPr="00723682">
        <w:rPr>
          <w:rStyle w:val="FontStyle132"/>
          <w:color w:val="000000" w:themeColor="text1"/>
          <w:sz w:val="24"/>
          <w:szCs w:val="24"/>
          <w:lang w:val="en-US" w:eastAsia="ru-RU"/>
        </w:rPr>
        <w:t>United</w:t>
      </w:r>
      <w:r w:rsidRPr="00723682">
        <w:rPr>
          <w:rStyle w:val="FontStyle132"/>
          <w:color w:val="000000" w:themeColor="text1"/>
          <w:sz w:val="24"/>
          <w:szCs w:val="24"/>
          <w:lang w:val="ru-RU" w:eastAsia="ru-RU"/>
        </w:rPr>
        <w:t xml:space="preserve"> </w:t>
      </w:r>
      <w:r w:rsidRPr="00723682">
        <w:rPr>
          <w:rStyle w:val="FontStyle132"/>
          <w:color w:val="000000" w:themeColor="text1"/>
          <w:sz w:val="24"/>
          <w:szCs w:val="24"/>
          <w:lang w:val="en-US" w:eastAsia="ru-RU"/>
        </w:rPr>
        <w:t>States</w:t>
      </w:r>
      <w:r w:rsidRPr="00723682">
        <w:rPr>
          <w:rStyle w:val="FontStyle132"/>
          <w:color w:val="000000" w:themeColor="text1"/>
          <w:sz w:val="24"/>
          <w:szCs w:val="24"/>
          <w:lang w:val="ru-RU" w:eastAsia="ru-RU"/>
        </w:rPr>
        <w:t xml:space="preserve"> </w:t>
      </w:r>
      <w:r w:rsidRPr="00723682">
        <w:rPr>
          <w:rStyle w:val="FontStyle132"/>
          <w:color w:val="000000" w:themeColor="text1"/>
          <w:sz w:val="24"/>
          <w:szCs w:val="24"/>
          <w:lang w:val="en-US" w:eastAsia="ru-RU"/>
        </w:rPr>
        <w:t>Patent</w:t>
      </w:r>
      <w:r w:rsidRPr="00723682">
        <w:rPr>
          <w:rStyle w:val="FontStyle132"/>
          <w:color w:val="000000" w:themeColor="text1"/>
          <w:sz w:val="24"/>
          <w:szCs w:val="24"/>
          <w:lang w:val="ru-RU" w:eastAsia="ru-RU"/>
        </w:rPr>
        <w:t xml:space="preserve"> </w:t>
      </w:r>
      <w:r w:rsidRPr="00723682">
        <w:rPr>
          <w:rStyle w:val="FontStyle132"/>
          <w:color w:val="000000" w:themeColor="text1"/>
          <w:sz w:val="24"/>
          <w:szCs w:val="24"/>
          <w:lang w:val="en-US" w:eastAsia="ru-RU"/>
        </w:rPr>
        <w:t>and</w:t>
      </w:r>
      <w:r w:rsidRPr="00723682">
        <w:rPr>
          <w:rStyle w:val="FontStyle132"/>
          <w:color w:val="000000" w:themeColor="text1"/>
          <w:sz w:val="24"/>
          <w:szCs w:val="24"/>
          <w:lang w:val="ru-RU" w:eastAsia="ru-RU"/>
        </w:rPr>
        <w:t xml:space="preserve"> </w:t>
      </w:r>
      <w:r w:rsidRPr="00723682">
        <w:rPr>
          <w:rStyle w:val="FontStyle132"/>
          <w:color w:val="000000" w:themeColor="text1"/>
          <w:sz w:val="24"/>
          <w:szCs w:val="24"/>
          <w:lang w:val="en-US" w:eastAsia="ru-RU"/>
        </w:rPr>
        <w:t>Trademark</w:t>
      </w:r>
      <w:r w:rsidRPr="00723682">
        <w:rPr>
          <w:rStyle w:val="FontStyle132"/>
          <w:color w:val="000000" w:themeColor="text1"/>
          <w:sz w:val="24"/>
          <w:szCs w:val="24"/>
          <w:lang w:val="ru-RU" w:eastAsia="ru-RU"/>
        </w:rPr>
        <w:t xml:space="preserve"> </w:t>
      </w:r>
      <w:r w:rsidRPr="00723682">
        <w:rPr>
          <w:rStyle w:val="FontStyle132"/>
          <w:color w:val="000000" w:themeColor="text1"/>
          <w:sz w:val="24"/>
          <w:szCs w:val="24"/>
          <w:lang w:val="en-US" w:eastAsia="ru-RU"/>
        </w:rPr>
        <w:t>Office</w:t>
      </w:r>
      <w:r w:rsidRPr="00723682">
        <w:rPr>
          <w:rStyle w:val="FontStyle132"/>
          <w:color w:val="000000" w:themeColor="text1"/>
          <w:sz w:val="24"/>
          <w:szCs w:val="24"/>
          <w:lang w:val="ru-RU" w:eastAsia="ru-RU"/>
        </w:rPr>
        <w:t xml:space="preserve"> </w:t>
      </w:r>
      <w:hyperlink r:id="rId8" w:history="1">
        <w:r w:rsidRPr="00723682">
          <w:rPr>
            <w:rStyle w:val="FontStyle132"/>
            <w:color w:val="000000" w:themeColor="text1"/>
            <w:sz w:val="24"/>
            <w:szCs w:val="24"/>
            <w:lang w:val="en-US" w:eastAsia="ru-RU"/>
          </w:rPr>
          <w:t>http</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www</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uspto</w:t>
        </w:r>
        <w:r w:rsidRPr="00723682">
          <w:rPr>
            <w:rStyle w:val="FontStyle132"/>
            <w:color w:val="000000" w:themeColor="text1"/>
            <w:sz w:val="24"/>
            <w:szCs w:val="24"/>
            <w:lang w:val="ru-RU" w:eastAsia="ru-RU"/>
          </w:rPr>
          <w:t>.</w:t>
        </w:r>
        <w:r w:rsidRPr="00723682">
          <w:rPr>
            <w:rStyle w:val="FontStyle132"/>
            <w:color w:val="000000" w:themeColor="text1"/>
            <w:sz w:val="24"/>
            <w:szCs w:val="24"/>
            <w:lang w:val="en-US" w:eastAsia="ru-RU"/>
          </w:rPr>
          <w:t>gov</w:t>
        </w:r>
      </w:hyperlink>
    </w:p>
    <w:p w14:paraId="3C0A85D1" w14:textId="77777777" w:rsidR="00F22D56" w:rsidRPr="00723682" w:rsidRDefault="00F22D56" w:rsidP="00723682">
      <w:pPr>
        <w:pStyle w:val="Style7"/>
        <w:widowControl/>
        <w:spacing w:line="240" w:lineRule="auto"/>
        <w:ind w:firstLine="851"/>
        <w:rPr>
          <w:rStyle w:val="FontStyle132"/>
          <w:color w:val="000000" w:themeColor="text1"/>
          <w:sz w:val="24"/>
          <w:szCs w:val="24"/>
          <w:lang w:val="ru-RU" w:eastAsia="ru-RU"/>
        </w:rPr>
      </w:pPr>
      <w:r w:rsidRPr="00723682">
        <w:rPr>
          <w:rStyle w:val="FontStyle132"/>
          <w:color w:val="000000" w:themeColor="text1"/>
          <w:sz w:val="24"/>
          <w:szCs w:val="24"/>
          <w:lang w:val="ru-RU" w:eastAsia="ru-RU"/>
        </w:rPr>
        <w:t xml:space="preserve">Европейский патентный офис </w:t>
      </w:r>
      <w:hyperlink r:id="rId9" w:history="1">
        <w:r w:rsidRPr="00723682">
          <w:rPr>
            <w:rStyle w:val="a4"/>
            <w:rFonts w:ascii="Times New Roman" w:hAnsi="Times New Roman" w:cs="Times New Roman"/>
            <w:color w:val="000000" w:themeColor="text1"/>
            <w:u w:val="none"/>
          </w:rPr>
          <w:t>http://www.epo.org</w:t>
        </w:r>
      </w:hyperlink>
    </w:p>
    <w:p w14:paraId="7ABC88FA" w14:textId="77777777" w:rsidR="00AD2FF0" w:rsidRPr="00723682" w:rsidRDefault="00AD2FF0" w:rsidP="00723682">
      <w:pPr>
        <w:pStyle w:val="Style12"/>
        <w:widowControl/>
        <w:spacing w:line="240" w:lineRule="auto"/>
        <w:ind w:firstLine="851"/>
        <w:jc w:val="both"/>
        <w:rPr>
          <w:rStyle w:val="FontStyle132"/>
          <w:color w:val="000000" w:themeColor="text1"/>
          <w:sz w:val="24"/>
          <w:szCs w:val="24"/>
          <w:lang w:val="ru-RU" w:eastAsia="ru-RU"/>
        </w:rPr>
      </w:pPr>
      <w:r w:rsidRPr="00723682">
        <w:rPr>
          <w:rStyle w:val="FontStyle132"/>
          <w:color w:val="000000" w:themeColor="text1"/>
          <w:sz w:val="24"/>
          <w:szCs w:val="24"/>
          <w:lang w:val="ru-RU" w:eastAsia="ru-RU"/>
        </w:rPr>
        <w:t xml:space="preserve">Патентное бюро Японии. Поиск по серверу Японского патентного ведомства (ЯПВ) необходимо начинать со страницы  </w:t>
      </w:r>
      <w:hyperlink r:id="rId10" w:history="1">
        <w:r w:rsidR="00F22D56" w:rsidRPr="00723682">
          <w:rPr>
            <w:rStyle w:val="a4"/>
            <w:color w:val="000000" w:themeColor="text1"/>
            <w:u w:val="none"/>
            <w:lang w:val="en-US" w:eastAsia="ru-RU"/>
          </w:rPr>
          <w:t>www</w:t>
        </w:r>
        <w:r w:rsidR="00F22D56" w:rsidRPr="00723682">
          <w:rPr>
            <w:rStyle w:val="a4"/>
            <w:color w:val="000000" w:themeColor="text1"/>
            <w:u w:val="none"/>
            <w:lang w:val="ru-RU" w:eastAsia="ru-RU"/>
          </w:rPr>
          <w:t>.</w:t>
        </w:r>
        <w:r w:rsidR="00F22D56" w:rsidRPr="00723682">
          <w:rPr>
            <w:rStyle w:val="a4"/>
            <w:color w:val="000000" w:themeColor="text1"/>
            <w:u w:val="none"/>
            <w:lang w:val="en-US" w:eastAsia="ru-RU"/>
          </w:rPr>
          <w:t>jpo</w:t>
        </w:r>
        <w:r w:rsidR="00F22D56" w:rsidRPr="00723682">
          <w:rPr>
            <w:rStyle w:val="a4"/>
            <w:color w:val="000000" w:themeColor="text1"/>
            <w:u w:val="none"/>
            <w:lang w:val="ru-RU" w:eastAsia="ru-RU"/>
          </w:rPr>
          <w:t>.</w:t>
        </w:r>
        <w:r w:rsidR="00F22D56" w:rsidRPr="00723682">
          <w:rPr>
            <w:rStyle w:val="a4"/>
            <w:color w:val="000000" w:themeColor="text1"/>
            <w:u w:val="none"/>
            <w:lang w:val="en-US" w:eastAsia="ru-RU"/>
          </w:rPr>
          <w:t>go</w:t>
        </w:r>
        <w:r w:rsidR="00F22D56" w:rsidRPr="00723682">
          <w:rPr>
            <w:rStyle w:val="a4"/>
            <w:color w:val="000000" w:themeColor="text1"/>
            <w:u w:val="none"/>
            <w:lang w:val="ru-RU" w:eastAsia="ru-RU"/>
          </w:rPr>
          <w:t>.</w:t>
        </w:r>
        <w:r w:rsidR="00F22D56" w:rsidRPr="00723682">
          <w:rPr>
            <w:rStyle w:val="a4"/>
            <w:color w:val="000000" w:themeColor="text1"/>
            <w:u w:val="none"/>
            <w:lang w:val="en-US" w:eastAsia="ru-RU"/>
          </w:rPr>
          <w:t>jp</w:t>
        </w:r>
      </w:hyperlink>
    </w:p>
    <w:p w14:paraId="2DDFC7CC" w14:textId="77777777" w:rsidR="00005422" w:rsidRDefault="00005422" w:rsidP="00723682">
      <w:pPr>
        <w:pStyle w:val="5"/>
        <w:spacing w:before="0" w:after="0"/>
        <w:ind w:firstLine="851"/>
        <w:jc w:val="center"/>
        <w:rPr>
          <w:i w:val="0"/>
          <w:color w:val="000000" w:themeColor="text1"/>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723682" w:rsidRPr="00573A07" w14:paraId="5F8318F0" w14:textId="77777777" w:rsidTr="00CC18E2">
        <w:tc>
          <w:tcPr>
            <w:tcW w:w="9570" w:type="dxa"/>
          </w:tcPr>
          <w:p w14:paraId="787997E4" w14:textId="77777777" w:rsidR="00723682" w:rsidRPr="00573A07" w:rsidRDefault="00723682" w:rsidP="00CC18E2">
            <w:pPr>
              <w:jc w:val="center"/>
              <w:rPr>
                <w:rFonts w:ascii="Times New Roman" w:hAnsi="Times New Roman" w:cs="Times New Roman"/>
                <w:b/>
                <w:color w:val="000000" w:themeColor="text1"/>
                <w:sz w:val="24"/>
                <w:szCs w:val="24"/>
              </w:rPr>
            </w:pPr>
            <w:r w:rsidRPr="00573A07">
              <w:rPr>
                <w:rFonts w:ascii="Times New Roman" w:hAnsi="Times New Roman" w:cs="Times New Roman"/>
                <w:b/>
                <w:color w:val="000000" w:themeColor="text1"/>
                <w:sz w:val="24"/>
                <w:szCs w:val="24"/>
              </w:rPr>
              <w:t>Ответить на следующие вопросы:</w:t>
            </w:r>
          </w:p>
          <w:p w14:paraId="3674D896" w14:textId="3BA5BA80" w:rsidR="00723682" w:rsidRDefault="00723682" w:rsidP="00723682">
            <w:pPr>
              <w:pStyle w:val="a5"/>
              <w:numPr>
                <w:ilvl w:val="0"/>
                <w:numId w:val="16"/>
              </w:num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На что могут выдаваться патенты?</w:t>
            </w:r>
          </w:p>
          <w:p w14:paraId="6BC507E7" w14:textId="77777777" w:rsidR="00723682" w:rsidRPr="00573A07" w:rsidRDefault="00723682" w:rsidP="00723682">
            <w:pPr>
              <w:pStyle w:val="a5"/>
              <w:numPr>
                <w:ilvl w:val="0"/>
                <w:numId w:val="16"/>
              </w:num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Что такое патентное исследование</w:t>
            </w:r>
            <w:r w:rsidRPr="00573A07">
              <w:rPr>
                <w:rFonts w:ascii="Times New Roman" w:hAnsi="Times New Roman" w:cs="Times New Roman"/>
                <w:color w:val="000000" w:themeColor="text1"/>
                <w:sz w:val="24"/>
                <w:szCs w:val="24"/>
                <w:lang w:val="ru-RU"/>
              </w:rPr>
              <w:t>?</w:t>
            </w:r>
          </w:p>
          <w:p w14:paraId="00CD0F59" w14:textId="2978A638" w:rsidR="00723682" w:rsidRPr="00573A07" w:rsidRDefault="00723682" w:rsidP="00723682">
            <w:pPr>
              <w:pStyle w:val="a5"/>
              <w:numPr>
                <w:ilvl w:val="0"/>
                <w:numId w:val="16"/>
              </w:numPr>
              <w:rPr>
                <w:rFonts w:ascii="Times New Roman" w:hAnsi="Times New Roman" w:cs="Times New Roman"/>
                <w:color w:val="000000" w:themeColor="text1"/>
                <w:sz w:val="24"/>
                <w:szCs w:val="24"/>
                <w:lang w:val="ru-RU"/>
              </w:rPr>
            </w:pPr>
            <w:r w:rsidRPr="00573A07">
              <w:rPr>
                <w:rFonts w:ascii="Times New Roman" w:hAnsi="Times New Roman" w:cs="Times New Roman"/>
                <w:color w:val="000000" w:themeColor="text1"/>
                <w:sz w:val="24"/>
                <w:szCs w:val="24"/>
                <w:lang w:val="ru-RU"/>
              </w:rPr>
              <w:t xml:space="preserve">Что </w:t>
            </w:r>
            <w:r>
              <w:rPr>
                <w:rFonts w:ascii="Times New Roman" w:hAnsi="Times New Roman" w:cs="Times New Roman"/>
                <w:color w:val="000000" w:themeColor="text1"/>
                <w:sz w:val="24"/>
                <w:szCs w:val="24"/>
                <w:lang w:val="ru-RU"/>
              </w:rPr>
              <w:t>относится к патентной документации</w:t>
            </w:r>
            <w:r w:rsidRPr="00573A07">
              <w:rPr>
                <w:rFonts w:ascii="Times New Roman" w:hAnsi="Times New Roman" w:cs="Times New Roman"/>
                <w:color w:val="000000" w:themeColor="text1"/>
                <w:sz w:val="24"/>
                <w:szCs w:val="24"/>
                <w:lang w:val="ru-RU"/>
              </w:rPr>
              <w:t>?</w:t>
            </w:r>
          </w:p>
          <w:p w14:paraId="55D2887F" w14:textId="1C2E475F" w:rsidR="00723682" w:rsidRPr="00573A07" w:rsidRDefault="00723682" w:rsidP="00723682">
            <w:pPr>
              <w:pStyle w:val="a5"/>
              <w:numPr>
                <w:ilvl w:val="0"/>
                <w:numId w:val="16"/>
              </w:num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Каковы цели патентных исследований</w:t>
            </w:r>
            <w:r w:rsidRPr="00573A07">
              <w:rPr>
                <w:rFonts w:ascii="Times New Roman" w:hAnsi="Times New Roman" w:cs="Times New Roman"/>
                <w:color w:val="000000" w:themeColor="text1"/>
                <w:sz w:val="24"/>
                <w:szCs w:val="24"/>
                <w:lang w:val="ru-RU"/>
              </w:rPr>
              <w:t>?</w:t>
            </w:r>
          </w:p>
          <w:p w14:paraId="3CDC039B" w14:textId="77777777" w:rsidR="00723682" w:rsidRPr="00573A07" w:rsidRDefault="00723682" w:rsidP="00723682">
            <w:pPr>
              <w:pStyle w:val="a5"/>
              <w:rPr>
                <w:rFonts w:ascii="Times New Roman" w:hAnsi="Times New Roman" w:cs="Times New Roman"/>
                <w:color w:val="000000" w:themeColor="text1"/>
                <w:sz w:val="24"/>
                <w:szCs w:val="24"/>
              </w:rPr>
            </w:pPr>
          </w:p>
        </w:tc>
      </w:tr>
      <w:tr w:rsidR="00723682" w:rsidRPr="00573A07" w14:paraId="1EAE219D" w14:textId="77777777" w:rsidTr="00CC18E2">
        <w:tc>
          <w:tcPr>
            <w:tcW w:w="9570" w:type="dxa"/>
          </w:tcPr>
          <w:p w14:paraId="4360A1E7" w14:textId="77777777" w:rsidR="00723682" w:rsidRPr="00573A07" w:rsidRDefault="00723682" w:rsidP="00CC18E2">
            <w:pPr>
              <w:jc w:val="center"/>
              <w:rPr>
                <w:rFonts w:ascii="Times New Roman" w:hAnsi="Times New Roman" w:cs="Times New Roman"/>
                <w:b/>
                <w:color w:val="000000" w:themeColor="text1"/>
                <w:sz w:val="24"/>
                <w:szCs w:val="24"/>
              </w:rPr>
            </w:pPr>
            <w:r w:rsidRPr="00573A07">
              <w:rPr>
                <w:rFonts w:ascii="Times New Roman" w:hAnsi="Times New Roman" w:cs="Times New Roman"/>
                <w:b/>
                <w:color w:val="000000" w:themeColor="text1"/>
                <w:sz w:val="24"/>
                <w:szCs w:val="24"/>
              </w:rPr>
              <w:t>Выполнить практическое задание:</w:t>
            </w:r>
          </w:p>
          <w:p w14:paraId="6D2FF847" w14:textId="77777777" w:rsidR="00723682" w:rsidRPr="00573A07" w:rsidRDefault="00723682" w:rsidP="00CC18E2">
            <w:pPr>
              <w:rPr>
                <w:rFonts w:ascii="Times New Roman" w:hAnsi="Times New Roman" w:cs="Times New Roman"/>
                <w:i/>
                <w:color w:val="000000" w:themeColor="text1"/>
                <w:sz w:val="24"/>
                <w:szCs w:val="24"/>
              </w:rPr>
            </w:pPr>
            <w:r w:rsidRPr="00573A07">
              <w:rPr>
                <w:rFonts w:ascii="Times New Roman" w:hAnsi="Times New Roman" w:cs="Times New Roman"/>
                <w:i/>
                <w:color w:val="000000" w:themeColor="text1"/>
                <w:sz w:val="24"/>
                <w:szCs w:val="24"/>
              </w:rPr>
              <w:t>Оформить отчет по ПЗ следующим образом:</w:t>
            </w:r>
          </w:p>
          <w:p w14:paraId="6454A211" w14:textId="77777777" w:rsidR="00723682" w:rsidRPr="00573A07" w:rsidRDefault="00723682" w:rsidP="00723682">
            <w:pPr>
              <w:pStyle w:val="a5"/>
              <w:numPr>
                <w:ilvl w:val="0"/>
                <w:numId w:val="17"/>
              </w:numPr>
              <w:rPr>
                <w:rFonts w:ascii="Times New Roman" w:hAnsi="Times New Roman" w:cs="Times New Roman"/>
                <w:color w:val="000000" w:themeColor="text1"/>
                <w:sz w:val="24"/>
                <w:szCs w:val="24"/>
              </w:rPr>
            </w:pPr>
            <w:r w:rsidRPr="00573A07">
              <w:rPr>
                <w:rFonts w:ascii="Times New Roman" w:hAnsi="Times New Roman" w:cs="Times New Roman"/>
                <w:color w:val="000000" w:themeColor="text1"/>
                <w:sz w:val="24"/>
                <w:szCs w:val="24"/>
              </w:rPr>
              <w:t>Титульный лист с указанием дисциплины, темы занятия, сведений о студенте и преподавателе, вариант задания (если есть).</w:t>
            </w:r>
          </w:p>
          <w:p w14:paraId="1DDA6422" w14:textId="77777777" w:rsidR="00723682" w:rsidRPr="00573A07" w:rsidRDefault="00723682" w:rsidP="00723682">
            <w:pPr>
              <w:pStyle w:val="a5"/>
              <w:numPr>
                <w:ilvl w:val="0"/>
                <w:numId w:val="17"/>
              </w:numPr>
              <w:rPr>
                <w:rFonts w:ascii="Times New Roman" w:hAnsi="Times New Roman" w:cs="Times New Roman"/>
                <w:color w:val="000000" w:themeColor="text1"/>
                <w:sz w:val="24"/>
                <w:szCs w:val="24"/>
              </w:rPr>
            </w:pPr>
            <w:r w:rsidRPr="00573A07">
              <w:rPr>
                <w:rFonts w:ascii="Times New Roman" w:hAnsi="Times New Roman" w:cs="Times New Roman"/>
                <w:color w:val="000000" w:themeColor="text1"/>
                <w:sz w:val="24"/>
                <w:szCs w:val="24"/>
              </w:rPr>
              <w:t>Цель занятия и краткие теоретические сведения по изученному материалу (если они не охвачены ответами на вопросы).</w:t>
            </w:r>
          </w:p>
          <w:p w14:paraId="5E402CCA" w14:textId="77777777" w:rsidR="00723682" w:rsidRPr="00573A07" w:rsidRDefault="00723682" w:rsidP="00723682">
            <w:pPr>
              <w:pStyle w:val="a5"/>
              <w:numPr>
                <w:ilvl w:val="0"/>
                <w:numId w:val="17"/>
              </w:numPr>
              <w:rPr>
                <w:rFonts w:ascii="Times New Roman" w:hAnsi="Times New Roman" w:cs="Times New Roman"/>
                <w:color w:val="000000" w:themeColor="text1"/>
                <w:sz w:val="24"/>
                <w:szCs w:val="24"/>
              </w:rPr>
            </w:pPr>
            <w:r w:rsidRPr="00573A07">
              <w:rPr>
                <w:rFonts w:ascii="Times New Roman" w:hAnsi="Times New Roman" w:cs="Times New Roman"/>
                <w:color w:val="000000" w:themeColor="text1"/>
                <w:sz w:val="24"/>
                <w:szCs w:val="24"/>
              </w:rPr>
              <w:t>Условие задания.</w:t>
            </w:r>
          </w:p>
          <w:p w14:paraId="5F032350" w14:textId="77777777" w:rsidR="00723682" w:rsidRPr="00573A07" w:rsidRDefault="00723682" w:rsidP="00723682">
            <w:pPr>
              <w:pStyle w:val="a5"/>
              <w:numPr>
                <w:ilvl w:val="0"/>
                <w:numId w:val="17"/>
              </w:numPr>
              <w:rPr>
                <w:rFonts w:ascii="Times New Roman" w:hAnsi="Times New Roman" w:cs="Times New Roman"/>
                <w:color w:val="000000" w:themeColor="text1"/>
                <w:sz w:val="24"/>
                <w:szCs w:val="24"/>
              </w:rPr>
            </w:pPr>
            <w:r w:rsidRPr="00573A07">
              <w:rPr>
                <w:rFonts w:ascii="Times New Roman" w:hAnsi="Times New Roman" w:cs="Times New Roman"/>
                <w:color w:val="000000" w:themeColor="text1"/>
                <w:sz w:val="24"/>
                <w:szCs w:val="24"/>
              </w:rPr>
              <w:t>Исполнительская часть.</w:t>
            </w:r>
          </w:p>
          <w:p w14:paraId="166E9D6A" w14:textId="77777777" w:rsidR="00723682" w:rsidRPr="00573A07" w:rsidRDefault="00723682" w:rsidP="00723682">
            <w:pPr>
              <w:pStyle w:val="a5"/>
              <w:numPr>
                <w:ilvl w:val="0"/>
                <w:numId w:val="17"/>
              </w:numPr>
              <w:rPr>
                <w:rFonts w:ascii="Times New Roman" w:hAnsi="Times New Roman" w:cs="Times New Roman"/>
                <w:color w:val="000000" w:themeColor="text1"/>
                <w:sz w:val="24"/>
                <w:szCs w:val="24"/>
              </w:rPr>
            </w:pPr>
            <w:r w:rsidRPr="00573A07">
              <w:rPr>
                <w:rFonts w:ascii="Times New Roman" w:hAnsi="Times New Roman" w:cs="Times New Roman"/>
                <w:color w:val="000000" w:themeColor="text1"/>
                <w:sz w:val="24"/>
                <w:szCs w:val="24"/>
              </w:rPr>
              <w:t>Использованные источники (нормативные документы, сайты, учебники и т.п.)</w:t>
            </w:r>
          </w:p>
          <w:p w14:paraId="2C99ADD2" w14:textId="77777777" w:rsidR="00723682" w:rsidRPr="00573A07" w:rsidRDefault="00723682" w:rsidP="00CC18E2">
            <w:pPr>
              <w:rPr>
                <w:rFonts w:ascii="Times New Roman" w:hAnsi="Times New Roman" w:cs="Times New Roman"/>
                <w:color w:val="000000" w:themeColor="text1"/>
                <w:sz w:val="24"/>
                <w:szCs w:val="24"/>
              </w:rPr>
            </w:pPr>
          </w:p>
        </w:tc>
      </w:tr>
      <w:tr w:rsidR="00723682" w:rsidRPr="00477176" w14:paraId="49B2DFB3" w14:textId="77777777" w:rsidTr="00CC18E2">
        <w:tc>
          <w:tcPr>
            <w:tcW w:w="9570" w:type="dxa"/>
          </w:tcPr>
          <w:p w14:paraId="194C5316" w14:textId="77777777" w:rsidR="00723682" w:rsidRPr="00477176" w:rsidRDefault="00723682" w:rsidP="00CC18E2">
            <w:pPr>
              <w:jc w:val="center"/>
              <w:rPr>
                <w:rFonts w:ascii="Times New Roman" w:hAnsi="Times New Roman" w:cs="Times New Roman"/>
                <w:b/>
                <w:color w:val="000000" w:themeColor="text1"/>
                <w:sz w:val="24"/>
                <w:szCs w:val="24"/>
              </w:rPr>
            </w:pPr>
            <w:r w:rsidRPr="00477176">
              <w:rPr>
                <w:rFonts w:ascii="Times New Roman" w:hAnsi="Times New Roman" w:cs="Times New Roman"/>
                <w:b/>
                <w:color w:val="000000" w:themeColor="text1"/>
                <w:sz w:val="24"/>
                <w:szCs w:val="24"/>
              </w:rPr>
              <w:t>Задание для выполнения:</w:t>
            </w:r>
          </w:p>
          <w:p w14:paraId="70C4D1D6" w14:textId="62FAA8BB" w:rsidR="00723682" w:rsidRPr="00723682" w:rsidRDefault="00723682" w:rsidP="00723682">
            <w:pPr>
              <w:ind w:firstLine="851"/>
              <w:jc w:val="both"/>
              <w:rPr>
                <w:rFonts w:ascii="Times New Roman" w:hAnsi="Times New Roman" w:cs="Times New Roman"/>
                <w:b/>
                <w:color w:val="000000" w:themeColor="text1"/>
                <w:sz w:val="24"/>
                <w:szCs w:val="24"/>
                <w:lang w:val="ru-RU"/>
              </w:rPr>
            </w:pPr>
            <w:r w:rsidRPr="00723682">
              <w:rPr>
                <w:rFonts w:ascii="Times New Roman" w:hAnsi="Times New Roman" w:cs="Times New Roman"/>
                <w:color w:val="000000" w:themeColor="text1"/>
                <w:sz w:val="24"/>
                <w:szCs w:val="24"/>
                <w:lang w:val="ru-RU"/>
              </w:rPr>
              <w:t xml:space="preserve">Провести патентный поиск по теме своего курсового </w:t>
            </w:r>
            <w:r>
              <w:rPr>
                <w:rFonts w:ascii="Times New Roman" w:hAnsi="Times New Roman" w:cs="Times New Roman"/>
                <w:color w:val="000000" w:themeColor="text1"/>
                <w:sz w:val="24"/>
                <w:szCs w:val="24"/>
                <w:lang w:val="ru-RU"/>
              </w:rPr>
              <w:t>проекта.</w:t>
            </w:r>
          </w:p>
        </w:tc>
      </w:tr>
    </w:tbl>
    <w:p w14:paraId="4566167D" w14:textId="77777777" w:rsidR="00723682" w:rsidRPr="00723682" w:rsidRDefault="00723682" w:rsidP="00723682">
      <w:pPr>
        <w:rPr>
          <w:lang w:val="ru-RU" w:eastAsia="ru-RU"/>
        </w:rPr>
      </w:pPr>
    </w:p>
    <w:sectPr w:rsidR="00723682" w:rsidRPr="00723682" w:rsidSect="00274D01">
      <w:footerReference w:type="default" r:id="rId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0B5E" w14:textId="77777777" w:rsidR="00E640E9" w:rsidRDefault="00E640E9" w:rsidP="00DA76B7">
      <w:pPr>
        <w:spacing w:after="0" w:line="240" w:lineRule="auto"/>
      </w:pPr>
      <w:r>
        <w:separator/>
      </w:r>
    </w:p>
  </w:endnote>
  <w:endnote w:type="continuationSeparator" w:id="0">
    <w:p w14:paraId="50209F7A" w14:textId="77777777" w:rsidR="00E640E9" w:rsidRDefault="00E640E9" w:rsidP="00DA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Medium Cond">
    <w:panose1 w:val="020B06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0FD9" w14:textId="1EFFF8F6" w:rsidR="006300FD" w:rsidRDefault="006300FD">
    <w:pPr>
      <w:pStyle w:val="a8"/>
    </w:pPr>
    <w:r>
      <w:rPr>
        <w:noProof/>
        <w:lang w:val="ru-RU" w:eastAsia="ru-RU"/>
      </w:rPr>
      <mc:AlternateContent>
        <mc:Choice Requires="wps">
          <w:drawing>
            <wp:anchor distT="0" distB="0" distL="114300" distR="114300" simplePos="0" relativeHeight="251659264" behindDoc="0" locked="0" layoutInCell="1" allowOverlap="1" wp14:anchorId="5CFEA7F1" wp14:editId="307DB9B2">
              <wp:simplePos x="0" y="0"/>
              <wp:positionH relativeFrom="margin">
                <wp:align>right</wp:align>
              </wp:positionH>
              <wp:positionV relativeFrom="bottomMargin">
                <wp:align>top</wp:align>
              </wp:positionV>
              <wp:extent cx="1508760" cy="395605"/>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79EC8A4" w14:textId="77777777" w:rsidR="006300FD" w:rsidRPr="006300FD" w:rsidRDefault="006300FD">
                          <w:pPr>
                            <w:pStyle w:val="a8"/>
                            <w:jc w:val="right"/>
                            <w:rPr>
                              <w:rFonts w:ascii="Times New Roman" w:hAnsi="Times New Roman" w:cs="Times New Roman"/>
                              <w:color w:val="000000" w:themeColor="text1"/>
                              <w:sz w:val="24"/>
                              <w:szCs w:val="24"/>
                            </w:rPr>
                          </w:pPr>
                          <w:r w:rsidRPr="006300FD">
                            <w:rPr>
                              <w:rFonts w:ascii="Times New Roman" w:hAnsi="Times New Roman" w:cs="Times New Roman"/>
                              <w:color w:val="000000" w:themeColor="text1"/>
                              <w:sz w:val="24"/>
                              <w:szCs w:val="24"/>
                            </w:rPr>
                            <w:fldChar w:fldCharType="begin"/>
                          </w:r>
                          <w:r w:rsidRPr="006300FD">
                            <w:rPr>
                              <w:rFonts w:ascii="Times New Roman" w:hAnsi="Times New Roman" w:cs="Times New Roman"/>
                              <w:color w:val="000000" w:themeColor="text1"/>
                              <w:sz w:val="24"/>
                              <w:szCs w:val="24"/>
                            </w:rPr>
                            <w:instrText>PAGE  \* Arabic  \* MERGEFORMAT</w:instrText>
                          </w:r>
                          <w:r w:rsidRPr="006300FD">
                            <w:rPr>
                              <w:rFonts w:ascii="Times New Roman" w:hAnsi="Times New Roman" w:cs="Times New Roman"/>
                              <w:color w:val="000000" w:themeColor="text1"/>
                              <w:sz w:val="24"/>
                              <w:szCs w:val="24"/>
                            </w:rPr>
                            <w:fldChar w:fldCharType="separate"/>
                          </w:r>
                          <w:r w:rsidR="00CE3B78" w:rsidRPr="00CE3B78">
                            <w:rPr>
                              <w:rFonts w:ascii="Times New Roman" w:hAnsi="Times New Roman" w:cs="Times New Roman"/>
                              <w:noProof/>
                              <w:color w:val="000000" w:themeColor="text1"/>
                              <w:sz w:val="24"/>
                              <w:szCs w:val="24"/>
                              <w:lang w:val="ru-RU"/>
                            </w:rPr>
                            <w:t>2</w:t>
                          </w:r>
                          <w:r w:rsidRPr="006300FD">
                            <w:rPr>
                              <w:rFonts w:ascii="Times New Roman" w:hAnsi="Times New Roman" w:cs="Times New Roman"/>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FEA7F1" id="_x0000_t202" coordsize="21600,21600" o:spt="202" path="m,l,21600r21600,l21600,xe">
              <v:stroke joinstyle="miter"/>
              <v:path gradientshapeok="t" o:connecttype="rect"/>
            </v:shapetype>
            <v:shape id="Надпись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" filled="f" stroked="f" strokeweight=".5pt">
              <v:textbox style="mso-fit-shape-to-text:t">
                <w:txbxContent>
                  <w:p w14:paraId="079EC8A4" w14:textId="77777777" w:rsidR="006300FD" w:rsidRPr="006300FD" w:rsidRDefault="006300FD">
                    <w:pPr>
                      <w:pStyle w:val="a8"/>
                      <w:jc w:val="right"/>
                      <w:rPr>
                        <w:rFonts w:ascii="Times New Roman" w:hAnsi="Times New Roman" w:cs="Times New Roman"/>
                        <w:color w:val="000000" w:themeColor="text1"/>
                        <w:sz w:val="24"/>
                        <w:szCs w:val="24"/>
                      </w:rPr>
                    </w:pPr>
                    <w:r w:rsidRPr="006300FD">
                      <w:rPr>
                        <w:rFonts w:ascii="Times New Roman" w:hAnsi="Times New Roman" w:cs="Times New Roman"/>
                        <w:color w:val="000000" w:themeColor="text1"/>
                        <w:sz w:val="24"/>
                        <w:szCs w:val="24"/>
                      </w:rPr>
                      <w:fldChar w:fldCharType="begin"/>
                    </w:r>
                    <w:r w:rsidRPr="006300FD">
                      <w:rPr>
                        <w:rFonts w:ascii="Times New Roman" w:hAnsi="Times New Roman" w:cs="Times New Roman"/>
                        <w:color w:val="000000" w:themeColor="text1"/>
                        <w:sz w:val="24"/>
                        <w:szCs w:val="24"/>
                      </w:rPr>
                      <w:instrText>PAGE  \* Arabic  \* MERGEFORMAT</w:instrText>
                    </w:r>
                    <w:r w:rsidRPr="006300FD">
                      <w:rPr>
                        <w:rFonts w:ascii="Times New Roman" w:hAnsi="Times New Roman" w:cs="Times New Roman"/>
                        <w:color w:val="000000" w:themeColor="text1"/>
                        <w:sz w:val="24"/>
                        <w:szCs w:val="24"/>
                      </w:rPr>
                      <w:fldChar w:fldCharType="separate"/>
                    </w:r>
                    <w:r w:rsidR="00CE3B78" w:rsidRPr="00CE3B78">
                      <w:rPr>
                        <w:rFonts w:ascii="Times New Roman" w:hAnsi="Times New Roman" w:cs="Times New Roman"/>
                        <w:noProof/>
                        <w:color w:val="000000" w:themeColor="text1"/>
                        <w:sz w:val="24"/>
                        <w:szCs w:val="24"/>
                        <w:lang w:val="ru-RU"/>
                      </w:rPr>
                      <w:t>2</w:t>
                    </w:r>
                    <w:r w:rsidRPr="006300FD">
                      <w:rPr>
                        <w:rFonts w:ascii="Times New Roman" w:hAnsi="Times New Roman" w:cs="Times New Roman"/>
                        <w:color w:val="000000" w:themeColor="text1"/>
                        <w:sz w:val="24"/>
                        <w:szCs w:val="24"/>
                      </w:rPr>
                      <w:fldChar w:fldCharType="end"/>
                    </w:r>
                  </w:p>
                </w:txbxContent>
              </v:textbox>
              <w10:wrap anchorx="margin" anchory="margin"/>
            </v:shape>
          </w:pict>
        </mc:Fallback>
      </mc:AlternateContent>
    </w:r>
    <w:r>
      <w:rPr>
        <w:noProof/>
        <w:color w:val="5B9BD5" w:themeColor="accent1"/>
        <w:lang w:val="ru-RU" w:eastAsia="ru-RU"/>
      </w:rPr>
      <mc:AlternateContent>
        <mc:Choice Requires="wps">
          <w:drawing>
            <wp:anchor distT="91440" distB="91440" distL="114300" distR="114300" simplePos="0" relativeHeight="251660288" behindDoc="1" locked="0" layoutInCell="1" allowOverlap="1" wp14:anchorId="62499FC7" wp14:editId="3D838563">
              <wp:simplePos x="0" y="0"/>
              <wp:positionH relativeFrom="margin">
                <wp:align>center</wp:align>
              </wp:positionH>
              <wp:positionV relativeFrom="bottomMargin">
                <wp:align>top</wp:align>
              </wp:positionV>
              <wp:extent cx="5943600" cy="36195"/>
              <wp:effectExtent l="0" t="0" r="0" b="0"/>
              <wp:wrapSquare wrapText="bothSides"/>
              <wp:docPr id="58" name="Прямоугольник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321CA2D" id="Прямоугольник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" fillcolor="#5b9bd5 [3204]"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D2C4" w14:textId="77777777" w:rsidR="00E640E9" w:rsidRDefault="00E640E9" w:rsidP="00DA76B7">
      <w:pPr>
        <w:spacing w:after="0" w:line="240" w:lineRule="auto"/>
      </w:pPr>
      <w:r>
        <w:separator/>
      </w:r>
    </w:p>
  </w:footnote>
  <w:footnote w:type="continuationSeparator" w:id="0">
    <w:p w14:paraId="68CFF4CD" w14:textId="77777777" w:rsidR="00E640E9" w:rsidRDefault="00E640E9" w:rsidP="00DA7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1E4"/>
    <w:multiLevelType w:val="hybridMultilevel"/>
    <w:tmpl w:val="2AD20172"/>
    <w:lvl w:ilvl="0" w:tplc="C19E4968">
      <w:start w:val="1"/>
      <w:numFmt w:val="bullet"/>
      <w:lvlText w:val=""/>
      <w:lvlJc w:val="left"/>
      <w:pPr>
        <w:tabs>
          <w:tab w:val="num" w:pos="720"/>
        </w:tabs>
        <w:ind w:left="720" w:hanging="360"/>
      </w:pPr>
      <w:rPr>
        <w:rFonts w:ascii="Wingdings 3" w:hAnsi="Wingdings 3" w:hint="default"/>
      </w:rPr>
    </w:lvl>
    <w:lvl w:ilvl="1" w:tplc="887C799C" w:tentative="1">
      <w:start w:val="1"/>
      <w:numFmt w:val="bullet"/>
      <w:lvlText w:val=""/>
      <w:lvlJc w:val="left"/>
      <w:pPr>
        <w:tabs>
          <w:tab w:val="num" w:pos="1440"/>
        </w:tabs>
        <w:ind w:left="1440" w:hanging="360"/>
      </w:pPr>
      <w:rPr>
        <w:rFonts w:ascii="Wingdings 3" w:hAnsi="Wingdings 3" w:hint="default"/>
      </w:rPr>
    </w:lvl>
    <w:lvl w:ilvl="2" w:tplc="E19E17CA" w:tentative="1">
      <w:start w:val="1"/>
      <w:numFmt w:val="bullet"/>
      <w:lvlText w:val=""/>
      <w:lvlJc w:val="left"/>
      <w:pPr>
        <w:tabs>
          <w:tab w:val="num" w:pos="2160"/>
        </w:tabs>
        <w:ind w:left="2160" w:hanging="360"/>
      </w:pPr>
      <w:rPr>
        <w:rFonts w:ascii="Wingdings 3" w:hAnsi="Wingdings 3" w:hint="default"/>
      </w:rPr>
    </w:lvl>
    <w:lvl w:ilvl="3" w:tplc="F874FD0A" w:tentative="1">
      <w:start w:val="1"/>
      <w:numFmt w:val="bullet"/>
      <w:lvlText w:val=""/>
      <w:lvlJc w:val="left"/>
      <w:pPr>
        <w:tabs>
          <w:tab w:val="num" w:pos="2880"/>
        </w:tabs>
        <w:ind w:left="2880" w:hanging="360"/>
      </w:pPr>
      <w:rPr>
        <w:rFonts w:ascii="Wingdings 3" w:hAnsi="Wingdings 3" w:hint="default"/>
      </w:rPr>
    </w:lvl>
    <w:lvl w:ilvl="4" w:tplc="25929546" w:tentative="1">
      <w:start w:val="1"/>
      <w:numFmt w:val="bullet"/>
      <w:lvlText w:val=""/>
      <w:lvlJc w:val="left"/>
      <w:pPr>
        <w:tabs>
          <w:tab w:val="num" w:pos="3600"/>
        </w:tabs>
        <w:ind w:left="3600" w:hanging="360"/>
      </w:pPr>
      <w:rPr>
        <w:rFonts w:ascii="Wingdings 3" w:hAnsi="Wingdings 3" w:hint="default"/>
      </w:rPr>
    </w:lvl>
    <w:lvl w:ilvl="5" w:tplc="3D369252" w:tentative="1">
      <w:start w:val="1"/>
      <w:numFmt w:val="bullet"/>
      <w:lvlText w:val=""/>
      <w:lvlJc w:val="left"/>
      <w:pPr>
        <w:tabs>
          <w:tab w:val="num" w:pos="4320"/>
        </w:tabs>
        <w:ind w:left="4320" w:hanging="360"/>
      </w:pPr>
      <w:rPr>
        <w:rFonts w:ascii="Wingdings 3" w:hAnsi="Wingdings 3" w:hint="default"/>
      </w:rPr>
    </w:lvl>
    <w:lvl w:ilvl="6" w:tplc="FD6480EE" w:tentative="1">
      <w:start w:val="1"/>
      <w:numFmt w:val="bullet"/>
      <w:lvlText w:val=""/>
      <w:lvlJc w:val="left"/>
      <w:pPr>
        <w:tabs>
          <w:tab w:val="num" w:pos="5040"/>
        </w:tabs>
        <w:ind w:left="5040" w:hanging="360"/>
      </w:pPr>
      <w:rPr>
        <w:rFonts w:ascii="Wingdings 3" w:hAnsi="Wingdings 3" w:hint="default"/>
      </w:rPr>
    </w:lvl>
    <w:lvl w:ilvl="7" w:tplc="B428137E" w:tentative="1">
      <w:start w:val="1"/>
      <w:numFmt w:val="bullet"/>
      <w:lvlText w:val=""/>
      <w:lvlJc w:val="left"/>
      <w:pPr>
        <w:tabs>
          <w:tab w:val="num" w:pos="5760"/>
        </w:tabs>
        <w:ind w:left="5760" w:hanging="360"/>
      </w:pPr>
      <w:rPr>
        <w:rFonts w:ascii="Wingdings 3" w:hAnsi="Wingdings 3" w:hint="default"/>
      </w:rPr>
    </w:lvl>
    <w:lvl w:ilvl="8" w:tplc="0E2868A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3E573C"/>
    <w:multiLevelType w:val="hybridMultilevel"/>
    <w:tmpl w:val="D0E693C2"/>
    <w:lvl w:ilvl="0" w:tplc="0423000F">
      <w:start w:val="1"/>
      <w:numFmt w:val="decimal"/>
      <w:lvlText w:val="%1."/>
      <w:lvlJc w:val="left"/>
      <w:pPr>
        <w:ind w:left="502" w:hanging="360"/>
      </w:pPr>
    </w:lvl>
    <w:lvl w:ilvl="1" w:tplc="04230019" w:tentative="1">
      <w:start w:val="1"/>
      <w:numFmt w:val="lowerLetter"/>
      <w:lvlText w:val="%2."/>
      <w:lvlJc w:val="left"/>
      <w:pPr>
        <w:ind w:left="1222" w:hanging="360"/>
      </w:pPr>
    </w:lvl>
    <w:lvl w:ilvl="2" w:tplc="0423001B" w:tentative="1">
      <w:start w:val="1"/>
      <w:numFmt w:val="lowerRoman"/>
      <w:lvlText w:val="%3."/>
      <w:lvlJc w:val="right"/>
      <w:pPr>
        <w:ind w:left="1942" w:hanging="180"/>
      </w:pPr>
    </w:lvl>
    <w:lvl w:ilvl="3" w:tplc="0423000F" w:tentative="1">
      <w:start w:val="1"/>
      <w:numFmt w:val="decimal"/>
      <w:lvlText w:val="%4."/>
      <w:lvlJc w:val="left"/>
      <w:pPr>
        <w:ind w:left="2662" w:hanging="360"/>
      </w:pPr>
    </w:lvl>
    <w:lvl w:ilvl="4" w:tplc="04230019" w:tentative="1">
      <w:start w:val="1"/>
      <w:numFmt w:val="lowerLetter"/>
      <w:lvlText w:val="%5."/>
      <w:lvlJc w:val="left"/>
      <w:pPr>
        <w:ind w:left="3382" w:hanging="360"/>
      </w:pPr>
    </w:lvl>
    <w:lvl w:ilvl="5" w:tplc="0423001B" w:tentative="1">
      <w:start w:val="1"/>
      <w:numFmt w:val="lowerRoman"/>
      <w:lvlText w:val="%6."/>
      <w:lvlJc w:val="right"/>
      <w:pPr>
        <w:ind w:left="4102" w:hanging="180"/>
      </w:pPr>
    </w:lvl>
    <w:lvl w:ilvl="6" w:tplc="0423000F" w:tentative="1">
      <w:start w:val="1"/>
      <w:numFmt w:val="decimal"/>
      <w:lvlText w:val="%7."/>
      <w:lvlJc w:val="left"/>
      <w:pPr>
        <w:ind w:left="4822" w:hanging="360"/>
      </w:pPr>
    </w:lvl>
    <w:lvl w:ilvl="7" w:tplc="04230019" w:tentative="1">
      <w:start w:val="1"/>
      <w:numFmt w:val="lowerLetter"/>
      <w:lvlText w:val="%8."/>
      <w:lvlJc w:val="left"/>
      <w:pPr>
        <w:ind w:left="5542" w:hanging="360"/>
      </w:pPr>
    </w:lvl>
    <w:lvl w:ilvl="8" w:tplc="0423001B" w:tentative="1">
      <w:start w:val="1"/>
      <w:numFmt w:val="lowerRoman"/>
      <w:lvlText w:val="%9."/>
      <w:lvlJc w:val="right"/>
      <w:pPr>
        <w:ind w:left="6262" w:hanging="180"/>
      </w:pPr>
    </w:lvl>
  </w:abstractNum>
  <w:abstractNum w:abstractNumId="2" w15:restartNumberingAfterBreak="0">
    <w:nsid w:val="1E153AC9"/>
    <w:multiLevelType w:val="hybridMultilevel"/>
    <w:tmpl w:val="F022D96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403CB0"/>
    <w:multiLevelType w:val="hybridMultilevel"/>
    <w:tmpl w:val="D9624280"/>
    <w:lvl w:ilvl="0" w:tplc="7B76DDDE">
      <w:start w:val="1"/>
      <w:numFmt w:val="bullet"/>
      <w:lvlText w:val=""/>
      <w:lvlJc w:val="left"/>
      <w:pPr>
        <w:tabs>
          <w:tab w:val="num" w:pos="720"/>
        </w:tabs>
        <w:ind w:left="720" w:hanging="360"/>
      </w:pPr>
      <w:rPr>
        <w:rFonts w:ascii="Wingdings 3" w:hAnsi="Wingdings 3" w:hint="default"/>
      </w:rPr>
    </w:lvl>
    <w:lvl w:ilvl="1" w:tplc="06C87306" w:tentative="1">
      <w:start w:val="1"/>
      <w:numFmt w:val="bullet"/>
      <w:lvlText w:val=""/>
      <w:lvlJc w:val="left"/>
      <w:pPr>
        <w:tabs>
          <w:tab w:val="num" w:pos="1440"/>
        </w:tabs>
        <w:ind w:left="1440" w:hanging="360"/>
      </w:pPr>
      <w:rPr>
        <w:rFonts w:ascii="Wingdings 3" w:hAnsi="Wingdings 3" w:hint="default"/>
      </w:rPr>
    </w:lvl>
    <w:lvl w:ilvl="2" w:tplc="0F325090" w:tentative="1">
      <w:start w:val="1"/>
      <w:numFmt w:val="bullet"/>
      <w:lvlText w:val=""/>
      <w:lvlJc w:val="left"/>
      <w:pPr>
        <w:tabs>
          <w:tab w:val="num" w:pos="2160"/>
        </w:tabs>
        <w:ind w:left="2160" w:hanging="360"/>
      </w:pPr>
      <w:rPr>
        <w:rFonts w:ascii="Wingdings 3" w:hAnsi="Wingdings 3" w:hint="default"/>
      </w:rPr>
    </w:lvl>
    <w:lvl w:ilvl="3" w:tplc="FFEE15E8" w:tentative="1">
      <w:start w:val="1"/>
      <w:numFmt w:val="bullet"/>
      <w:lvlText w:val=""/>
      <w:lvlJc w:val="left"/>
      <w:pPr>
        <w:tabs>
          <w:tab w:val="num" w:pos="2880"/>
        </w:tabs>
        <w:ind w:left="2880" w:hanging="360"/>
      </w:pPr>
      <w:rPr>
        <w:rFonts w:ascii="Wingdings 3" w:hAnsi="Wingdings 3" w:hint="default"/>
      </w:rPr>
    </w:lvl>
    <w:lvl w:ilvl="4" w:tplc="BF2694E0" w:tentative="1">
      <w:start w:val="1"/>
      <w:numFmt w:val="bullet"/>
      <w:lvlText w:val=""/>
      <w:lvlJc w:val="left"/>
      <w:pPr>
        <w:tabs>
          <w:tab w:val="num" w:pos="3600"/>
        </w:tabs>
        <w:ind w:left="3600" w:hanging="360"/>
      </w:pPr>
      <w:rPr>
        <w:rFonts w:ascii="Wingdings 3" w:hAnsi="Wingdings 3" w:hint="default"/>
      </w:rPr>
    </w:lvl>
    <w:lvl w:ilvl="5" w:tplc="F2729168" w:tentative="1">
      <w:start w:val="1"/>
      <w:numFmt w:val="bullet"/>
      <w:lvlText w:val=""/>
      <w:lvlJc w:val="left"/>
      <w:pPr>
        <w:tabs>
          <w:tab w:val="num" w:pos="4320"/>
        </w:tabs>
        <w:ind w:left="4320" w:hanging="360"/>
      </w:pPr>
      <w:rPr>
        <w:rFonts w:ascii="Wingdings 3" w:hAnsi="Wingdings 3" w:hint="default"/>
      </w:rPr>
    </w:lvl>
    <w:lvl w:ilvl="6" w:tplc="ACD89012" w:tentative="1">
      <w:start w:val="1"/>
      <w:numFmt w:val="bullet"/>
      <w:lvlText w:val=""/>
      <w:lvlJc w:val="left"/>
      <w:pPr>
        <w:tabs>
          <w:tab w:val="num" w:pos="5040"/>
        </w:tabs>
        <w:ind w:left="5040" w:hanging="360"/>
      </w:pPr>
      <w:rPr>
        <w:rFonts w:ascii="Wingdings 3" w:hAnsi="Wingdings 3" w:hint="default"/>
      </w:rPr>
    </w:lvl>
    <w:lvl w:ilvl="7" w:tplc="6A7CB678" w:tentative="1">
      <w:start w:val="1"/>
      <w:numFmt w:val="bullet"/>
      <w:lvlText w:val=""/>
      <w:lvlJc w:val="left"/>
      <w:pPr>
        <w:tabs>
          <w:tab w:val="num" w:pos="5760"/>
        </w:tabs>
        <w:ind w:left="5760" w:hanging="360"/>
      </w:pPr>
      <w:rPr>
        <w:rFonts w:ascii="Wingdings 3" w:hAnsi="Wingdings 3" w:hint="default"/>
      </w:rPr>
    </w:lvl>
    <w:lvl w:ilvl="8" w:tplc="CDC4821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34E103F"/>
    <w:multiLevelType w:val="hybridMultilevel"/>
    <w:tmpl w:val="DD3A81F6"/>
    <w:lvl w:ilvl="0" w:tplc="F9EC722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5" w15:restartNumberingAfterBreak="0">
    <w:nsid w:val="28410596"/>
    <w:multiLevelType w:val="hybridMultilevel"/>
    <w:tmpl w:val="1C4ABA10"/>
    <w:lvl w:ilvl="0" w:tplc="0423000F">
      <w:start w:val="1"/>
      <w:numFmt w:val="decimal"/>
      <w:lvlText w:val="%1."/>
      <w:lvlJc w:val="left"/>
      <w:pPr>
        <w:ind w:left="502" w:hanging="360"/>
      </w:pPr>
    </w:lvl>
    <w:lvl w:ilvl="1" w:tplc="04230019" w:tentative="1">
      <w:start w:val="1"/>
      <w:numFmt w:val="lowerLetter"/>
      <w:lvlText w:val="%2."/>
      <w:lvlJc w:val="left"/>
      <w:pPr>
        <w:ind w:left="1222" w:hanging="360"/>
      </w:pPr>
    </w:lvl>
    <w:lvl w:ilvl="2" w:tplc="0423001B" w:tentative="1">
      <w:start w:val="1"/>
      <w:numFmt w:val="lowerRoman"/>
      <w:lvlText w:val="%3."/>
      <w:lvlJc w:val="right"/>
      <w:pPr>
        <w:ind w:left="1942" w:hanging="180"/>
      </w:pPr>
    </w:lvl>
    <w:lvl w:ilvl="3" w:tplc="0423000F" w:tentative="1">
      <w:start w:val="1"/>
      <w:numFmt w:val="decimal"/>
      <w:lvlText w:val="%4."/>
      <w:lvlJc w:val="left"/>
      <w:pPr>
        <w:ind w:left="2662" w:hanging="360"/>
      </w:pPr>
    </w:lvl>
    <w:lvl w:ilvl="4" w:tplc="04230019" w:tentative="1">
      <w:start w:val="1"/>
      <w:numFmt w:val="lowerLetter"/>
      <w:lvlText w:val="%5."/>
      <w:lvlJc w:val="left"/>
      <w:pPr>
        <w:ind w:left="3382" w:hanging="360"/>
      </w:pPr>
    </w:lvl>
    <w:lvl w:ilvl="5" w:tplc="0423001B" w:tentative="1">
      <w:start w:val="1"/>
      <w:numFmt w:val="lowerRoman"/>
      <w:lvlText w:val="%6."/>
      <w:lvlJc w:val="right"/>
      <w:pPr>
        <w:ind w:left="4102" w:hanging="180"/>
      </w:pPr>
    </w:lvl>
    <w:lvl w:ilvl="6" w:tplc="0423000F" w:tentative="1">
      <w:start w:val="1"/>
      <w:numFmt w:val="decimal"/>
      <w:lvlText w:val="%7."/>
      <w:lvlJc w:val="left"/>
      <w:pPr>
        <w:ind w:left="4822" w:hanging="360"/>
      </w:pPr>
    </w:lvl>
    <w:lvl w:ilvl="7" w:tplc="04230019" w:tentative="1">
      <w:start w:val="1"/>
      <w:numFmt w:val="lowerLetter"/>
      <w:lvlText w:val="%8."/>
      <w:lvlJc w:val="left"/>
      <w:pPr>
        <w:ind w:left="5542" w:hanging="360"/>
      </w:pPr>
    </w:lvl>
    <w:lvl w:ilvl="8" w:tplc="0423001B" w:tentative="1">
      <w:start w:val="1"/>
      <w:numFmt w:val="lowerRoman"/>
      <w:lvlText w:val="%9."/>
      <w:lvlJc w:val="right"/>
      <w:pPr>
        <w:ind w:left="6262" w:hanging="180"/>
      </w:pPr>
    </w:lvl>
  </w:abstractNum>
  <w:abstractNum w:abstractNumId="6" w15:restartNumberingAfterBreak="0">
    <w:nsid w:val="2C562BF6"/>
    <w:multiLevelType w:val="hybridMultilevel"/>
    <w:tmpl w:val="58ECB302"/>
    <w:lvl w:ilvl="0" w:tplc="C6CC3A9A">
      <w:start w:val="1"/>
      <w:numFmt w:val="bullet"/>
      <w:lvlText w:val=""/>
      <w:lvlJc w:val="left"/>
      <w:pPr>
        <w:tabs>
          <w:tab w:val="num" w:pos="720"/>
        </w:tabs>
        <w:ind w:left="720" w:hanging="360"/>
      </w:pPr>
      <w:rPr>
        <w:rFonts w:ascii="Wingdings 3" w:hAnsi="Wingdings 3" w:hint="default"/>
      </w:rPr>
    </w:lvl>
    <w:lvl w:ilvl="1" w:tplc="93105234" w:tentative="1">
      <w:start w:val="1"/>
      <w:numFmt w:val="bullet"/>
      <w:lvlText w:val=""/>
      <w:lvlJc w:val="left"/>
      <w:pPr>
        <w:tabs>
          <w:tab w:val="num" w:pos="1440"/>
        </w:tabs>
        <w:ind w:left="1440" w:hanging="360"/>
      </w:pPr>
      <w:rPr>
        <w:rFonts w:ascii="Wingdings 3" w:hAnsi="Wingdings 3" w:hint="default"/>
      </w:rPr>
    </w:lvl>
    <w:lvl w:ilvl="2" w:tplc="0DC0BD42" w:tentative="1">
      <w:start w:val="1"/>
      <w:numFmt w:val="bullet"/>
      <w:lvlText w:val=""/>
      <w:lvlJc w:val="left"/>
      <w:pPr>
        <w:tabs>
          <w:tab w:val="num" w:pos="2160"/>
        </w:tabs>
        <w:ind w:left="2160" w:hanging="360"/>
      </w:pPr>
      <w:rPr>
        <w:rFonts w:ascii="Wingdings 3" w:hAnsi="Wingdings 3" w:hint="default"/>
      </w:rPr>
    </w:lvl>
    <w:lvl w:ilvl="3" w:tplc="1326F676" w:tentative="1">
      <w:start w:val="1"/>
      <w:numFmt w:val="bullet"/>
      <w:lvlText w:val=""/>
      <w:lvlJc w:val="left"/>
      <w:pPr>
        <w:tabs>
          <w:tab w:val="num" w:pos="2880"/>
        </w:tabs>
        <w:ind w:left="2880" w:hanging="360"/>
      </w:pPr>
      <w:rPr>
        <w:rFonts w:ascii="Wingdings 3" w:hAnsi="Wingdings 3" w:hint="default"/>
      </w:rPr>
    </w:lvl>
    <w:lvl w:ilvl="4" w:tplc="8F74C8D6" w:tentative="1">
      <w:start w:val="1"/>
      <w:numFmt w:val="bullet"/>
      <w:lvlText w:val=""/>
      <w:lvlJc w:val="left"/>
      <w:pPr>
        <w:tabs>
          <w:tab w:val="num" w:pos="3600"/>
        </w:tabs>
        <w:ind w:left="3600" w:hanging="360"/>
      </w:pPr>
      <w:rPr>
        <w:rFonts w:ascii="Wingdings 3" w:hAnsi="Wingdings 3" w:hint="default"/>
      </w:rPr>
    </w:lvl>
    <w:lvl w:ilvl="5" w:tplc="61A43152" w:tentative="1">
      <w:start w:val="1"/>
      <w:numFmt w:val="bullet"/>
      <w:lvlText w:val=""/>
      <w:lvlJc w:val="left"/>
      <w:pPr>
        <w:tabs>
          <w:tab w:val="num" w:pos="4320"/>
        </w:tabs>
        <w:ind w:left="4320" w:hanging="360"/>
      </w:pPr>
      <w:rPr>
        <w:rFonts w:ascii="Wingdings 3" w:hAnsi="Wingdings 3" w:hint="default"/>
      </w:rPr>
    </w:lvl>
    <w:lvl w:ilvl="6" w:tplc="811EDB4C" w:tentative="1">
      <w:start w:val="1"/>
      <w:numFmt w:val="bullet"/>
      <w:lvlText w:val=""/>
      <w:lvlJc w:val="left"/>
      <w:pPr>
        <w:tabs>
          <w:tab w:val="num" w:pos="5040"/>
        </w:tabs>
        <w:ind w:left="5040" w:hanging="360"/>
      </w:pPr>
      <w:rPr>
        <w:rFonts w:ascii="Wingdings 3" w:hAnsi="Wingdings 3" w:hint="default"/>
      </w:rPr>
    </w:lvl>
    <w:lvl w:ilvl="7" w:tplc="8D3A5E96" w:tentative="1">
      <w:start w:val="1"/>
      <w:numFmt w:val="bullet"/>
      <w:lvlText w:val=""/>
      <w:lvlJc w:val="left"/>
      <w:pPr>
        <w:tabs>
          <w:tab w:val="num" w:pos="5760"/>
        </w:tabs>
        <w:ind w:left="5760" w:hanging="360"/>
      </w:pPr>
      <w:rPr>
        <w:rFonts w:ascii="Wingdings 3" w:hAnsi="Wingdings 3" w:hint="default"/>
      </w:rPr>
    </w:lvl>
    <w:lvl w:ilvl="8" w:tplc="1DCA2D8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39A53F6"/>
    <w:multiLevelType w:val="hybridMultilevel"/>
    <w:tmpl w:val="922288B4"/>
    <w:lvl w:ilvl="0" w:tplc="C4C6908C">
      <w:start w:val="1"/>
      <w:numFmt w:val="bullet"/>
      <w:lvlText w:val=""/>
      <w:lvlJc w:val="left"/>
      <w:pPr>
        <w:tabs>
          <w:tab w:val="num" w:pos="720"/>
        </w:tabs>
        <w:ind w:left="720" w:hanging="360"/>
      </w:pPr>
      <w:rPr>
        <w:rFonts w:ascii="Wingdings 3" w:hAnsi="Wingdings 3" w:hint="default"/>
      </w:rPr>
    </w:lvl>
    <w:lvl w:ilvl="1" w:tplc="E982D8EC" w:tentative="1">
      <w:start w:val="1"/>
      <w:numFmt w:val="bullet"/>
      <w:lvlText w:val=""/>
      <w:lvlJc w:val="left"/>
      <w:pPr>
        <w:tabs>
          <w:tab w:val="num" w:pos="1440"/>
        </w:tabs>
        <w:ind w:left="1440" w:hanging="360"/>
      </w:pPr>
      <w:rPr>
        <w:rFonts w:ascii="Wingdings 3" w:hAnsi="Wingdings 3" w:hint="default"/>
      </w:rPr>
    </w:lvl>
    <w:lvl w:ilvl="2" w:tplc="814268EA" w:tentative="1">
      <w:start w:val="1"/>
      <w:numFmt w:val="bullet"/>
      <w:lvlText w:val=""/>
      <w:lvlJc w:val="left"/>
      <w:pPr>
        <w:tabs>
          <w:tab w:val="num" w:pos="2160"/>
        </w:tabs>
        <w:ind w:left="2160" w:hanging="360"/>
      </w:pPr>
      <w:rPr>
        <w:rFonts w:ascii="Wingdings 3" w:hAnsi="Wingdings 3" w:hint="default"/>
      </w:rPr>
    </w:lvl>
    <w:lvl w:ilvl="3" w:tplc="62F0ED96" w:tentative="1">
      <w:start w:val="1"/>
      <w:numFmt w:val="bullet"/>
      <w:lvlText w:val=""/>
      <w:lvlJc w:val="left"/>
      <w:pPr>
        <w:tabs>
          <w:tab w:val="num" w:pos="2880"/>
        </w:tabs>
        <w:ind w:left="2880" w:hanging="360"/>
      </w:pPr>
      <w:rPr>
        <w:rFonts w:ascii="Wingdings 3" w:hAnsi="Wingdings 3" w:hint="default"/>
      </w:rPr>
    </w:lvl>
    <w:lvl w:ilvl="4" w:tplc="4BBE2FCC" w:tentative="1">
      <w:start w:val="1"/>
      <w:numFmt w:val="bullet"/>
      <w:lvlText w:val=""/>
      <w:lvlJc w:val="left"/>
      <w:pPr>
        <w:tabs>
          <w:tab w:val="num" w:pos="3600"/>
        </w:tabs>
        <w:ind w:left="3600" w:hanging="360"/>
      </w:pPr>
      <w:rPr>
        <w:rFonts w:ascii="Wingdings 3" w:hAnsi="Wingdings 3" w:hint="default"/>
      </w:rPr>
    </w:lvl>
    <w:lvl w:ilvl="5" w:tplc="FA485476" w:tentative="1">
      <w:start w:val="1"/>
      <w:numFmt w:val="bullet"/>
      <w:lvlText w:val=""/>
      <w:lvlJc w:val="left"/>
      <w:pPr>
        <w:tabs>
          <w:tab w:val="num" w:pos="4320"/>
        </w:tabs>
        <w:ind w:left="4320" w:hanging="360"/>
      </w:pPr>
      <w:rPr>
        <w:rFonts w:ascii="Wingdings 3" w:hAnsi="Wingdings 3" w:hint="default"/>
      </w:rPr>
    </w:lvl>
    <w:lvl w:ilvl="6" w:tplc="9146D504" w:tentative="1">
      <w:start w:val="1"/>
      <w:numFmt w:val="bullet"/>
      <w:lvlText w:val=""/>
      <w:lvlJc w:val="left"/>
      <w:pPr>
        <w:tabs>
          <w:tab w:val="num" w:pos="5040"/>
        </w:tabs>
        <w:ind w:left="5040" w:hanging="360"/>
      </w:pPr>
      <w:rPr>
        <w:rFonts w:ascii="Wingdings 3" w:hAnsi="Wingdings 3" w:hint="default"/>
      </w:rPr>
    </w:lvl>
    <w:lvl w:ilvl="7" w:tplc="96C800FE" w:tentative="1">
      <w:start w:val="1"/>
      <w:numFmt w:val="bullet"/>
      <w:lvlText w:val=""/>
      <w:lvlJc w:val="left"/>
      <w:pPr>
        <w:tabs>
          <w:tab w:val="num" w:pos="5760"/>
        </w:tabs>
        <w:ind w:left="5760" w:hanging="360"/>
      </w:pPr>
      <w:rPr>
        <w:rFonts w:ascii="Wingdings 3" w:hAnsi="Wingdings 3" w:hint="default"/>
      </w:rPr>
    </w:lvl>
    <w:lvl w:ilvl="8" w:tplc="720A722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7BD040F"/>
    <w:multiLevelType w:val="hybridMultilevel"/>
    <w:tmpl w:val="A59CBF76"/>
    <w:lvl w:ilvl="0" w:tplc="F9EC722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9" w15:restartNumberingAfterBreak="0">
    <w:nsid w:val="397A4B6C"/>
    <w:multiLevelType w:val="hybridMultilevel"/>
    <w:tmpl w:val="6818EF82"/>
    <w:lvl w:ilvl="0" w:tplc="E5E8850E">
      <w:start w:val="1"/>
      <w:numFmt w:val="bullet"/>
      <w:lvlText w:val=""/>
      <w:lvlJc w:val="left"/>
      <w:pPr>
        <w:tabs>
          <w:tab w:val="num" w:pos="720"/>
        </w:tabs>
        <w:ind w:left="720" w:hanging="360"/>
      </w:pPr>
      <w:rPr>
        <w:rFonts w:ascii="Wingdings 3" w:hAnsi="Wingdings 3" w:hint="default"/>
      </w:rPr>
    </w:lvl>
    <w:lvl w:ilvl="1" w:tplc="DCB816EC" w:tentative="1">
      <w:start w:val="1"/>
      <w:numFmt w:val="bullet"/>
      <w:lvlText w:val=""/>
      <w:lvlJc w:val="left"/>
      <w:pPr>
        <w:tabs>
          <w:tab w:val="num" w:pos="1440"/>
        </w:tabs>
        <w:ind w:left="1440" w:hanging="360"/>
      </w:pPr>
      <w:rPr>
        <w:rFonts w:ascii="Wingdings 3" w:hAnsi="Wingdings 3" w:hint="default"/>
      </w:rPr>
    </w:lvl>
    <w:lvl w:ilvl="2" w:tplc="D6A64630" w:tentative="1">
      <w:start w:val="1"/>
      <w:numFmt w:val="bullet"/>
      <w:lvlText w:val=""/>
      <w:lvlJc w:val="left"/>
      <w:pPr>
        <w:tabs>
          <w:tab w:val="num" w:pos="2160"/>
        </w:tabs>
        <w:ind w:left="2160" w:hanging="360"/>
      </w:pPr>
      <w:rPr>
        <w:rFonts w:ascii="Wingdings 3" w:hAnsi="Wingdings 3" w:hint="default"/>
      </w:rPr>
    </w:lvl>
    <w:lvl w:ilvl="3" w:tplc="FADC4CFA" w:tentative="1">
      <w:start w:val="1"/>
      <w:numFmt w:val="bullet"/>
      <w:lvlText w:val=""/>
      <w:lvlJc w:val="left"/>
      <w:pPr>
        <w:tabs>
          <w:tab w:val="num" w:pos="2880"/>
        </w:tabs>
        <w:ind w:left="2880" w:hanging="360"/>
      </w:pPr>
      <w:rPr>
        <w:rFonts w:ascii="Wingdings 3" w:hAnsi="Wingdings 3" w:hint="default"/>
      </w:rPr>
    </w:lvl>
    <w:lvl w:ilvl="4" w:tplc="60180810" w:tentative="1">
      <w:start w:val="1"/>
      <w:numFmt w:val="bullet"/>
      <w:lvlText w:val=""/>
      <w:lvlJc w:val="left"/>
      <w:pPr>
        <w:tabs>
          <w:tab w:val="num" w:pos="3600"/>
        </w:tabs>
        <w:ind w:left="3600" w:hanging="360"/>
      </w:pPr>
      <w:rPr>
        <w:rFonts w:ascii="Wingdings 3" w:hAnsi="Wingdings 3" w:hint="default"/>
      </w:rPr>
    </w:lvl>
    <w:lvl w:ilvl="5" w:tplc="9B2C507E" w:tentative="1">
      <w:start w:val="1"/>
      <w:numFmt w:val="bullet"/>
      <w:lvlText w:val=""/>
      <w:lvlJc w:val="left"/>
      <w:pPr>
        <w:tabs>
          <w:tab w:val="num" w:pos="4320"/>
        </w:tabs>
        <w:ind w:left="4320" w:hanging="360"/>
      </w:pPr>
      <w:rPr>
        <w:rFonts w:ascii="Wingdings 3" w:hAnsi="Wingdings 3" w:hint="default"/>
      </w:rPr>
    </w:lvl>
    <w:lvl w:ilvl="6" w:tplc="6E52DDC0" w:tentative="1">
      <w:start w:val="1"/>
      <w:numFmt w:val="bullet"/>
      <w:lvlText w:val=""/>
      <w:lvlJc w:val="left"/>
      <w:pPr>
        <w:tabs>
          <w:tab w:val="num" w:pos="5040"/>
        </w:tabs>
        <w:ind w:left="5040" w:hanging="360"/>
      </w:pPr>
      <w:rPr>
        <w:rFonts w:ascii="Wingdings 3" w:hAnsi="Wingdings 3" w:hint="default"/>
      </w:rPr>
    </w:lvl>
    <w:lvl w:ilvl="7" w:tplc="B622AA6A" w:tentative="1">
      <w:start w:val="1"/>
      <w:numFmt w:val="bullet"/>
      <w:lvlText w:val=""/>
      <w:lvlJc w:val="left"/>
      <w:pPr>
        <w:tabs>
          <w:tab w:val="num" w:pos="5760"/>
        </w:tabs>
        <w:ind w:left="5760" w:hanging="360"/>
      </w:pPr>
      <w:rPr>
        <w:rFonts w:ascii="Wingdings 3" w:hAnsi="Wingdings 3" w:hint="default"/>
      </w:rPr>
    </w:lvl>
    <w:lvl w:ilvl="8" w:tplc="5088E80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49F3B56"/>
    <w:multiLevelType w:val="hybridMultilevel"/>
    <w:tmpl w:val="1A7C8068"/>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11" w15:restartNumberingAfterBreak="0">
    <w:nsid w:val="47F95713"/>
    <w:multiLevelType w:val="hybridMultilevel"/>
    <w:tmpl w:val="65142A8E"/>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12" w15:restartNumberingAfterBreak="0">
    <w:nsid w:val="58272524"/>
    <w:multiLevelType w:val="hybridMultilevel"/>
    <w:tmpl w:val="2A382436"/>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13" w15:restartNumberingAfterBreak="0">
    <w:nsid w:val="64653F5C"/>
    <w:multiLevelType w:val="hybridMultilevel"/>
    <w:tmpl w:val="CE9E2D20"/>
    <w:lvl w:ilvl="0" w:tplc="6FD233D6">
      <w:start w:val="1"/>
      <w:numFmt w:val="bullet"/>
      <w:lvlText w:val=""/>
      <w:lvlJc w:val="left"/>
      <w:pPr>
        <w:tabs>
          <w:tab w:val="num" w:pos="720"/>
        </w:tabs>
        <w:ind w:left="720" w:hanging="360"/>
      </w:pPr>
      <w:rPr>
        <w:rFonts w:ascii="Wingdings 3" w:hAnsi="Wingdings 3" w:hint="default"/>
      </w:rPr>
    </w:lvl>
    <w:lvl w:ilvl="1" w:tplc="28442FF8" w:tentative="1">
      <w:start w:val="1"/>
      <w:numFmt w:val="bullet"/>
      <w:lvlText w:val=""/>
      <w:lvlJc w:val="left"/>
      <w:pPr>
        <w:tabs>
          <w:tab w:val="num" w:pos="1440"/>
        </w:tabs>
        <w:ind w:left="1440" w:hanging="360"/>
      </w:pPr>
      <w:rPr>
        <w:rFonts w:ascii="Wingdings 3" w:hAnsi="Wingdings 3" w:hint="default"/>
      </w:rPr>
    </w:lvl>
    <w:lvl w:ilvl="2" w:tplc="C22C9958" w:tentative="1">
      <w:start w:val="1"/>
      <w:numFmt w:val="bullet"/>
      <w:lvlText w:val=""/>
      <w:lvlJc w:val="left"/>
      <w:pPr>
        <w:tabs>
          <w:tab w:val="num" w:pos="2160"/>
        </w:tabs>
        <w:ind w:left="2160" w:hanging="360"/>
      </w:pPr>
      <w:rPr>
        <w:rFonts w:ascii="Wingdings 3" w:hAnsi="Wingdings 3" w:hint="default"/>
      </w:rPr>
    </w:lvl>
    <w:lvl w:ilvl="3" w:tplc="4D66D2F2" w:tentative="1">
      <w:start w:val="1"/>
      <w:numFmt w:val="bullet"/>
      <w:lvlText w:val=""/>
      <w:lvlJc w:val="left"/>
      <w:pPr>
        <w:tabs>
          <w:tab w:val="num" w:pos="2880"/>
        </w:tabs>
        <w:ind w:left="2880" w:hanging="360"/>
      </w:pPr>
      <w:rPr>
        <w:rFonts w:ascii="Wingdings 3" w:hAnsi="Wingdings 3" w:hint="default"/>
      </w:rPr>
    </w:lvl>
    <w:lvl w:ilvl="4" w:tplc="1CC2C70A" w:tentative="1">
      <w:start w:val="1"/>
      <w:numFmt w:val="bullet"/>
      <w:lvlText w:val=""/>
      <w:lvlJc w:val="left"/>
      <w:pPr>
        <w:tabs>
          <w:tab w:val="num" w:pos="3600"/>
        </w:tabs>
        <w:ind w:left="3600" w:hanging="360"/>
      </w:pPr>
      <w:rPr>
        <w:rFonts w:ascii="Wingdings 3" w:hAnsi="Wingdings 3" w:hint="default"/>
      </w:rPr>
    </w:lvl>
    <w:lvl w:ilvl="5" w:tplc="5170B21E" w:tentative="1">
      <w:start w:val="1"/>
      <w:numFmt w:val="bullet"/>
      <w:lvlText w:val=""/>
      <w:lvlJc w:val="left"/>
      <w:pPr>
        <w:tabs>
          <w:tab w:val="num" w:pos="4320"/>
        </w:tabs>
        <w:ind w:left="4320" w:hanging="360"/>
      </w:pPr>
      <w:rPr>
        <w:rFonts w:ascii="Wingdings 3" w:hAnsi="Wingdings 3" w:hint="default"/>
      </w:rPr>
    </w:lvl>
    <w:lvl w:ilvl="6" w:tplc="B53C429E" w:tentative="1">
      <w:start w:val="1"/>
      <w:numFmt w:val="bullet"/>
      <w:lvlText w:val=""/>
      <w:lvlJc w:val="left"/>
      <w:pPr>
        <w:tabs>
          <w:tab w:val="num" w:pos="5040"/>
        </w:tabs>
        <w:ind w:left="5040" w:hanging="360"/>
      </w:pPr>
      <w:rPr>
        <w:rFonts w:ascii="Wingdings 3" w:hAnsi="Wingdings 3" w:hint="default"/>
      </w:rPr>
    </w:lvl>
    <w:lvl w:ilvl="7" w:tplc="1372680E" w:tentative="1">
      <w:start w:val="1"/>
      <w:numFmt w:val="bullet"/>
      <w:lvlText w:val=""/>
      <w:lvlJc w:val="left"/>
      <w:pPr>
        <w:tabs>
          <w:tab w:val="num" w:pos="5760"/>
        </w:tabs>
        <w:ind w:left="5760" w:hanging="360"/>
      </w:pPr>
      <w:rPr>
        <w:rFonts w:ascii="Wingdings 3" w:hAnsi="Wingdings 3" w:hint="default"/>
      </w:rPr>
    </w:lvl>
    <w:lvl w:ilvl="8" w:tplc="404AC21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A97732D"/>
    <w:multiLevelType w:val="hybridMultilevel"/>
    <w:tmpl w:val="9316481C"/>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7A1C5C93"/>
    <w:multiLevelType w:val="hybridMultilevel"/>
    <w:tmpl w:val="81783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12"/>
  </w:num>
  <w:num w:numId="5">
    <w:abstractNumId w:val="2"/>
  </w:num>
  <w:num w:numId="6">
    <w:abstractNumId w:val="4"/>
  </w:num>
  <w:num w:numId="7">
    <w:abstractNumId w:val="1"/>
  </w:num>
  <w:num w:numId="8">
    <w:abstractNumId w:val="14"/>
  </w:num>
  <w:num w:numId="9">
    <w:abstractNumId w:val="5"/>
  </w:num>
  <w:num w:numId="10">
    <w:abstractNumId w:val="7"/>
  </w:num>
  <w:num w:numId="11">
    <w:abstractNumId w:val="6"/>
  </w:num>
  <w:num w:numId="12">
    <w:abstractNumId w:val="0"/>
  </w:num>
  <w:num w:numId="13">
    <w:abstractNumId w:val="3"/>
  </w:num>
  <w:num w:numId="14">
    <w:abstractNumId w:val="9"/>
  </w:num>
  <w:num w:numId="15">
    <w:abstractNumId w:val="13"/>
  </w:num>
  <w:num w:numId="16">
    <w:abstractNumId w:val="15"/>
  </w:num>
  <w:num w:numId="1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54C"/>
    <w:rsid w:val="00005422"/>
    <w:rsid w:val="0001602F"/>
    <w:rsid w:val="0013605B"/>
    <w:rsid w:val="00195EBC"/>
    <w:rsid w:val="001C5DAF"/>
    <w:rsid w:val="001F511A"/>
    <w:rsid w:val="00274D01"/>
    <w:rsid w:val="002B0484"/>
    <w:rsid w:val="002F1B9F"/>
    <w:rsid w:val="00337D81"/>
    <w:rsid w:val="00356533"/>
    <w:rsid w:val="003C2304"/>
    <w:rsid w:val="00474D73"/>
    <w:rsid w:val="004E4BA6"/>
    <w:rsid w:val="004F2E48"/>
    <w:rsid w:val="00552AEA"/>
    <w:rsid w:val="005D5492"/>
    <w:rsid w:val="00616378"/>
    <w:rsid w:val="006300FD"/>
    <w:rsid w:val="00646F6B"/>
    <w:rsid w:val="006937A7"/>
    <w:rsid w:val="006B6F74"/>
    <w:rsid w:val="00723682"/>
    <w:rsid w:val="00766D77"/>
    <w:rsid w:val="007E4573"/>
    <w:rsid w:val="007F5C29"/>
    <w:rsid w:val="00825F7E"/>
    <w:rsid w:val="00853F53"/>
    <w:rsid w:val="00876A06"/>
    <w:rsid w:val="008C38D4"/>
    <w:rsid w:val="009910C4"/>
    <w:rsid w:val="00A178D8"/>
    <w:rsid w:val="00A734C6"/>
    <w:rsid w:val="00AD2FF0"/>
    <w:rsid w:val="00B06E52"/>
    <w:rsid w:val="00B118EE"/>
    <w:rsid w:val="00B24D7C"/>
    <w:rsid w:val="00BE654C"/>
    <w:rsid w:val="00C83D5B"/>
    <w:rsid w:val="00CE3B78"/>
    <w:rsid w:val="00DA76B7"/>
    <w:rsid w:val="00DC346F"/>
    <w:rsid w:val="00DF3B63"/>
    <w:rsid w:val="00E640E9"/>
    <w:rsid w:val="00EC5566"/>
    <w:rsid w:val="00F06C5E"/>
    <w:rsid w:val="00F1565B"/>
    <w:rsid w:val="00F22D56"/>
    <w:rsid w:val="00F77C47"/>
    <w:rsid w:val="00F83385"/>
    <w:rsid w:val="00F87E3E"/>
    <w:rsid w:val="00FC1C00"/>
    <w:rsid w:val="00FE594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E628"/>
  <w15:docId w15:val="{585D3620-205B-49D7-B15A-3004FDC7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E654C"/>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BE654C"/>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paragraph" w:styleId="4">
    <w:name w:val="heading 4"/>
    <w:basedOn w:val="a"/>
    <w:link w:val="40"/>
    <w:uiPriority w:val="9"/>
    <w:qFormat/>
    <w:rsid w:val="00BE654C"/>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paragraph" w:styleId="5">
    <w:name w:val="heading 5"/>
    <w:basedOn w:val="a"/>
    <w:next w:val="a"/>
    <w:link w:val="50"/>
    <w:qFormat/>
    <w:rsid w:val="00F22D56"/>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54C"/>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BE654C"/>
    <w:rPr>
      <w:rFonts w:ascii="Times New Roman" w:eastAsia="Times New Roman" w:hAnsi="Times New Roman" w:cs="Times New Roman"/>
      <w:b/>
      <w:bCs/>
      <w:sz w:val="27"/>
      <w:szCs w:val="27"/>
      <w:lang w:eastAsia="be-BY"/>
    </w:rPr>
  </w:style>
  <w:style w:type="character" w:customStyle="1" w:styleId="40">
    <w:name w:val="Заголовок 4 Знак"/>
    <w:basedOn w:val="a0"/>
    <w:link w:val="4"/>
    <w:uiPriority w:val="9"/>
    <w:rsid w:val="00BE654C"/>
    <w:rPr>
      <w:rFonts w:ascii="Times New Roman" w:eastAsia="Times New Roman" w:hAnsi="Times New Roman" w:cs="Times New Roman"/>
      <w:b/>
      <w:bCs/>
      <w:sz w:val="24"/>
      <w:szCs w:val="24"/>
      <w:lang w:eastAsia="be-BY"/>
    </w:rPr>
  </w:style>
  <w:style w:type="paragraph" w:customStyle="1" w:styleId="doc-info">
    <w:name w:val="doc-info"/>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dname">
    <w:name w:val="dname"/>
    <w:basedOn w:val="a"/>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3">
    <w:name w:val="Normal (Web)"/>
    <w:basedOn w:val="a"/>
    <w:uiPriority w:val="99"/>
    <w:semiHidden/>
    <w:unhideWhenUsed/>
    <w:rsid w:val="00BE654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unhideWhenUsed/>
    <w:rsid w:val="00BE654C"/>
    <w:rPr>
      <w:color w:val="0000FF"/>
      <w:u w:val="single"/>
    </w:rPr>
  </w:style>
  <w:style w:type="character" w:customStyle="1" w:styleId="apple-converted-space">
    <w:name w:val="apple-converted-space"/>
    <w:basedOn w:val="a0"/>
    <w:rsid w:val="00BE654C"/>
  </w:style>
  <w:style w:type="paragraph" w:styleId="a5">
    <w:name w:val="List Paragraph"/>
    <w:basedOn w:val="a"/>
    <w:uiPriority w:val="34"/>
    <w:qFormat/>
    <w:rsid w:val="00F87E3E"/>
    <w:pPr>
      <w:ind w:left="720"/>
      <w:contextualSpacing/>
    </w:pPr>
  </w:style>
  <w:style w:type="character" w:customStyle="1" w:styleId="FontStyle11">
    <w:name w:val="Font Style11"/>
    <w:basedOn w:val="a0"/>
    <w:uiPriority w:val="99"/>
    <w:rsid w:val="00DA76B7"/>
    <w:rPr>
      <w:rFonts w:ascii="Bookman Old Style" w:hAnsi="Bookman Old Style" w:cs="Bookman Old Style"/>
      <w:sz w:val="22"/>
      <w:szCs w:val="22"/>
    </w:rPr>
  </w:style>
  <w:style w:type="paragraph" w:customStyle="1" w:styleId="Style2">
    <w:name w:val="Style2"/>
    <w:basedOn w:val="a"/>
    <w:uiPriority w:val="99"/>
    <w:rsid w:val="00DA76B7"/>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eastAsia="be-BY"/>
    </w:rPr>
  </w:style>
  <w:style w:type="paragraph" w:customStyle="1" w:styleId="Style3">
    <w:name w:val="Style3"/>
    <w:basedOn w:val="a"/>
    <w:uiPriority w:val="99"/>
    <w:rsid w:val="00DA76B7"/>
    <w:pPr>
      <w:widowControl w:val="0"/>
      <w:autoSpaceDE w:val="0"/>
      <w:autoSpaceDN w:val="0"/>
      <w:adjustRightInd w:val="0"/>
      <w:spacing w:after="0" w:line="240" w:lineRule="auto"/>
      <w:jc w:val="both"/>
    </w:pPr>
    <w:rPr>
      <w:rFonts w:ascii="Bookman Old Style" w:eastAsiaTheme="minorEastAsia" w:hAnsi="Bookman Old Style"/>
      <w:sz w:val="24"/>
      <w:szCs w:val="24"/>
      <w:lang w:eastAsia="be-BY"/>
    </w:rPr>
  </w:style>
  <w:style w:type="paragraph" w:customStyle="1" w:styleId="Style4">
    <w:name w:val="Style4"/>
    <w:basedOn w:val="a"/>
    <w:uiPriority w:val="99"/>
    <w:rsid w:val="00DA76B7"/>
    <w:pPr>
      <w:widowControl w:val="0"/>
      <w:autoSpaceDE w:val="0"/>
      <w:autoSpaceDN w:val="0"/>
      <w:adjustRightInd w:val="0"/>
      <w:spacing w:after="0" w:line="405" w:lineRule="exact"/>
      <w:ind w:hanging="330"/>
    </w:pPr>
    <w:rPr>
      <w:rFonts w:ascii="Bookman Old Style" w:eastAsiaTheme="minorEastAsia" w:hAnsi="Bookman Old Style"/>
      <w:sz w:val="24"/>
      <w:szCs w:val="24"/>
      <w:lang w:eastAsia="be-BY"/>
    </w:rPr>
  </w:style>
  <w:style w:type="paragraph" w:customStyle="1" w:styleId="Style5">
    <w:name w:val="Style5"/>
    <w:basedOn w:val="a"/>
    <w:uiPriority w:val="99"/>
    <w:rsid w:val="00DA76B7"/>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eastAsia="be-BY"/>
    </w:rPr>
  </w:style>
  <w:style w:type="paragraph" w:customStyle="1" w:styleId="Style6">
    <w:name w:val="Style6"/>
    <w:basedOn w:val="a"/>
    <w:uiPriority w:val="99"/>
    <w:rsid w:val="00DA76B7"/>
    <w:pPr>
      <w:widowControl w:val="0"/>
      <w:autoSpaceDE w:val="0"/>
      <w:autoSpaceDN w:val="0"/>
      <w:adjustRightInd w:val="0"/>
      <w:spacing w:after="0" w:line="240" w:lineRule="auto"/>
    </w:pPr>
    <w:rPr>
      <w:rFonts w:ascii="Bookman Old Style" w:eastAsiaTheme="minorEastAsia" w:hAnsi="Bookman Old Style"/>
      <w:sz w:val="24"/>
      <w:szCs w:val="24"/>
      <w:lang w:eastAsia="be-BY"/>
    </w:rPr>
  </w:style>
  <w:style w:type="paragraph" w:customStyle="1" w:styleId="Style7">
    <w:name w:val="Style7"/>
    <w:basedOn w:val="a"/>
    <w:uiPriority w:val="99"/>
    <w:rsid w:val="00DA76B7"/>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eastAsia="be-BY"/>
    </w:rPr>
  </w:style>
  <w:style w:type="paragraph" w:customStyle="1" w:styleId="Style8">
    <w:name w:val="Style8"/>
    <w:basedOn w:val="a"/>
    <w:uiPriority w:val="99"/>
    <w:rsid w:val="00DA76B7"/>
    <w:pPr>
      <w:widowControl w:val="0"/>
      <w:autoSpaceDE w:val="0"/>
      <w:autoSpaceDN w:val="0"/>
      <w:adjustRightInd w:val="0"/>
      <w:spacing w:after="0" w:line="420" w:lineRule="exact"/>
      <w:jc w:val="both"/>
    </w:pPr>
    <w:rPr>
      <w:rFonts w:ascii="Bookman Old Style" w:eastAsiaTheme="minorEastAsia" w:hAnsi="Bookman Old Style"/>
      <w:sz w:val="24"/>
      <w:szCs w:val="24"/>
      <w:lang w:eastAsia="be-BY"/>
    </w:rPr>
  </w:style>
  <w:style w:type="character" w:customStyle="1" w:styleId="FontStyle12">
    <w:name w:val="Font Style12"/>
    <w:basedOn w:val="a0"/>
    <w:uiPriority w:val="99"/>
    <w:rsid w:val="00DA76B7"/>
    <w:rPr>
      <w:rFonts w:ascii="Bookman Old Style" w:hAnsi="Bookman Old Style" w:cs="Bookman Old Style"/>
      <w:sz w:val="18"/>
      <w:szCs w:val="18"/>
    </w:rPr>
  </w:style>
  <w:style w:type="character" w:customStyle="1" w:styleId="FontStyle13">
    <w:name w:val="Font Style13"/>
    <w:basedOn w:val="a0"/>
    <w:uiPriority w:val="99"/>
    <w:rsid w:val="00DA76B7"/>
    <w:rPr>
      <w:rFonts w:ascii="Bookman Old Style" w:hAnsi="Bookman Old Style" w:cs="Bookman Old Style"/>
      <w:spacing w:val="-20"/>
      <w:sz w:val="22"/>
      <w:szCs w:val="22"/>
    </w:rPr>
  </w:style>
  <w:style w:type="character" w:customStyle="1" w:styleId="FontStyle14">
    <w:name w:val="Font Style14"/>
    <w:basedOn w:val="a0"/>
    <w:uiPriority w:val="99"/>
    <w:rsid w:val="00DA76B7"/>
    <w:rPr>
      <w:rFonts w:ascii="Bookman Old Style" w:hAnsi="Bookman Old Style" w:cs="Bookman Old Style"/>
      <w:spacing w:val="20"/>
      <w:sz w:val="16"/>
      <w:szCs w:val="16"/>
    </w:rPr>
  </w:style>
  <w:style w:type="character" w:customStyle="1" w:styleId="FontStyle15">
    <w:name w:val="Font Style15"/>
    <w:basedOn w:val="a0"/>
    <w:uiPriority w:val="99"/>
    <w:rsid w:val="00DA76B7"/>
    <w:rPr>
      <w:rFonts w:ascii="Bookman Old Style" w:hAnsi="Bookman Old Style" w:cs="Bookman Old Style"/>
      <w:smallCaps/>
      <w:sz w:val="20"/>
      <w:szCs w:val="20"/>
    </w:rPr>
  </w:style>
  <w:style w:type="character" w:customStyle="1" w:styleId="FontStyle16">
    <w:name w:val="Font Style16"/>
    <w:basedOn w:val="a0"/>
    <w:uiPriority w:val="99"/>
    <w:rsid w:val="00DA76B7"/>
    <w:rPr>
      <w:rFonts w:ascii="Bookman Old Style" w:hAnsi="Bookman Old Style" w:cs="Bookman Old Style"/>
      <w:spacing w:val="10"/>
      <w:sz w:val="18"/>
      <w:szCs w:val="18"/>
    </w:rPr>
  </w:style>
  <w:style w:type="paragraph" w:styleId="a6">
    <w:name w:val="header"/>
    <w:basedOn w:val="a"/>
    <w:link w:val="a7"/>
    <w:uiPriority w:val="99"/>
    <w:unhideWhenUsed/>
    <w:rsid w:val="00DA76B7"/>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DA76B7"/>
  </w:style>
  <w:style w:type="paragraph" w:styleId="a8">
    <w:name w:val="footer"/>
    <w:basedOn w:val="a"/>
    <w:link w:val="a9"/>
    <w:uiPriority w:val="99"/>
    <w:unhideWhenUsed/>
    <w:rsid w:val="00DA76B7"/>
    <w:pPr>
      <w:tabs>
        <w:tab w:val="center" w:pos="4536"/>
        <w:tab w:val="right" w:pos="9072"/>
      </w:tabs>
      <w:spacing w:after="0" w:line="240" w:lineRule="auto"/>
    </w:pPr>
  </w:style>
  <w:style w:type="character" w:customStyle="1" w:styleId="a9">
    <w:name w:val="Нижний колонтитул Знак"/>
    <w:basedOn w:val="a0"/>
    <w:link w:val="a8"/>
    <w:uiPriority w:val="99"/>
    <w:rsid w:val="00DA76B7"/>
  </w:style>
  <w:style w:type="character" w:customStyle="1" w:styleId="FontStyle20">
    <w:name w:val="Font Style20"/>
    <w:basedOn w:val="a0"/>
    <w:uiPriority w:val="99"/>
    <w:rsid w:val="00A734C6"/>
    <w:rPr>
      <w:rFonts w:ascii="Times New Roman" w:hAnsi="Times New Roman" w:cs="Times New Roman"/>
      <w:b/>
      <w:bCs/>
      <w:sz w:val="20"/>
      <w:szCs w:val="20"/>
    </w:rPr>
  </w:style>
  <w:style w:type="character" w:customStyle="1" w:styleId="FontStyle21">
    <w:name w:val="Font Style21"/>
    <w:basedOn w:val="a0"/>
    <w:uiPriority w:val="99"/>
    <w:rsid w:val="00A734C6"/>
    <w:rPr>
      <w:rFonts w:ascii="Times New Roman" w:hAnsi="Times New Roman" w:cs="Times New Roman"/>
      <w:sz w:val="22"/>
      <w:szCs w:val="22"/>
    </w:rPr>
  </w:style>
  <w:style w:type="paragraph" w:customStyle="1" w:styleId="Style16">
    <w:name w:val="Style16"/>
    <w:basedOn w:val="a"/>
    <w:uiPriority w:val="99"/>
    <w:rsid w:val="00A734C6"/>
    <w:pPr>
      <w:widowControl w:val="0"/>
      <w:autoSpaceDE w:val="0"/>
      <w:autoSpaceDN w:val="0"/>
      <w:adjustRightInd w:val="0"/>
      <w:spacing w:after="0" w:line="270" w:lineRule="exact"/>
    </w:pPr>
    <w:rPr>
      <w:rFonts w:ascii="Times New Roman" w:eastAsiaTheme="minorEastAsia" w:hAnsi="Times New Roman" w:cs="Times New Roman"/>
      <w:sz w:val="24"/>
      <w:szCs w:val="24"/>
      <w:lang w:eastAsia="be-BY"/>
    </w:rPr>
  </w:style>
  <w:style w:type="paragraph" w:customStyle="1" w:styleId="Style1">
    <w:name w:val="Style1"/>
    <w:basedOn w:val="a"/>
    <w:uiPriority w:val="99"/>
    <w:rsid w:val="00876A06"/>
    <w:pPr>
      <w:widowControl w:val="0"/>
      <w:autoSpaceDE w:val="0"/>
      <w:autoSpaceDN w:val="0"/>
      <w:adjustRightInd w:val="0"/>
      <w:spacing w:after="0" w:line="270" w:lineRule="exact"/>
      <w:ind w:firstLine="705"/>
    </w:pPr>
    <w:rPr>
      <w:rFonts w:ascii="Times New Roman" w:eastAsiaTheme="minorEastAsia" w:hAnsi="Times New Roman" w:cs="Times New Roman"/>
      <w:sz w:val="24"/>
      <w:szCs w:val="24"/>
      <w:lang w:eastAsia="be-BY"/>
    </w:rPr>
  </w:style>
  <w:style w:type="character" w:customStyle="1" w:styleId="FontStyle104">
    <w:name w:val="Font Style104"/>
    <w:basedOn w:val="a0"/>
    <w:uiPriority w:val="99"/>
    <w:rsid w:val="00876A06"/>
    <w:rPr>
      <w:rFonts w:ascii="Times New Roman" w:hAnsi="Times New Roman" w:cs="Times New Roman"/>
      <w:b/>
      <w:bCs/>
      <w:spacing w:val="20"/>
      <w:sz w:val="12"/>
      <w:szCs w:val="12"/>
    </w:rPr>
  </w:style>
  <w:style w:type="character" w:customStyle="1" w:styleId="FontStyle132">
    <w:name w:val="Font Style132"/>
    <w:basedOn w:val="a0"/>
    <w:uiPriority w:val="99"/>
    <w:rsid w:val="00876A06"/>
    <w:rPr>
      <w:rFonts w:ascii="Times New Roman" w:hAnsi="Times New Roman" w:cs="Times New Roman"/>
      <w:sz w:val="22"/>
      <w:szCs w:val="22"/>
    </w:rPr>
  </w:style>
  <w:style w:type="paragraph" w:customStyle="1" w:styleId="Style11">
    <w:name w:val="Style11"/>
    <w:basedOn w:val="a"/>
    <w:uiPriority w:val="99"/>
    <w:rsid w:val="00876A06"/>
    <w:pPr>
      <w:widowControl w:val="0"/>
      <w:autoSpaceDE w:val="0"/>
      <w:autoSpaceDN w:val="0"/>
      <w:adjustRightInd w:val="0"/>
      <w:spacing w:after="0" w:line="240" w:lineRule="auto"/>
    </w:pPr>
    <w:rPr>
      <w:rFonts w:ascii="Times New Roman" w:eastAsiaTheme="minorEastAsia" w:hAnsi="Times New Roman" w:cs="Times New Roman"/>
      <w:sz w:val="24"/>
      <w:szCs w:val="24"/>
      <w:lang w:eastAsia="be-BY"/>
    </w:rPr>
  </w:style>
  <w:style w:type="paragraph" w:customStyle="1" w:styleId="Style12">
    <w:name w:val="Style12"/>
    <w:basedOn w:val="a"/>
    <w:uiPriority w:val="99"/>
    <w:rsid w:val="00876A06"/>
    <w:pPr>
      <w:widowControl w:val="0"/>
      <w:autoSpaceDE w:val="0"/>
      <w:autoSpaceDN w:val="0"/>
      <w:adjustRightInd w:val="0"/>
      <w:spacing w:after="0" w:line="270" w:lineRule="exact"/>
    </w:pPr>
    <w:rPr>
      <w:rFonts w:ascii="Times New Roman" w:eastAsiaTheme="minorEastAsia" w:hAnsi="Times New Roman" w:cs="Times New Roman"/>
      <w:sz w:val="24"/>
      <w:szCs w:val="24"/>
      <w:lang w:eastAsia="be-BY"/>
    </w:rPr>
  </w:style>
  <w:style w:type="paragraph" w:customStyle="1" w:styleId="Style13">
    <w:name w:val="Style13"/>
    <w:basedOn w:val="a"/>
    <w:uiPriority w:val="99"/>
    <w:rsid w:val="00876A06"/>
    <w:pPr>
      <w:widowControl w:val="0"/>
      <w:autoSpaceDE w:val="0"/>
      <w:autoSpaceDN w:val="0"/>
      <w:adjustRightInd w:val="0"/>
      <w:spacing w:after="0" w:line="278" w:lineRule="exact"/>
      <w:ind w:firstLine="1320"/>
      <w:jc w:val="both"/>
    </w:pPr>
    <w:rPr>
      <w:rFonts w:ascii="Times New Roman" w:eastAsiaTheme="minorEastAsia" w:hAnsi="Times New Roman" w:cs="Times New Roman"/>
      <w:sz w:val="24"/>
      <w:szCs w:val="24"/>
      <w:lang w:eastAsia="be-BY"/>
    </w:rPr>
  </w:style>
  <w:style w:type="paragraph" w:customStyle="1" w:styleId="Style14">
    <w:name w:val="Style14"/>
    <w:basedOn w:val="a"/>
    <w:uiPriority w:val="99"/>
    <w:rsid w:val="00876A06"/>
    <w:pPr>
      <w:widowControl w:val="0"/>
      <w:autoSpaceDE w:val="0"/>
      <w:autoSpaceDN w:val="0"/>
      <w:adjustRightInd w:val="0"/>
      <w:spacing w:after="0" w:line="270" w:lineRule="exact"/>
      <w:ind w:firstLine="525"/>
    </w:pPr>
    <w:rPr>
      <w:rFonts w:ascii="Times New Roman" w:eastAsiaTheme="minorEastAsia" w:hAnsi="Times New Roman" w:cs="Times New Roman"/>
      <w:sz w:val="24"/>
      <w:szCs w:val="24"/>
      <w:lang w:eastAsia="be-BY"/>
    </w:rPr>
  </w:style>
  <w:style w:type="paragraph" w:customStyle="1" w:styleId="Style17">
    <w:name w:val="Style17"/>
    <w:basedOn w:val="a"/>
    <w:uiPriority w:val="99"/>
    <w:rsid w:val="00876A06"/>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be-BY"/>
    </w:rPr>
  </w:style>
  <w:style w:type="paragraph" w:customStyle="1" w:styleId="Style19">
    <w:name w:val="Style19"/>
    <w:basedOn w:val="a"/>
    <w:uiPriority w:val="99"/>
    <w:rsid w:val="00876A06"/>
    <w:pPr>
      <w:widowControl w:val="0"/>
      <w:autoSpaceDE w:val="0"/>
      <w:autoSpaceDN w:val="0"/>
      <w:adjustRightInd w:val="0"/>
      <w:spacing w:after="0" w:line="278" w:lineRule="exact"/>
      <w:ind w:firstLine="1395"/>
    </w:pPr>
    <w:rPr>
      <w:rFonts w:ascii="Times New Roman" w:eastAsiaTheme="minorEastAsia" w:hAnsi="Times New Roman" w:cs="Times New Roman"/>
      <w:sz w:val="24"/>
      <w:szCs w:val="24"/>
      <w:lang w:eastAsia="be-BY"/>
    </w:rPr>
  </w:style>
  <w:style w:type="character" w:customStyle="1" w:styleId="FontStyle105">
    <w:name w:val="Font Style105"/>
    <w:basedOn w:val="a0"/>
    <w:uiPriority w:val="99"/>
    <w:rsid w:val="00876A06"/>
    <w:rPr>
      <w:rFonts w:ascii="Candara" w:hAnsi="Candara" w:cs="Candara"/>
      <w:b/>
      <w:bCs/>
      <w:sz w:val="18"/>
      <w:szCs w:val="18"/>
    </w:rPr>
  </w:style>
  <w:style w:type="paragraph" w:customStyle="1" w:styleId="Style35">
    <w:name w:val="Style35"/>
    <w:basedOn w:val="a"/>
    <w:uiPriority w:val="99"/>
    <w:rsid w:val="005D5492"/>
    <w:pPr>
      <w:widowControl w:val="0"/>
      <w:autoSpaceDE w:val="0"/>
      <w:autoSpaceDN w:val="0"/>
      <w:adjustRightInd w:val="0"/>
      <w:spacing w:after="0" w:line="275" w:lineRule="exact"/>
      <w:ind w:firstLine="855"/>
      <w:jc w:val="both"/>
    </w:pPr>
    <w:rPr>
      <w:rFonts w:ascii="Times New Roman" w:eastAsiaTheme="minorEastAsia" w:hAnsi="Times New Roman" w:cs="Times New Roman"/>
      <w:sz w:val="24"/>
      <w:szCs w:val="24"/>
      <w:lang w:eastAsia="be-BY"/>
    </w:rPr>
  </w:style>
  <w:style w:type="paragraph" w:customStyle="1" w:styleId="Style36">
    <w:name w:val="Style36"/>
    <w:basedOn w:val="a"/>
    <w:uiPriority w:val="99"/>
    <w:rsid w:val="005D5492"/>
    <w:pPr>
      <w:widowControl w:val="0"/>
      <w:autoSpaceDE w:val="0"/>
      <w:autoSpaceDN w:val="0"/>
      <w:adjustRightInd w:val="0"/>
      <w:spacing w:after="0" w:line="270" w:lineRule="exact"/>
      <w:ind w:firstLine="2655"/>
    </w:pPr>
    <w:rPr>
      <w:rFonts w:ascii="Times New Roman" w:eastAsiaTheme="minorEastAsia" w:hAnsi="Times New Roman" w:cs="Times New Roman"/>
      <w:sz w:val="24"/>
      <w:szCs w:val="24"/>
      <w:lang w:eastAsia="be-BY"/>
    </w:rPr>
  </w:style>
  <w:style w:type="paragraph" w:customStyle="1" w:styleId="Style30">
    <w:name w:val="Style30"/>
    <w:basedOn w:val="a"/>
    <w:uiPriority w:val="99"/>
    <w:rsid w:val="005D5492"/>
    <w:pPr>
      <w:widowControl w:val="0"/>
      <w:autoSpaceDE w:val="0"/>
      <w:autoSpaceDN w:val="0"/>
      <w:adjustRightInd w:val="0"/>
      <w:spacing w:after="0" w:line="225" w:lineRule="exact"/>
      <w:jc w:val="both"/>
    </w:pPr>
    <w:rPr>
      <w:rFonts w:ascii="Times New Roman" w:eastAsiaTheme="minorEastAsia" w:hAnsi="Times New Roman" w:cs="Times New Roman"/>
      <w:sz w:val="24"/>
      <w:szCs w:val="24"/>
      <w:lang w:eastAsia="be-BY"/>
    </w:rPr>
  </w:style>
  <w:style w:type="paragraph" w:customStyle="1" w:styleId="Style70">
    <w:name w:val="Style70"/>
    <w:basedOn w:val="a"/>
    <w:uiPriority w:val="99"/>
    <w:rsid w:val="00646F6B"/>
    <w:pPr>
      <w:widowControl w:val="0"/>
      <w:autoSpaceDE w:val="0"/>
      <w:autoSpaceDN w:val="0"/>
      <w:adjustRightInd w:val="0"/>
      <w:spacing w:after="0" w:line="240" w:lineRule="auto"/>
    </w:pPr>
    <w:rPr>
      <w:rFonts w:ascii="Times New Roman" w:eastAsiaTheme="minorEastAsia" w:hAnsi="Times New Roman" w:cs="Times New Roman"/>
      <w:sz w:val="24"/>
      <w:szCs w:val="24"/>
      <w:lang w:eastAsia="be-BY"/>
    </w:rPr>
  </w:style>
  <w:style w:type="paragraph" w:customStyle="1" w:styleId="Style71">
    <w:name w:val="Style71"/>
    <w:basedOn w:val="a"/>
    <w:uiPriority w:val="99"/>
    <w:rsid w:val="00646F6B"/>
    <w:pPr>
      <w:widowControl w:val="0"/>
      <w:autoSpaceDE w:val="0"/>
      <w:autoSpaceDN w:val="0"/>
      <w:adjustRightInd w:val="0"/>
      <w:spacing w:after="0" w:line="278" w:lineRule="exact"/>
      <w:jc w:val="center"/>
    </w:pPr>
    <w:rPr>
      <w:rFonts w:ascii="Times New Roman" w:eastAsiaTheme="minorEastAsia" w:hAnsi="Times New Roman" w:cs="Times New Roman"/>
      <w:sz w:val="24"/>
      <w:szCs w:val="24"/>
      <w:lang w:eastAsia="be-BY"/>
    </w:rPr>
  </w:style>
  <w:style w:type="paragraph" w:customStyle="1" w:styleId="Style78">
    <w:name w:val="Style78"/>
    <w:basedOn w:val="a"/>
    <w:uiPriority w:val="99"/>
    <w:rsid w:val="00646F6B"/>
    <w:pPr>
      <w:widowControl w:val="0"/>
      <w:autoSpaceDE w:val="0"/>
      <w:autoSpaceDN w:val="0"/>
      <w:adjustRightInd w:val="0"/>
      <w:spacing w:after="0" w:line="285" w:lineRule="exact"/>
      <w:ind w:firstLine="150"/>
    </w:pPr>
    <w:rPr>
      <w:rFonts w:ascii="Times New Roman" w:eastAsiaTheme="minorEastAsia" w:hAnsi="Times New Roman" w:cs="Times New Roman"/>
      <w:sz w:val="24"/>
      <w:szCs w:val="24"/>
      <w:lang w:eastAsia="be-BY"/>
    </w:rPr>
  </w:style>
  <w:style w:type="character" w:customStyle="1" w:styleId="FontStyle125">
    <w:name w:val="Font Style125"/>
    <w:basedOn w:val="a0"/>
    <w:uiPriority w:val="99"/>
    <w:rsid w:val="00646F6B"/>
    <w:rPr>
      <w:rFonts w:ascii="Franklin Gothic Medium Cond" w:hAnsi="Franklin Gothic Medium Cond" w:cs="Franklin Gothic Medium Cond"/>
      <w:b/>
      <w:bCs/>
      <w:spacing w:val="-10"/>
      <w:sz w:val="22"/>
      <w:szCs w:val="22"/>
    </w:rPr>
  </w:style>
  <w:style w:type="paragraph" w:customStyle="1" w:styleId="Style83">
    <w:name w:val="Style83"/>
    <w:basedOn w:val="a"/>
    <w:uiPriority w:val="99"/>
    <w:rsid w:val="001C5DAF"/>
    <w:pPr>
      <w:widowControl w:val="0"/>
      <w:autoSpaceDE w:val="0"/>
      <w:autoSpaceDN w:val="0"/>
      <w:adjustRightInd w:val="0"/>
      <w:spacing w:after="0" w:line="330" w:lineRule="exact"/>
      <w:ind w:firstLine="705"/>
    </w:pPr>
    <w:rPr>
      <w:rFonts w:ascii="Times New Roman" w:eastAsiaTheme="minorEastAsia" w:hAnsi="Times New Roman" w:cs="Times New Roman"/>
      <w:sz w:val="24"/>
      <w:szCs w:val="24"/>
      <w:lang w:eastAsia="be-BY"/>
    </w:rPr>
  </w:style>
  <w:style w:type="paragraph" w:customStyle="1" w:styleId="Style32">
    <w:name w:val="Style32"/>
    <w:basedOn w:val="a"/>
    <w:uiPriority w:val="99"/>
    <w:rsid w:val="00AD2FF0"/>
    <w:pPr>
      <w:widowControl w:val="0"/>
      <w:autoSpaceDE w:val="0"/>
      <w:autoSpaceDN w:val="0"/>
      <w:adjustRightInd w:val="0"/>
      <w:spacing w:after="0" w:line="240" w:lineRule="auto"/>
    </w:pPr>
    <w:rPr>
      <w:rFonts w:ascii="Times New Roman" w:eastAsiaTheme="minorEastAsia" w:hAnsi="Times New Roman" w:cs="Times New Roman"/>
      <w:sz w:val="24"/>
      <w:szCs w:val="24"/>
      <w:lang w:eastAsia="be-BY"/>
    </w:rPr>
  </w:style>
  <w:style w:type="character" w:customStyle="1" w:styleId="FontStyle136">
    <w:name w:val="Font Style136"/>
    <w:basedOn w:val="a0"/>
    <w:uiPriority w:val="99"/>
    <w:rsid w:val="00F22D56"/>
    <w:rPr>
      <w:rFonts w:ascii="Franklin Gothic Medium Cond" w:hAnsi="Franklin Gothic Medium Cond" w:cs="Franklin Gothic Medium Cond"/>
      <w:sz w:val="20"/>
      <w:szCs w:val="20"/>
    </w:rPr>
  </w:style>
  <w:style w:type="character" w:customStyle="1" w:styleId="50">
    <w:name w:val="Заголовок 5 Знак"/>
    <w:basedOn w:val="a0"/>
    <w:link w:val="5"/>
    <w:rsid w:val="00F22D56"/>
    <w:rPr>
      <w:rFonts w:ascii="Times New Roman" w:eastAsia="Times New Roman" w:hAnsi="Times New Roman" w:cs="Times New Roman"/>
      <w:b/>
      <w:bCs/>
      <w:i/>
      <w:iCs/>
      <w:sz w:val="26"/>
      <w:szCs w:val="26"/>
      <w:lang w:val="ru-RU" w:eastAsia="ru-RU"/>
    </w:rPr>
  </w:style>
  <w:style w:type="paragraph" w:styleId="21">
    <w:name w:val="Body Text Indent 2"/>
    <w:basedOn w:val="a"/>
    <w:link w:val="22"/>
    <w:rsid w:val="00F22D56"/>
    <w:pPr>
      <w:spacing w:after="0" w:line="240" w:lineRule="auto"/>
      <w:ind w:left="360" w:firstLine="360"/>
    </w:pPr>
    <w:rPr>
      <w:rFonts w:ascii="Times New Roman" w:eastAsia="Times New Roman" w:hAnsi="Times New Roman" w:cs="Times New Roman"/>
      <w:sz w:val="28"/>
      <w:szCs w:val="20"/>
      <w:lang w:val="ru-RU" w:eastAsia="ru-RU"/>
    </w:rPr>
  </w:style>
  <w:style w:type="character" w:customStyle="1" w:styleId="22">
    <w:name w:val="Основной текст с отступом 2 Знак"/>
    <w:basedOn w:val="a0"/>
    <w:link w:val="21"/>
    <w:rsid w:val="00F22D56"/>
    <w:rPr>
      <w:rFonts w:ascii="Times New Roman" w:eastAsia="Times New Roman" w:hAnsi="Times New Roman" w:cs="Times New Roman"/>
      <w:sz w:val="28"/>
      <w:szCs w:val="20"/>
      <w:lang w:val="ru-RU" w:eastAsia="ru-RU"/>
    </w:rPr>
  </w:style>
  <w:style w:type="paragraph" w:styleId="31">
    <w:name w:val="Body Text Indent 3"/>
    <w:basedOn w:val="a"/>
    <w:link w:val="32"/>
    <w:rsid w:val="00F22D56"/>
    <w:pPr>
      <w:spacing w:after="0" w:line="240" w:lineRule="auto"/>
      <w:ind w:firstLine="360"/>
    </w:pPr>
    <w:rPr>
      <w:rFonts w:ascii="Times New Roman" w:eastAsia="Times New Roman" w:hAnsi="Times New Roman" w:cs="Times New Roman"/>
      <w:sz w:val="28"/>
      <w:szCs w:val="20"/>
      <w:lang w:val="ru-RU" w:eastAsia="ru-RU"/>
    </w:rPr>
  </w:style>
  <w:style w:type="character" w:customStyle="1" w:styleId="32">
    <w:name w:val="Основной текст с отступом 3 Знак"/>
    <w:basedOn w:val="a0"/>
    <w:link w:val="31"/>
    <w:rsid w:val="00F22D56"/>
    <w:rPr>
      <w:rFonts w:ascii="Times New Roman" w:eastAsia="Times New Roman" w:hAnsi="Times New Roman" w:cs="Times New Roman"/>
      <w:sz w:val="28"/>
      <w:szCs w:val="20"/>
      <w:lang w:val="ru-RU" w:eastAsia="ru-RU"/>
    </w:rPr>
  </w:style>
  <w:style w:type="character" w:customStyle="1" w:styleId="aa">
    <w:name w:val="Основной текст_"/>
    <w:basedOn w:val="a0"/>
    <w:link w:val="1"/>
    <w:rsid w:val="00B24D7C"/>
    <w:rPr>
      <w:rFonts w:ascii="Times New Roman" w:eastAsia="Times New Roman" w:hAnsi="Times New Roman" w:cs="Times New Roman"/>
      <w:shd w:val="clear" w:color="auto" w:fill="FFFFFF"/>
    </w:rPr>
  </w:style>
  <w:style w:type="character" w:customStyle="1" w:styleId="23">
    <w:name w:val="Основной текст (2)_"/>
    <w:basedOn w:val="a0"/>
    <w:link w:val="24"/>
    <w:rsid w:val="00B24D7C"/>
    <w:rPr>
      <w:rFonts w:ascii="Times New Roman" w:eastAsia="Times New Roman" w:hAnsi="Times New Roman" w:cs="Times New Roman"/>
      <w:spacing w:val="10"/>
      <w:sz w:val="19"/>
      <w:szCs w:val="19"/>
      <w:shd w:val="clear" w:color="auto" w:fill="FFFFFF"/>
    </w:rPr>
  </w:style>
  <w:style w:type="paragraph" w:customStyle="1" w:styleId="1">
    <w:name w:val="Основной текст1"/>
    <w:basedOn w:val="a"/>
    <w:link w:val="aa"/>
    <w:rsid w:val="00B24D7C"/>
    <w:pPr>
      <w:shd w:val="clear" w:color="auto" w:fill="FFFFFF"/>
      <w:spacing w:after="0" w:line="0" w:lineRule="atLeast"/>
      <w:ind w:hanging="360"/>
      <w:jc w:val="right"/>
    </w:pPr>
    <w:rPr>
      <w:rFonts w:ascii="Times New Roman" w:eastAsia="Times New Roman" w:hAnsi="Times New Roman" w:cs="Times New Roman"/>
    </w:rPr>
  </w:style>
  <w:style w:type="paragraph" w:customStyle="1" w:styleId="24">
    <w:name w:val="Основной текст (2)"/>
    <w:basedOn w:val="a"/>
    <w:link w:val="23"/>
    <w:rsid w:val="00B24D7C"/>
    <w:pPr>
      <w:shd w:val="clear" w:color="auto" w:fill="FFFFFF"/>
      <w:spacing w:after="0" w:line="0" w:lineRule="atLeast"/>
      <w:jc w:val="right"/>
    </w:pPr>
    <w:rPr>
      <w:rFonts w:ascii="Times New Roman" w:eastAsia="Times New Roman" w:hAnsi="Times New Roman" w:cs="Times New Roman"/>
      <w:spacing w:val="10"/>
      <w:sz w:val="19"/>
      <w:szCs w:val="19"/>
    </w:rPr>
  </w:style>
  <w:style w:type="table" w:styleId="ab">
    <w:name w:val="Table Grid"/>
    <w:basedOn w:val="a1"/>
    <w:uiPriority w:val="39"/>
    <w:rsid w:val="00016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477CFE5C6AE40B6BED58EC133349D5A">
    <w:name w:val="E477CFE5C6AE40B6BED58EC133349D5A"/>
    <w:rsid w:val="006300FD"/>
    <w:pPr>
      <w:spacing w:after="200" w:line="276" w:lineRule="auto"/>
    </w:pPr>
    <w:rPr>
      <w:rFonts w:eastAsiaTheme="minorEastAsia"/>
      <w:lang w:val="ru-RU" w:eastAsia="ru-RU"/>
    </w:rPr>
  </w:style>
  <w:style w:type="paragraph" w:styleId="ac">
    <w:name w:val="Balloon Text"/>
    <w:basedOn w:val="a"/>
    <w:link w:val="ad"/>
    <w:uiPriority w:val="99"/>
    <w:semiHidden/>
    <w:unhideWhenUsed/>
    <w:rsid w:val="006300F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300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9468">
      <w:bodyDiv w:val="1"/>
      <w:marLeft w:val="0"/>
      <w:marRight w:val="0"/>
      <w:marTop w:val="0"/>
      <w:marBottom w:val="0"/>
      <w:divBdr>
        <w:top w:val="none" w:sz="0" w:space="0" w:color="auto"/>
        <w:left w:val="none" w:sz="0" w:space="0" w:color="auto"/>
        <w:bottom w:val="none" w:sz="0" w:space="0" w:color="auto"/>
        <w:right w:val="none" w:sz="0" w:space="0" w:color="auto"/>
      </w:divBdr>
      <w:divsChild>
        <w:div w:id="491920139">
          <w:marLeft w:val="547"/>
          <w:marRight w:val="0"/>
          <w:marTop w:val="200"/>
          <w:marBottom w:val="0"/>
          <w:divBdr>
            <w:top w:val="none" w:sz="0" w:space="0" w:color="auto"/>
            <w:left w:val="none" w:sz="0" w:space="0" w:color="auto"/>
            <w:bottom w:val="none" w:sz="0" w:space="0" w:color="auto"/>
            <w:right w:val="none" w:sz="0" w:space="0" w:color="auto"/>
          </w:divBdr>
        </w:div>
        <w:div w:id="1945335749">
          <w:marLeft w:val="547"/>
          <w:marRight w:val="0"/>
          <w:marTop w:val="200"/>
          <w:marBottom w:val="0"/>
          <w:divBdr>
            <w:top w:val="none" w:sz="0" w:space="0" w:color="auto"/>
            <w:left w:val="none" w:sz="0" w:space="0" w:color="auto"/>
            <w:bottom w:val="none" w:sz="0" w:space="0" w:color="auto"/>
            <w:right w:val="none" w:sz="0" w:space="0" w:color="auto"/>
          </w:divBdr>
        </w:div>
        <w:div w:id="11348681">
          <w:marLeft w:val="547"/>
          <w:marRight w:val="0"/>
          <w:marTop w:val="200"/>
          <w:marBottom w:val="0"/>
          <w:divBdr>
            <w:top w:val="none" w:sz="0" w:space="0" w:color="auto"/>
            <w:left w:val="none" w:sz="0" w:space="0" w:color="auto"/>
            <w:bottom w:val="none" w:sz="0" w:space="0" w:color="auto"/>
            <w:right w:val="none" w:sz="0" w:space="0" w:color="auto"/>
          </w:divBdr>
        </w:div>
      </w:divsChild>
    </w:div>
    <w:div w:id="814756746">
      <w:bodyDiv w:val="1"/>
      <w:marLeft w:val="0"/>
      <w:marRight w:val="0"/>
      <w:marTop w:val="0"/>
      <w:marBottom w:val="0"/>
      <w:divBdr>
        <w:top w:val="none" w:sz="0" w:space="0" w:color="auto"/>
        <w:left w:val="none" w:sz="0" w:space="0" w:color="auto"/>
        <w:bottom w:val="none" w:sz="0" w:space="0" w:color="auto"/>
        <w:right w:val="none" w:sz="0" w:space="0" w:color="auto"/>
      </w:divBdr>
      <w:divsChild>
        <w:div w:id="1718970868">
          <w:marLeft w:val="547"/>
          <w:marRight w:val="0"/>
          <w:marTop w:val="200"/>
          <w:marBottom w:val="0"/>
          <w:divBdr>
            <w:top w:val="none" w:sz="0" w:space="0" w:color="auto"/>
            <w:left w:val="none" w:sz="0" w:space="0" w:color="auto"/>
            <w:bottom w:val="none" w:sz="0" w:space="0" w:color="auto"/>
            <w:right w:val="none" w:sz="0" w:space="0" w:color="auto"/>
          </w:divBdr>
        </w:div>
        <w:div w:id="94912182">
          <w:marLeft w:val="547"/>
          <w:marRight w:val="0"/>
          <w:marTop w:val="200"/>
          <w:marBottom w:val="0"/>
          <w:divBdr>
            <w:top w:val="none" w:sz="0" w:space="0" w:color="auto"/>
            <w:left w:val="none" w:sz="0" w:space="0" w:color="auto"/>
            <w:bottom w:val="none" w:sz="0" w:space="0" w:color="auto"/>
            <w:right w:val="none" w:sz="0" w:space="0" w:color="auto"/>
          </w:divBdr>
        </w:div>
        <w:div w:id="1721438694">
          <w:marLeft w:val="547"/>
          <w:marRight w:val="0"/>
          <w:marTop w:val="200"/>
          <w:marBottom w:val="0"/>
          <w:divBdr>
            <w:top w:val="none" w:sz="0" w:space="0" w:color="auto"/>
            <w:left w:val="none" w:sz="0" w:space="0" w:color="auto"/>
            <w:bottom w:val="none" w:sz="0" w:space="0" w:color="auto"/>
            <w:right w:val="none" w:sz="0" w:space="0" w:color="auto"/>
          </w:divBdr>
        </w:div>
        <w:div w:id="235634656">
          <w:marLeft w:val="547"/>
          <w:marRight w:val="0"/>
          <w:marTop w:val="200"/>
          <w:marBottom w:val="0"/>
          <w:divBdr>
            <w:top w:val="none" w:sz="0" w:space="0" w:color="auto"/>
            <w:left w:val="none" w:sz="0" w:space="0" w:color="auto"/>
            <w:bottom w:val="none" w:sz="0" w:space="0" w:color="auto"/>
            <w:right w:val="none" w:sz="0" w:space="0" w:color="auto"/>
          </w:divBdr>
        </w:div>
        <w:div w:id="1084379453">
          <w:marLeft w:val="547"/>
          <w:marRight w:val="0"/>
          <w:marTop w:val="200"/>
          <w:marBottom w:val="0"/>
          <w:divBdr>
            <w:top w:val="none" w:sz="0" w:space="0" w:color="auto"/>
            <w:left w:val="none" w:sz="0" w:space="0" w:color="auto"/>
            <w:bottom w:val="none" w:sz="0" w:space="0" w:color="auto"/>
            <w:right w:val="none" w:sz="0" w:space="0" w:color="auto"/>
          </w:divBdr>
        </w:div>
        <w:div w:id="1487087822">
          <w:marLeft w:val="547"/>
          <w:marRight w:val="0"/>
          <w:marTop w:val="200"/>
          <w:marBottom w:val="0"/>
          <w:divBdr>
            <w:top w:val="none" w:sz="0" w:space="0" w:color="auto"/>
            <w:left w:val="none" w:sz="0" w:space="0" w:color="auto"/>
            <w:bottom w:val="none" w:sz="0" w:space="0" w:color="auto"/>
            <w:right w:val="none" w:sz="0" w:space="0" w:color="auto"/>
          </w:divBdr>
        </w:div>
        <w:div w:id="1052122872">
          <w:marLeft w:val="547"/>
          <w:marRight w:val="0"/>
          <w:marTop w:val="200"/>
          <w:marBottom w:val="0"/>
          <w:divBdr>
            <w:top w:val="none" w:sz="0" w:space="0" w:color="auto"/>
            <w:left w:val="none" w:sz="0" w:space="0" w:color="auto"/>
            <w:bottom w:val="none" w:sz="0" w:space="0" w:color="auto"/>
            <w:right w:val="none" w:sz="0" w:space="0" w:color="auto"/>
          </w:divBdr>
        </w:div>
      </w:divsChild>
    </w:div>
    <w:div w:id="1069692135">
      <w:bodyDiv w:val="1"/>
      <w:marLeft w:val="0"/>
      <w:marRight w:val="0"/>
      <w:marTop w:val="0"/>
      <w:marBottom w:val="0"/>
      <w:divBdr>
        <w:top w:val="none" w:sz="0" w:space="0" w:color="auto"/>
        <w:left w:val="none" w:sz="0" w:space="0" w:color="auto"/>
        <w:bottom w:val="none" w:sz="0" w:space="0" w:color="auto"/>
        <w:right w:val="none" w:sz="0" w:space="0" w:color="auto"/>
      </w:divBdr>
      <w:divsChild>
        <w:div w:id="1980264234">
          <w:marLeft w:val="547"/>
          <w:marRight w:val="0"/>
          <w:marTop w:val="200"/>
          <w:marBottom w:val="0"/>
          <w:divBdr>
            <w:top w:val="none" w:sz="0" w:space="0" w:color="auto"/>
            <w:left w:val="none" w:sz="0" w:space="0" w:color="auto"/>
            <w:bottom w:val="none" w:sz="0" w:space="0" w:color="auto"/>
            <w:right w:val="none" w:sz="0" w:space="0" w:color="auto"/>
          </w:divBdr>
        </w:div>
      </w:divsChild>
    </w:div>
    <w:div w:id="1468277644">
      <w:bodyDiv w:val="1"/>
      <w:marLeft w:val="0"/>
      <w:marRight w:val="0"/>
      <w:marTop w:val="0"/>
      <w:marBottom w:val="0"/>
      <w:divBdr>
        <w:top w:val="none" w:sz="0" w:space="0" w:color="auto"/>
        <w:left w:val="none" w:sz="0" w:space="0" w:color="auto"/>
        <w:bottom w:val="none" w:sz="0" w:space="0" w:color="auto"/>
        <w:right w:val="none" w:sz="0" w:space="0" w:color="auto"/>
      </w:divBdr>
      <w:divsChild>
        <w:div w:id="1935743356">
          <w:marLeft w:val="0"/>
          <w:marRight w:val="0"/>
          <w:marTop w:val="0"/>
          <w:marBottom w:val="0"/>
          <w:divBdr>
            <w:top w:val="none" w:sz="0" w:space="0" w:color="auto"/>
            <w:left w:val="none" w:sz="0" w:space="0" w:color="auto"/>
            <w:bottom w:val="none" w:sz="0" w:space="0" w:color="auto"/>
            <w:right w:val="none" w:sz="0" w:space="0" w:color="auto"/>
          </w:divBdr>
        </w:div>
        <w:div w:id="1075904638">
          <w:marLeft w:val="0"/>
          <w:marRight w:val="0"/>
          <w:marTop w:val="0"/>
          <w:marBottom w:val="0"/>
          <w:divBdr>
            <w:top w:val="none" w:sz="0" w:space="0" w:color="auto"/>
            <w:left w:val="none" w:sz="0" w:space="0" w:color="auto"/>
            <w:bottom w:val="none" w:sz="0" w:space="0" w:color="auto"/>
            <w:right w:val="none" w:sz="0" w:space="0" w:color="auto"/>
          </w:divBdr>
        </w:div>
        <w:div w:id="1942226853">
          <w:marLeft w:val="0"/>
          <w:marRight w:val="0"/>
          <w:marTop w:val="150"/>
          <w:marBottom w:val="150"/>
          <w:divBdr>
            <w:top w:val="none" w:sz="0" w:space="0" w:color="auto"/>
            <w:left w:val="none" w:sz="0" w:space="0" w:color="auto"/>
            <w:bottom w:val="none" w:sz="0" w:space="0" w:color="auto"/>
            <w:right w:val="none" w:sz="0" w:space="0" w:color="auto"/>
          </w:divBdr>
        </w:div>
      </w:divsChild>
    </w:div>
    <w:div w:id="1471702243">
      <w:bodyDiv w:val="1"/>
      <w:marLeft w:val="0"/>
      <w:marRight w:val="0"/>
      <w:marTop w:val="0"/>
      <w:marBottom w:val="0"/>
      <w:divBdr>
        <w:top w:val="none" w:sz="0" w:space="0" w:color="auto"/>
        <w:left w:val="none" w:sz="0" w:space="0" w:color="auto"/>
        <w:bottom w:val="none" w:sz="0" w:space="0" w:color="auto"/>
        <w:right w:val="none" w:sz="0" w:space="0" w:color="auto"/>
      </w:divBdr>
      <w:divsChild>
        <w:div w:id="1306012909">
          <w:marLeft w:val="547"/>
          <w:marRight w:val="0"/>
          <w:marTop w:val="200"/>
          <w:marBottom w:val="0"/>
          <w:divBdr>
            <w:top w:val="none" w:sz="0" w:space="0" w:color="auto"/>
            <w:left w:val="none" w:sz="0" w:space="0" w:color="auto"/>
            <w:bottom w:val="none" w:sz="0" w:space="0" w:color="auto"/>
            <w:right w:val="none" w:sz="0" w:space="0" w:color="auto"/>
          </w:divBdr>
        </w:div>
        <w:div w:id="1473016285">
          <w:marLeft w:val="547"/>
          <w:marRight w:val="0"/>
          <w:marTop w:val="200"/>
          <w:marBottom w:val="0"/>
          <w:divBdr>
            <w:top w:val="none" w:sz="0" w:space="0" w:color="auto"/>
            <w:left w:val="none" w:sz="0" w:space="0" w:color="auto"/>
            <w:bottom w:val="none" w:sz="0" w:space="0" w:color="auto"/>
            <w:right w:val="none" w:sz="0" w:space="0" w:color="auto"/>
          </w:divBdr>
        </w:div>
      </w:divsChild>
    </w:div>
    <w:div w:id="1672564213">
      <w:bodyDiv w:val="1"/>
      <w:marLeft w:val="0"/>
      <w:marRight w:val="0"/>
      <w:marTop w:val="0"/>
      <w:marBottom w:val="0"/>
      <w:divBdr>
        <w:top w:val="none" w:sz="0" w:space="0" w:color="auto"/>
        <w:left w:val="none" w:sz="0" w:space="0" w:color="auto"/>
        <w:bottom w:val="none" w:sz="0" w:space="0" w:color="auto"/>
        <w:right w:val="none" w:sz="0" w:space="0" w:color="auto"/>
      </w:divBdr>
      <w:divsChild>
        <w:div w:id="1043477073">
          <w:marLeft w:val="547"/>
          <w:marRight w:val="0"/>
          <w:marTop w:val="200"/>
          <w:marBottom w:val="0"/>
          <w:divBdr>
            <w:top w:val="none" w:sz="0" w:space="0" w:color="auto"/>
            <w:left w:val="none" w:sz="0" w:space="0" w:color="auto"/>
            <w:bottom w:val="none" w:sz="0" w:space="0" w:color="auto"/>
            <w:right w:val="none" w:sz="0" w:space="0" w:color="auto"/>
          </w:divBdr>
        </w:div>
        <w:div w:id="2099978305">
          <w:marLeft w:val="547"/>
          <w:marRight w:val="0"/>
          <w:marTop w:val="200"/>
          <w:marBottom w:val="0"/>
          <w:divBdr>
            <w:top w:val="none" w:sz="0" w:space="0" w:color="auto"/>
            <w:left w:val="none" w:sz="0" w:space="0" w:color="auto"/>
            <w:bottom w:val="none" w:sz="0" w:space="0" w:color="auto"/>
            <w:right w:val="none" w:sz="0" w:space="0" w:color="auto"/>
          </w:divBdr>
        </w:div>
        <w:div w:id="857737731">
          <w:marLeft w:val="547"/>
          <w:marRight w:val="0"/>
          <w:marTop w:val="200"/>
          <w:marBottom w:val="0"/>
          <w:divBdr>
            <w:top w:val="none" w:sz="0" w:space="0" w:color="auto"/>
            <w:left w:val="none" w:sz="0" w:space="0" w:color="auto"/>
            <w:bottom w:val="none" w:sz="0" w:space="0" w:color="auto"/>
            <w:right w:val="none" w:sz="0" w:space="0" w:color="auto"/>
          </w:divBdr>
        </w:div>
        <w:div w:id="1042629545">
          <w:marLeft w:val="547"/>
          <w:marRight w:val="0"/>
          <w:marTop w:val="200"/>
          <w:marBottom w:val="0"/>
          <w:divBdr>
            <w:top w:val="none" w:sz="0" w:space="0" w:color="auto"/>
            <w:left w:val="none" w:sz="0" w:space="0" w:color="auto"/>
            <w:bottom w:val="none" w:sz="0" w:space="0" w:color="auto"/>
            <w:right w:val="none" w:sz="0" w:space="0" w:color="auto"/>
          </w:divBdr>
        </w:div>
        <w:div w:id="555968238">
          <w:marLeft w:val="547"/>
          <w:marRight w:val="0"/>
          <w:marTop w:val="200"/>
          <w:marBottom w:val="0"/>
          <w:divBdr>
            <w:top w:val="none" w:sz="0" w:space="0" w:color="auto"/>
            <w:left w:val="none" w:sz="0" w:space="0" w:color="auto"/>
            <w:bottom w:val="none" w:sz="0" w:space="0" w:color="auto"/>
            <w:right w:val="none" w:sz="0" w:space="0" w:color="auto"/>
          </w:divBdr>
        </w:div>
      </w:divsChild>
    </w:div>
    <w:div w:id="1897819662">
      <w:bodyDiv w:val="1"/>
      <w:marLeft w:val="0"/>
      <w:marRight w:val="0"/>
      <w:marTop w:val="0"/>
      <w:marBottom w:val="0"/>
      <w:divBdr>
        <w:top w:val="none" w:sz="0" w:space="0" w:color="auto"/>
        <w:left w:val="none" w:sz="0" w:space="0" w:color="auto"/>
        <w:bottom w:val="none" w:sz="0" w:space="0" w:color="auto"/>
        <w:right w:val="none" w:sz="0" w:space="0" w:color="auto"/>
      </w:divBdr>
      <w:divsChild>
        <w:div w:id="7615309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pto.gov/patf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lgospatent.org.b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po.go.jp" TargetMode="External"/><Relationship Id="rId4" Type="http://schemas.openxmlformats.org/officeDocument/2006/relationships/webSettings" Target="webSettings.xml"/><Relationship Id="rId9" Type="http://schemas.openxmlformats.org/officeDocument/2006/relationships/hyperlink" Target="http://www.epo.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828</Words>
  <Characters>4720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 защиты информации</dc:title>
  <dc:subject/>
  <dc:creator>Ржеутская Н.В.</dc:creator>
  <cp:keywords/>
  <dc:description/>
  <cp:lastModifiedBy>User999</cp:lastModifiedBy>
  <cp:revision>6</cp:revision>
  <cp:lastPrinted>2015-02-10T10:10:00Z</cp:lastPrinted>
  <dcterms:created xsi:type="dcterms:W3CDTF">2022-04-18T07:31:00Z</dcterms:created>
  <dcterms:modified xsi:type="dcterms:W3CDTF">2024-09-04T06:12:00Z</dcterms:modified>
</cp:coreProperties>
</file>