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2191" w14:textId="14911B13" w:rsidR="00DF78E1" w:rsidRDefault="005A5387" w:rsidP="00DF78E1">
      <w:r>
        <w:t>Это мощный язык запросов для API, но как его стандартизировать, учитывая все его особенности? Давайте разберемся в этом вопросе.</w:t>
      </w:r>
    </w:p>
    <w:p w14:paraId="50DF010A" w14:textId="77777777" w:rsidR="00BA7454" w:rsidRPr="00BA7454" w:rsidRDefault="00BA7454" w:rsidP="00BA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A74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Слайд 2: Что такое </w:t>
      </w:r>
      <w:proofErr w:type="spellStart"/>
      <w:r w:rsidRPr="00BA74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GraphQL</w:t>
      </w:r>
      <w:proofErr w:type="spellEnd"/>
      <w:r w:rsidRPr="00BA74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1637C084" w14:textId="77777777" w:rsidR="00BA7454" w:rsidRPr="00BA7454" w:rsidRDefault="00BA7454" w:rsidP="00BA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7454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BA7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язык запросов, созданный компанией Facebook в 2012 году для клиент-серверных приложений. Основная его цель — предоставить разработчикам инструмент для эффективного запроса и изменения данных, позволяющий клиентам точно указывать, какие данные им нужны, избегая перегрузки лишней информацией. С 2017 года спецификация </w:t>
      </w:r>
      <w:proofErr w:type="spellStart"/>
      <w:r w:rsidRPr="00BA7454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BA7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лицензирована Open Web Foundation, что способствует её развитию в качестве открытого стандарта.</w:t>
      </w:r>
    </w:p>
    <w:p w14:paraId="775C2B8C" w14:textId="77777777" w:rsidR="00CE6E36" w:rsidRDefault="00CE6E36" w:rsidP="00CE6E36">
      <w:pPr>
        <w:pStyle w:val="3"/>
      </w:pPr>
      <w:r>
        <w:t>Слайд 3: Преимущества и недостатки</w:t>
      </w:r>
    </w:p>
    <w:p w14:paraId="25FF9472" w14:textId="77777777" w:rsidR="00CE6E36" w:rsidRDefault="00CE6E36" w:rsidP="00CE6E36">
      <w:pPr>
        <w:pStyle w:val="a3"/>
      </w:pPr>
      <w:r>
        <w:t xml:space="preserve">Как у любой технологии, у </w:t>
      </w:r>
      <w:proofErr w:type="spellStart"/>
      <w:r>
        <w:t>GraphQL</w:t>
      </w:r>
      <w:proofErr w:type="spellEnd"/>
      <w:r>
        <w:t xml:space="preserve"> есть свои преимущества и недостатки. Среди основных плюсов — гибкость запросов, возможность получать только необходимые данные и улучшенная производительность API. Однако есть и недостатки. Например, отсутствие единого стандарта структурирования и масштабирования приложений на базе </w:t>
      </w:r>
      <w:proofErr w:type="spellStart"/>
      <w:r>
        <w:t>GraphQL</w:t>
      </w:r>
      <w:proofErr w:type="spellEnd"/>
      <w:r>
        <w:t xml:space="preserve"> может вызывать сложности при совместимости между разными реализациями.</w:t>
      </w:r>
    </w:p>
    <w:p w14:paraId="004FA0A8" w14:textId="77777777" w:rsidR="00DF78E1" w:rsidRDefault="00DF78E1" w:rsidP="00DF78E1"/>
    <w:p w14:paraId="4670B4DE" w14:textId="77777777" w:rsidR="005C55DD" w:rsidRDefault="005C55DD" w:rsidP="005C55DD">
      <w:pPr>
        <w:pStyle w:val="3"/>
      </w:pPr>
      <w:r>
        <w:t>Слайд 4: Лицензирование и юридические аспекты</w:t>
      </w:r>
    </w:p>
    <w:p w14:paraId="6CD78B07" w14:textId="77777777" w:rsidR="005C55DD" w:rsidRDefault="005C55DD" w:rsidP="005C55DD">
      <w:pPr>
        <w:pStyle w:val="a3"/>
      </w:pPr>
      <w:r>
        <w:t xml:space="preserve">Спецификация </w:t>
      </w:r>
      <w:proofErr w:type="spellStart"/>
      <w:r>
        <w:t>GraphQL</w:t>
      </w:r>
      <w:proofErr w:type="spellEnd"/>
      <w:r>
        <w:t xml:space="preserve"> была лицензирована в 2017 году через Open Web Foundation — независимую некоммерческую организацию, которая помогает сообществам разрабатывать успешные и широко принятые спецификации. Также важна лицензия MIT, одна из первых свободных лицензий, разработанная Массачусетским технологическим институтом. Она предоставляет разработчикам свободу использования, модификации и распространения программного обеспечения.</w:t>
      </w:r>
    </w:p>
    <w:p w14:paraId="409B835C" w14:textId="4A298744" w:rsidR="00DB7B76" w:rsidRDefault="00DB7B76" w:rsidP="00DB7B76">
      <w:pPr>
        <w:pStyle w:val="3"/>
      </w:pPr>
      <w:r>
        <w:t>Слайд 5</w:t>
      </w:r>
      <w:r w:rsidR="00AB494D">
        <w:t>-6</w:t>
      </w:r>
      <w:r>
        <w:t>: Инициативы по стандартизации</w:t>
      </w:r>
    </w:p>
    <w:p w14:paraId="290B42F4" w14:textId="77777777" w:rsidR="00DB7B76" w:rsidRDefault="00DB7B76" w:rsidP="00DB7B76">
      <w:pPr>
        <w:pStyle w:val="a3"/>
      </w:pPr>
      <w:r>
        <w:t xml:space="preserve">Одной из ключевых инициатив по стандартизации </w:t>
      </w:r>
      <w:proofErr w:type="spellStart"/>
      <w:r>
        <w:t>GraphQL</w:t>
      </w:r>
      <w:proofErr w:type="spellEnd"/>
      <w:r>
        <w:t xml:space="preserve"> стала </w:t>
      </w:r>
      <w:proofErr w:type="spellStart"/>
      <w:r>
        <w:t>GraphQL</w:t>
      </w:r>
      <w:proofErr w:type="spellEnd"/>
      <w:r>
        <w:t xml:space="preserve"> Foundation, созданная в 2019 году. Эта некоммерческая организация поддерживается ведущими компаниями, такими как Facebook, </w:t>
      </w:r>
      <w:proofErr w:type="spellStart"/>
      <w:r>
        <w:t>Twitter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. Её цель — содействовать развитию экосистемы </w:t>
      </w:r>
      <w:proofErr w:type="spellStart"/>
      <w:r>
        <w:t>GraphQL</w:t>
      </w:r>
      <w:proofErr w:type="spellEnd"/>
      <w:r>
        <w:t>.</w:t>
      </w:r>
    </w:p>
    <w:p w14:paraId="30145F03" w14:textId="77777777" w:rsidR="00DB7B76" w:rsidRDefault="00DB7B76" w:rsidP="00DB7B76">
      <w:pPr>
        <w:pStyle w:val="a3"/>
      </w:pPr>
      <w:r>
        <w:t xml:space="preserve">Рабочая группа </w:t>
      </w:r>
      <w:proofErr w:type="spellStart"/>
      <w:r>
        <w:t>GraphQL</w:t>
      </w:r>
      <w:proofErr w:type="spellEnd"/>
      <w:r>
        <w:t>, состоящая из экспертов и разработчиков, обсуждает и согласовывает предлагаемые изменения к спецификации через процесс RFC (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). Эта группа также занимается разработкой новых инструментов и рекомендаций.</w:t>
      </w:r>
    </w:p>
    <w:p w14:paraId="13F259F8" w14:textId="79E92B2C" w:rsidR="00B0066A" w:rsidRDefault="00B0066A" w:rsidP="00B0066A">
      <w:pPr>
        <w:pStyle w:val="3"/>
      </w:pPr>
      <w:r>
        <w:t xml:space="preserve">Слайд </w:t>
      </w:r>
      <w:r w:rsidR="00AB494D">
        <w:t>7</w:t>
      </w:r>
      <w:r>
        <w:t>: Технический комитет и стандарты</w:t>
      </w:r>
    </w:p>
    <w:p w14:paraId="53724BF8" w14:textId="4EB93AA6" w:rsidR="00B0066A" w:rsidRDefault="00B0066A" w:rsidP="00B0066A">
      <w:pPr>
        <w:pStyle w:val="a3"/>
      </w:pPr>
      <w:proofErr w:type="spellStart"/>
      <w:r>
        <w:t>GraphQL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Steering</w:t>
      </w:r>
      <w:proofErr w:type="spellEnd"/>
      <w:r>
        <w:t xml:space="preserve"> Committee (TSC) — это группа, которая осуществляет технический надзор за проектами с открытым исходным кодом, связанными с </w:t>
      </w:r>
      <w:proofErr w:type="spellStart"/>
      <w:r>
        <w:t>GraphQL</w:t>
      </w:r>
      <w:proofErr w:type="spellEnd"/>
      <w:r>
        <w:t>. Комитет следит за тем, чтобы все изменения соответствовали стандартам и были полезны для сообщества разработчиков.</w:t>
      </w:r>
    </w:p>
    <w:p w14:paraId="330BDE34" w14:textId="695839F2" w:rsidR="006309D1" w:rsidRDefault="006309D1" w:rsidP="00B0066A">
      <w:pPr>
        <w:pStyle w:val="a3"/>
      </w:pPr>
    </w:p>
    <w:p w14:paraId="44BFBC39" w14:textId="77777777" w:rsidR="006309D1" w:rsidRDefault="006309D1" w:rsidP="006309D1">
      <w:pPr>
        <w:pStyle w:val="3"/>
      </w:pPr>
      <w:r>
        <w:lastRenderedPageBreak/>
        <w:t>Слайд 7: Схема как контракт</w:t>
      </w:r>
    </w:p>
    <w:p w14:paraId="0AA4AFA7" w14:textId="77777777" w:rsidR="006309D1" w:rsidRDefault="006309D1" w:rsidP="006309D1">
      <w:pPr>
        <w:pStyle w:val="a3"/>
      </w:pPr>
      <w:proofErr w:type="spellStart"/>
      <w:r>
        <w:t>GraphQL</w:t>
      </w:r>
      <w:proofErr w:type="spellEnd"/>
      <w:r>
        <w:t xml:space="preserve"> SDL (</w:t>
      </w:r>
      <w:proofErr w:type="spellStart"/>
      <w:r>
        <w:t>Schema</w:t>
      </w:r>
      <w:proofErr w:type="spellEnd"/>
      <w:r>
        <w:t xml:space="preserve"> Definition Language) — это важная часть стандартизации. Схема выступает в роли контракта между клиентом и сервером, определяя, какие данные доступны для запроса, а также какие действия могут быть выполнены. Это даёт большую гибкость и позволяет клиентам эффективно взаимодействовать с API, не беспокоясь о деталях реализации на сервере.</w:t>
      </w:r>
    </w:p>
    <w:p w14:paraId="3EAC1193" w14:textId="77777777" w:rsidR="0026698B" w:rsidRDefault="0026698B" w:rsidP="0026698B">
      <w:pPr>
        <w:pStyle w:val="3"/>
      </w:pPr>
      <w:r>
        <w:t xml:space="preserve">Слайд 8: 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WebSocket</w:t>
      </w:r>
      <w:proofErr w:type="spellEnd"/>
    </w:p>
    <w:p w14:paraId="6A2B1C67" w14:textId="77777777" w:rsidR="0026698B" w:rsidRDefault="0026698B" w:rsidP="0026698B">
      <w:pPr>
        <w:pStyle w:val="a3"/>
      </w:pPr>
      <w:r>
        <w:t xml:space="preserve">Ещё один важный аспект — использование </w:t>
      </w:r>
      <w:proofErr w:type="spellStart"/>
      <w:r>
        <w:t>GraphQL</w:t>
      </w:r>
      <w:proofErr w:type="spellEnd"/>
      <w:r>
        <w:t xml:space="preserve"> через </w:t>
      </w:r>
      <w:proofErr w:type="spellStart"/>
      <w:r>
        <w:t>WebSocket</w:t>
      </w:r>
      <w:proofErr w:type="spellEnd"/>
      <w:r>
        <w:t xml:space="preserve">. Это спецификация, которая позволяет отправлять запросы и получать ответы через </w:t>
      </w:r>
      <w:proofErr w:type="spellStart"/>
      <w:r>
        <w:t>WebSocket</w:t>
      </w:r>
      <w:proofErr w:type="spellEnd"/>
      <w:r>
        <w:t xml:space="preserve">-соединение, что открывает новые возможности для работы с данными в реальном времени. Например, </w:t>
      </w:r>
      <w:proofErr w:type="spellStart"/>
      <w:r>
        <w:t>WebSocket</w:t>
      </w:r>
      <w:proofErr w:type="spellEnd"/>
      <w:r>
        <w:t xml:space="preserve"> может быть использован для подписки на события или для получения обновлений в реальном времени.</w:t>
      </w:r>
    </w:p>
    <w:p w14:paraId="0391C526" w14:textId="77777777" w:rsidR="00087E88" w:rsidRDefault="00087E88" w:rsidP="00087E88">
      <w:pPr>
        <w:pStyle w:val="3"/>
      </w:pPr>
      <w:r>
        <w:t>Слайд 9: Заключение</w:t>
      </w:r>
    </w:p>
    <w:p w14:paraId="4043363D" w14:textId="77777777" w:rsidR="00496C78" w:rsidRDefault="00087E88" w:rsidP="00B301DD">
      <w:pPr>
        <w:pStyle w:val="a3"/>
      </w:pPr>
      <w:r>
        <w:t xml:space="preserve">Стандартизация </w:t>
      </w:r>
      <w:proofErr w:type="spellStart"/>
      <w:r>
        <w:t>GraphQL</w:t>
      </w:r>
      <w:proofErr w:type="spellEnd"/>
      <w:r>
        <w:t xml:space="preserve"> — это важный шаг для дальнейшего развития экосистемы. Она помогает улучшить качество и совместимость API, облегчая внедрение </w:t>
      </w:r>
      <w:proofErr w:type="spellStart"/>
      <w:r>
        <w:t>GraphQL</w:t>
      </w:r>
      <w:proofErr w:type="spellEnd"/>
      <w:r>
        <w:t xml:space="preserve"> для разработчиков.</w:t>
      </w:r>
    </w:p>
    <w:p w14:paraId="23C11713" w14:textId="22A8748A" w:rsidR="00DF78E1" w:rsidRDefault="00087E88" w:rsidP="00B301DD">
      <w:pPr>
        <w:pStyle w:val="a3"/>
      </w:pPr>
      <w:r>
        <w:t xml:space="preserve"> </w:t>
      </w:r>
      <w:r w:rsidR="00496C78">
        <w:t>Реком</w:t>
      </w:r>
      <w:r w:rsidR="00167799">
        <w:t>е</w:t>
      </w:r>
      <w:r w:rsidR="00496C78">
        <w:t>ндую!</w:t>
      </w:r>
    </w:p>
    <w:p w14:paraId="5863A023" w14:textId="419EF5B1" w:rsidR="00C74408" w:rsidRDefault="00DF78E1" w:rsidP="00DF78E1">
      <w:r>
        <w:tab/>
      </w:r>
    </w:p>
    <w:sectPr w:rsidR="00C74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E1"/>
    <w:rsid w:val="00087E88"/>
    <w:rsid w:val="001624DB"/>
    <w:rsid w:val="00167799"/>
    <w:rsid w:val="0026698B"/>
    <w:rsid w:val="002969EE"/>
    <w:rsid w:val="002B09D7"/>
    <w:rsid w:val="00496C78"/>
    <w:rsid w:val="004E4524"/>
    <w:rsid w:val="00566B85"/>
    <w:rsid w:val="005A5387"/>
    <w:rsid w:val="005C55DD"/>
    <w:rsid w:val="006309D1"/>
    <w:rsid w:val="00AB494D"/>
    <w:rsid w:val="00B0066A"/>
    <w:rsid w:val="00B301DD"/>
    <w:rsid w:val="00BA7454"/>
    <w:rsid w:val="00C74408"/>
    <w:rsid w:val="00CE6E36"/>
    <w:rsid w:val="00DB7B76"/>
    <w:rsid w:val="00D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F3E6"/>
  <w15:chartTrackingRefBased/>
  <w15:docId w15:val="{A201B539-4728-4CC6-9A26-BF927709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7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4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A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Trusov</dc:creator>
  <cp:keywords/>
  <dc:description/>
  <cp:lastModifiedBy>Halwa Эм</cp:lastModifiedBy>
  <cp:revision>19</cp:revision>
  <dcterms:created xsi:type="dcterms:W3CDTF">2024-02-14T22:31:00Z</dcterms:created>
  <dcterms:modified xsi:type="dcterms:W3CDTF">2024-09-29T10:11:00Z</dcterms:modified>
</cp:coreProperties>
</file>