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D2F88" w14:textId="66ACBDF5" w:rsidR="0030468D" w:rsidRPr="00E113B6" w:rsidRDefault="0030468D" w:rsidP="00300826">
      <w:pPr>
        <w:jc w:val="center"/>
        <w:rPr>
          <w:sz w:val="28"/>
          <w:szCs w:val="28"/>
        </w:rPr>
      </w:pPr>
      <w:bookmarkStart w:id="0" w:name="_Hlk158799029"/>
      <w:bookmarkEnd w:id="0"/>
      <w:r w:rsidRPr="00E113B6">
        <w:rPr>
          <w:sz w:val="28"/>
          <w:szCs w:val="28"/>
        </w:rPr>
        <w:t>Учреждение образования</w:t>
      </w:r>
    </w:p>
    <w:p w14:paraId="5CF54A33" w14:textId="77777777" w:rsidR="0030468D" w:rsidRPr="00E113B6" w:rsidRDefault="0030468D" w:rsidP="00300826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>Белорусский государственный технологический университет</w:t>
      </w:r>
    </w:p>
    <w:p w14:paraId="492C5F8B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465A293E" w14:textId="77777777" w:rsidR="0030468D" w:rsidRPr="00E113B6" w:rsidRDefault="0030468D" w:rsidP="0030468D">
      <w:pPr>
        <w:rPr>
          <w:sz w:val="28"/>
          <w:szCs w:val="28"/>
        </w:rPr>
      </w:pPr>
    </w:p>
    <w:p w14:paraId="0BED0FE2" w14:textId="77777777" w:rsidR="0030468D" w:rsidRPr="00E113B6" w:rsidRDefault="0030468D" w:rsidP="0030468D">
      <w:pPr>
        <w:rPr>
          <w:sz w:val="28"/>
          <w:szCs w:val="28"/>
        </w:rPr>
      </w:pPr>
    </w:p>
    <w:p w14:paraId="20871B35" w14:textId="77777777" w:rsidR="0030468D" w:rsidRPr="00E113B6" w:rsidRDefault="0030468D" w:rsidP="0030468D">
      <w:pPr>
        <w:rPr>
          <w:sz w:val="28"/>
          <w:szCs w:val="28"/>
        </w:rPr>
      </w:pPr>
    </w:p>
    <w:p w14:paraId="7A2B8C61" w14:textId="77777777" w:rsidR="0030468D" w:rsidRPr="00E113B6" w:rsidRDefault="0030468D" w:rsidP="0030468D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 xml:space="preserve">Кафедра полиграфического оборудования и </w:t>
      </w:r>
    </w:p>
    <w:p w14:paraId="73B5540E" w14:textId="77777777" w:rsidR="0030468D" w:rsidRPr="00E113B6" w:rsidRDefault="0030468D" w:rsidP="0030468D">
      <w:pPr>
        <w:jc w:val="center"/>
        <w:rPr>
          <w:b/>
          <w:sz w:val="28"/>
          <w:szCs w:val="28"/>
        </w:rPr>
      </w:pPr>
      <w:r w:rsidRPr="00E113B6">
        <w:rPr>
          <w:sz w:val="28"/>
          <w:szCs w:val="28"/>
        </w:rPr>
        <w:t>системы обработки информации</w:t>
      </w:r>
    </w:p>
    <w:p w14:paraId="0E668FCE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0FA788E9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293C1987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01AC2371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43D85FE5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5EE3B6B9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60E5C294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69668CC4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1E3335B7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2DA06049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7C9A89D6" w14:textId="77777777" w:rsidR="0030468D" w:rsidRPr="00E113B6" w:rsidRDefault="0030468D" w:rsidP="0030468D">
      <w:pPr>
        <w:jc w:val="both"/>
        <w:rPr>
          <w:b/>
          <w:sz w:val="28"/>
          <w:szCs w:val="28"/>
        </w:rPr>
      </w:pPr>
    </w:p>
    <w:p w14:paraId="4FA6D538" w14:textId="52CD90C1" w:rsidR="0030468D" w:rsidRPr="00E113B6" w:rsidRDefault="00F84CAA" w:rsidP="0030468D">
      <w:pPr>
        <w:jc w:val="center"/>
        <w:rPr>
          <w:b/>
          <w:sz w:val="28"/>
          <w:szCs w:val="28"/>
        </w:rPr>
      </w:pPr>
      <w:r w:rsidRPr="00E113B6">
        <w:rPr>
          <w:b/>
          <w:sz w:val="28"/>
          <w:szCs w:val="28"/>
        </w:rPr>
        <w:t>Отчет по лабораторной работе</w:t>
      </w:r>
    </w:p>
    <w:p w14:paraId="4E4EB68F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448522B4" w14:textId="60EE0437" w:rsidR="00FE45A7" w:rsidRPr="00E113B6" w:rsidRDefault="00FE45A7" w:rsidP="00CF623A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>«</w:t>
      </w:r>
      <w:r w:rsidR="00CF623A" w:rsidRPr="00E113B6">
        <w:rPr>
          <w:i/>
          <w:sz w:val="28"/>
          <w:szCs w:val="28"/>
        </w:rPr>
        <w:t>Web</w:t>
      </w:r>
      <w:r w:rsidR="00CF623A" w:rsidRPr="00E113B6">
        <w:rPr>
          <w:sz w:val="28"/>
          <w:szCs w:val="28"/>
        </w:rPr>
        <w:t xml:space="preserve">-стандарты при создании </w:t>
      </w:r>
      <w:r w:rsidR="00CF623A" w:rsidRPr="00E113B6">
        <w:rPr>
          <w:i/>
          <w:sz w:val="28"/>
          <w:szCs w:val="28"/>
        </w:rPr>
        <w:t>Web</w:t>
      </w:r>
      <w:r w:rsidR="00CF623A" w:rsidRPr="00E113B6">
        <w:rPr>
          <w:sz w:val="28"/>
          <w:szCs w:val="28"/>
        </w:rPr>
        <w:t>-продукта</w:t>
      </w:r>
      <w:r w:rsidRPr="00E113B6">
        <w:rPr>
          <w:sz w:val="28"/>
          <w:szCs w:val="28"/>
        </w:rPr>
        <w:t>»</w:t>
      </w:r>
    </w:p>
    <w:p w14:paraId="211D8198" w14:textId="77777777" w:rsidR="00FE45A7" w:rsidRPr="00E113B6" w:rsidRDefault="00FE45A7" w:rsidP="00360F4A">
      <w:pPr>
        <w:jc w:val="center"/>
        <w:rPr>
          <w:sz w:val="28"/>
          <w:szCs w:val="28"/>
        </w:rPr>
      </w:pPr>
    </w:p>
    <w:p w14:paraId="05649EFE" w14:textId="610893DD" w:rsidR="00360F4A" w:rsidRPr="00E113B6" w:rsidRDefault="00360F4A" w:rsidP="00360F4A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 xml:space="preserve">по дисциплине «Стандартизация и сертификация </w:t>
      </w:r>
    </w:p>
    <w:p w14:paraId="00341BD1" w14:textId="77777777" w:rsidR="00360F4A" w:rsidRPr="00E113B6" w:rsidRDefault="00360F4A" w:rsidP="00360F4A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 xml:space="preserve">информационных систем и технологий» </w:t>
      </w:r>
    </w:p>
    <w:p w14:paraId="6A1BD479" w14:textId="77777777" w:rsidR="00360F4A" w:rsidRPr="00E113B6" w:rsidRDefault="00360F4A" w:rsidP="00360F4A">
      <w:pPr>
        <w:jc w:val="center"/>
        <w:rPr>
          <w:sz w:val="28"/>
          <w:szCs w:val="28"/>
        </w:rPr>
      </w:pPr>
    </w:p>
    <w:p w14:paraId="5B8BF406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231D7D59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3D5E79C7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6C7294D7" w14:textId="77777777" w:rsidR="0030468D" w:rsidRPr="00E113B6" w:rsidRDefault="0030468D" w:rsidP="0030468D">
      <w:pPr>
        <w:jc w:val="right"/>
        <w:rPr>
          <w:sz w:val="28"/>
          <w:szCs w:val="28"/>
        </w:rPr>
      </w:pPr>
    </w:p>
    <w:p w14:paraId="02C4FC3D" w14:textId="77777777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>Выполнил студент</w:t>
      </w:r>
    </w:p>
    <w:p w14:paraId="021390A5" w14:textId="5B3B7068" w:rsidR="0030468D" w:rsidRPr="00E113B6" w:rsidRDefault="00FE45A7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 xml:space="preserve">ФИТ ПОИТ 5-2 </w:t>
      </w:r>
      <w:r w:rsidR="0030468D" w:rsidRPr="00E113B6">
        <w:rPr>
          <w:sz w:val="28"/>
          <w:szCs w:val="28"/>
        </w:rPr>
        <w:t>Валдайцев А</w:t>
      </w:r>
      <w:r w:rsidRPr="00E113B6">
        <w:rPr>
          <w:sz w:val="28"/>
          <w:szCs w:val="28"/>
        </w:rPr>
        <w:t>. Д.</w:t>
      </w:r>
    </w:p>
    <w:p w14:paraId="4C754FC1" w14:textId="079534B4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 xml:space="preserve">                                                                                  Проверил</w:t>
      </w:r>
    </w:p>
    <w:p w14:paraId="4B817BB9" w14:textId="77777777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 xml:space="preserve">кандидат технических наук </w:t>
      </w:r>
    </w:p>
    <w:p w14:paraId="41745587" w14:textId="77777777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>Сулим П.Е.</w:t>
      </w:r>
    </w:p>
    <w:p w14:paraId="2701F669" w14:textId="77777777" w:rsidR="0030468D" w:rsidRPr="00E113B6" w:rsidRDefault="0030468D" w:rsidP="0030468D">
      <w:pPr>
        <w:jc w:val="right"/>
        <w:rPr>
          <w:sz w:val="28"/>
          <w:szCs w:val="28"/>
        </w:rPr>
      </w:pPr>
    </w:p>
    <w:p w14:paraId="1156CFDF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4A715A8E" w14:textId="77777777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>Отчет по лабораторной работе</w:t>
      </w:r>
    </w:p>
    <w:p w14:paraId="79ABCA6E" w14:textId="6FB14577" w:rsidR="0030468D" w:rsidRPr="00E113B6" w:rsidRDefault="0030468D" w:rsidP="0030468D">
      <w:pPr>
        <w:jc w:val="right"/>
        <w:rPr>
          <w:sz w:val="28"/>
          <w:szCs w:val="28"/>
        </w:rPr>
      </w:pPr>
      <w:r w:rsidRPr="00E113B6">
        <w:rPr>
          <w:sz w:val="28"/>
          <w:szCs w:val="28"/>
        </w:rPr>
        <w:t>защищен с отметкой         баллов</w:t>
      </w:r>
    </w:p>
    <w:p w14:paraId="4E81DDCA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672663B9" w14:textId="77777777" w:rsidR="0030468D" w:rsidRPr="00E113B6" w:rsidRDefault="0030468D" w:rsidP="0030468D">
      <w:pPr>
        <w:rPr>
          <w:sz w:val="28"/>
          <w:szCs w:val="28"/>
        </w:rPr>
      </w:pPr>
    </w:p>
    <w:p w14:paraId="4745B63B" w14:textId="77777777" w:rsidR="00732AF3" w:rsidRPr="00E113B6" w:rsidRDefault="00732AF3" w:rsidP="0030468D">
      <w:pPr>
        <w:rPr>
          <w:sz w:val="28"/>
          <w:szCs w:val="28"/>
        </w:rPr>
      </w:pPr>
    </w:p>
    <w:p w14:paraId="46CCAC23" w14:textId="77777777" w:rsidR="0030468D" w:rsidRPr="00E113B6" w:rsidRDefault="0030468D" w:rsidP="0030468D">
      <w:pPr>
        <w:jc w:val="center"/>
        <w:rPr>
          <w:sz w:val="28"/>
          <w:szCs w:val="28"/>
        </w:rPr>
      </w:pPr>
    </w:p>
    <w:p w14:paraId="2A8091E2" w14:textId="7BDE727A" w:rsidR="00A12AD4" w:rsidRPr="00E113B6" w:rsidRDefault="0030468D" w:rsidP="00A6683D">
      <w:pPr>
        <w:jc w:val="center"/>
        <w:rPr>
          <w:sz w:val="28"/>
          <w:szCs w:val="28"/>
        </w:rPr>
      </w:pPr>
      <w:r w:rsidRPr="00E113B6">
        <w:rPr>
          <w:sz w:val="28"/>
          <w:szCs w:val="28"/>
        </w:rPr>
        <w:t>Минск 2024</w:t>
      </w:r>
    </w:p>
    <w:p w14:paraId="3575F3DE" w14:textId="77777777" w:rsidR="009C18A8" w:rsidRPr="00E113B6" w:rsidRDefault="009C18A8" w:rsidP="009C18A8">
      <w:pPr>
        <w:rPr>
          <w:sz w:val="28"/>
          <w:szCs w:val="28"/>
        </w:rPr>
      </w:pPr>
      <w:r w:rsidRPr="00E113B6">
        <w:rPr>
          <w:sz w:val="28"/>
          <w:szCs w:val="28"/>
        </w:rPr>
        <w:lastRenderedPageBreak/>
        <w:t>Оформить в таблицу стандарты. Привести в отчете развернутые ответы по следующим пунктам:</w:t>
      </w:r>
    </w:p>
    <w:p w14:paraId="09196B7C" w14:textId="77777777" w:rsidR="009C18A8" w:rsidRPr="00E113B6" w:rsidRDefault="009C18A8" w:rsidP="009C18A8">
      <w:pPr>
        <w:rPr>
          <w:sz w:val="28"/>
          <w:szCs w:val="28"/>
        </w:rPr>
      </w:pPr>
    </w:p>
    <w:p w14:paraId="2F3D33BD" w14:textId="77777777" w:rsidR="009C18A8" w:rsidRPr="00E113B6" w:rsidRDefault="009C18A8" w:rsidP="009C18A8">
      <w:pPr>
        <w:numPr>
          <w:ilvl w:val="0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>Стандарты языков предоставления контента (содержания):</w:t>
      </w:r>
    </w:p>
    <w:p w14:paraId="59F69C45" w14:textId="77777777" w:rsidR="009C18A8" w:rsidRPr="00E113B6" w:rsidRDefault="009C18A8" w:rsidP="009C18A8">
      <w:pPr>
        <w:numPr>
          <w:ilvl w:val="1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 xml:space="preserve">язык разметки </w:t>
      </w:r>
      <w:r w:rsidRPr="00E113B6">
        <w:rPr>
          <w:i/>
          <w:sz w:val="28"/>
          <w:szCs w:val="28"/>
        </w:rPr>
        <w:t>HTML</w:t>
      </w:r>
    </w:p>
    <w:p w14:paraId="64D5EF43" w14:textId="77777777" w:rsidR="009C18A8" w:rsidRPr="00E113B6" w:rsidRDefault="009C18A8" w:rsidP="009C18A8">
      <w:pPr>
        <w:numPr>
          <w:ilvl w:val="1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>поддержка работы мультимедийных приложений</w:t>
      </w:r>
    </w:p>
    <w:p w14:paraId="7E48C244" w14:textId="77777777" w:rsidR="009C18A8" w:rsidRPr="00E113B6" w:rsidRDefault="009C18A8" w:rsidP="009C18A8">
      <w:pPr>
        <w:numPr>
          <w:ilvl w:val="1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 xml:space="preserve">язык </w:t>
      </w:r>
      <w:r w:rsidRPr="00E113B6">
        <w:rPr>
          <w:i/>
          <w:sz w:val="28"/>
          <w:szCs w:val="28"/>
        </w:rPr>
        <w:t>XML</w:t>
      </w:r>
    </w:p>
    <w:p w14:paraId="48519E3E" w14:textId="77777777" w:rsidR="009C18A8" w:rsidRPr="00E113B6" w:rsidRDefault="009C18A8" w:rsidP="009C18A8">
      <w:pPr>
        <w:numPr>
          <w:ilvl w:val="0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>Интернационализация стандартов</w:t>
      </w:r>
    </w:p>
    <w:p w14:paraId="7E308DF5" w14:textId="77777777" w:rsidR="009C18A8" w:rsidRPr="00E113B6" w:rsidRDefault="009C18A8" w:rsidP="009C18A8">
      <w:pPr>
        <w:numPr>
          <w:ilvl w:val="0"/>
          <w:numId w:val="29"/>
        </w:numPr>
        <w:rPr>
          <w:sz w:val="28"/>
          <w:szCs w:val="28"/>
        </w:rPr>
      </w:pPr>
      <w:r w:rsidRPr="00E113B6">
        <w:rPr>
          <w:sz w:val="28"/>
          <w:szCs w:val="28"/>
        </w:rPr>
        <w:t>Безопасность применения стандартов</w:t>
      </w:r>
    </w:p>
    <w:p w14:paraId="5DD59955" w14:textId="765B57AA" w:rsidR="009C18A8" w:rsidRPr="00E113B6" w:rsidRDefault="009C18A8" w:rsidP="00AC218B">
      <w:pPr>
        <w:numPr>
          <w:ilvl w:val="0"/>
          <w:numId w:val="29"/>
        </w:numPr>
        <w:rPr>
          <w:i/>
          <w:sz w:val="28"/>
          <w:szCs w:val="28"/>
        </w:rPr>
      </w:pPr>
      <w:r w:rsidRPr="00E113B6">
        <w:rPr>
          <w:sz w:val="28"/>
          <w:szCs w:val="28"/>
        </w:rPr>
        <w:t xml:space="preserve">Семантический </w:t>
      </w:r>
      <w:r w:rsidRPr="00E113B6">
        <w:rPr>
          <w:i/>
          <w:sz w:val="28"/>
          <w:szCs w:val="28"/>
          <w:lang w:val="en-US"/>
        </w:rPr>
        <w:t>web</w:t>
      </w:r>
      <w:r w:rsidRPr="00E113B6">
        <w:rPr>
          <w:sz w:val="28"/>
          <w:szCs w:val="28"/>
        </w:rPr>
        <w:t>-продукт</w:t>
      </w:r>
    </w:p>
    <w:p w14:paraId="73871986" w14:textId="77777777" w:rsidR="00AC218B" w:rsidRDefault="00AC218B" w:rsidP="00AC218B">
      <w:pPr>
        <w:rPr>
          <w:i/>
          <w:sz w:val="28"/>
          <w:szCs w:val="28"/>
        </w:rPr>
      </w:pPr>
    </w:p>
    <w:p w14:paraId="110F24F5" w14:textId="77777777" w:rsidR="00727C61" w:rsidRPr="00E113B6" w:rsidRDefault="00727C61" w:rsidP="00AC218B">
      <w:pPr>
        <w:rPr>
          <w:i/>
          <w:sz w:val="28"/>
          <w:szCs w:val="28"/>
        </w:rPr>
      </w:pPr>
    </w:p>
    <w:p w14:paraId="270A8BC5" w14:textId="6367F8CC" w:rsidR="009C18A8" w:rsidRPr="00E113B6" w:rsidRDefault="003F5593" w:rsidP="009C18A8">
      <w:pPr>
        <w:pStyle w:val="2"/>
        <w:numPr>
          <w:ilvl w:val="0"/>
          <w:numId w:val="26"/>
        </w:numPr>
        <w:ind w:left="0" w:firstLine="709"/>
        <w:rPr>
          <w:szCs w:val="28"/>
        </w:rPr>
      </w:pPr>
      <w:r w:rsidRPr="00E113B6">
        <w:rPr>
          <w:szCs w:val="28"/>
        </w:rPr>
        <w:t>Стандарты языков предоставления контента</w:t>
      </w:r>
    </w:p>
    <w:p w14:paraId="52BC74D0" w14:textId="0D3FBECB" w:rsidR="003B1F85" w:rsidRPr="003B1F85" w:rsidRDefault="000B6AAE" w:rsidP="003B1F85">
      <w:pPr>
        <w:pStyle w:val="2"/>
        <w:numPr>
          <w:ilvl w:val="0"/>
          <w:numId w:val="30"/>
        </w:numPr>
        <w:spacing w:before="240"/>
        <w:ind w:left="0" w:firstLine="709"/>
        <w:rPr>
          <w:i/>
          <w:szCs w:val="28"/>
        </w:rPr>
      </w:pPr>
      <w:r w:rsidRPr="00E113B6">
        <w:rPr>
          <w:szCs w:val="28"/>
          <w:lang w:val="ru-RU"/>
        </w:rPr>
        <w:t>Я</w:t>
      </w:r>
      <w:r w:rsidRPr="00E113B6">
        <w:rPr>
          <w:szCs w:val="28"/>
        </w:rPr>
        <w:t xml:space="preserve">зык разметки </w:t>
      </w:r>
      <w:r w:rsidRPr="00E113B6">
        <w:rPr>
          <w:i/>
          <w:szCs w:val="28"/>
        </w:rPr>
        <w:t>HTML</w:t>
      </w:r>
    </w:p>
    <w:p w14:paraId="29084859" w14:textId="681EA511" w:rsidR="003B1F85" w:rsidRDefault="003B1F85" w:rsidP="005961EC">
      <w:pPr>
        <w:ind w:firstLine="709"/>
        <w:rPr>
          <w:sz w:val="28"/>
          <w:szCs w:val="28"/>
          <w:lang w:val="be-BY"/>
        </w:rPr>
      </w:pPr>
      <w:hyperlink r:id="rId6" w:history="1">
        <w:proofErr w:type="spellStart"/>
        <w:r w:rsidRPr="004D197A">
          <w:rPr>
            <w:rStyle w:val="a6"/>
            <w:sz w:val="28"/>
            <w:szCs w:val="28"/>
          </w:rPr>
          <w:t>Andew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>.</w:t>
        </w:r>
        <w:proofErr w:type="spellStart"/>
        <w:r w:rsidRPr="004D197A">
          <w:rPr>
            <w:rStyle w:val="a6"/>
            <w:sz w:val="28"/>
            <w:szCs w:val="28"/>
          </w:rPr>
          <w:t>ru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 xml:space="preserve"> | Реализация </w:t>
        </w:r>
        <w:proofErr w:type="spellStart"/>
        <w:r w:rsidRPr="004D197A">
          <w:rPr>
            <w:rStyle w:val="a6"/>
            <w:sz w:val="28"/>
            <w:szCs w:val="28"/>
          </w:rPr>
          <w:t>video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 xml:space="preserve"> и </w:t>
        </w:r>
        <w:proofErr w:type="spellStart"/>
        <w:r w:rsidRPr="004D197A">
          <w:rPr>
            <w:rStyle w:val="a6"/>
            <w:sz w:val="28"/>
            <w:szCs w:val="28"/>
          </w:rPr>
          <w:t>audio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 xml:space="preserve"> в </w:t>
        </w:r>
        <w:r w:rsidRPr="004D197A">
          <w:rPr>
            <w:rStyle w:val="a6"/>
            <w:sz w:val="28"/>
            <w:szCs w:val="28"/>
          </w:rPr>
          <w:t>HTML</w:t>
        </w:r>
        <w:r w:rsidRPr="004D197A">
          <w:rPr>
            <w:rStyle w:val="a6"/>
            <w:sz w:val="28"/>
            <w:szCs w:val="28"/>
            <w:lang w:val="be-BY"/>
          </w:rPr>
          <w:t xml:space="preserve">5, шаблоны, </w:t>
        </w:r>
        <w:proofErr w:type="spellStart"/>
        <w:r w:rsidRPr="004D197A">
          <w:rPr>
            <w:rStyle w:val="a6"/>
            <w:sz w:val="28"/>
            <w:szCs w:val="28"/>
          </w:rPr>
          <w:t>schema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>.</w:t>
        </w:r>
        <w:proofErr w:type="spellStart"/>
        <w:r w:rsidRPr="004D197A">
          <w:rPr>
            <w:rStyle w:val="a6"/>
            <w:sz w:val="28"/>
            <w:szCs w:val="28"/>
          </w:rPr>
          <w:t>org</w:t>
        </w:r>
        <w:proofErr w:type="spellEnd"/>
        <w:r w:rsidRPr="004D197A">
          <w:rPr>
            <w:rStyle w:val="a6"/>
            <w:sz w:val="28"/>
            <w:szCs w:val="28"/>
            <w:lang w:val="be-BY"/>
          </w:rPr>
          <w:t xml:space="preserve"> микроразметка</w:t>
        </w:r>
      </w:hyperlink>
    </w:p>
    <w:p w14:paraId="27DF2AAA" w14:textId="52B2A8FF" w:rsidR="00483A1B" w:rsidRDefault="00C81012" w:rsidP="005961EC">
      <w:pPr>
        <w:ind w:firstLine="709"/>
        <w:rPr>
          <w:sz w:val="28"/>
          <w:szCs w:val="28"/>
          <w:lang w:val="be-BY"/>
        </w:rPr>
      </w:pPr>
      <w:hyperlink r:id="rId7" w:history="1">
        <w:r w:rsidRPr="00C81012">
          <w:rPr>
            <w:rStyle w:val="a6"/>
            <w:sz w:val="28"/>
            <w:szCs w:val="28"/>
            <w:lang w:val="en-US"/>
          </w:rPr>
          <w:t>HTML - Code Notes (kruizerchick.gitlab.io)</w:t>
        </w:r>
      </w:hyperlink>
    </w:p>
    <w:p w14:paraId="1724B313" w14:textId="77777777" w:rsidR="002C109C" w:rsidRPr="004D197A" w:rsidRDefault="002C109C" w:rsidP="005961EC">
      <w:pPr>
        <w:ind w:firstLine="709"/>
        <w:rPr>
          <w:sz w:val="28"/>
          <w:szCs w:val="28"/>
          <w:lang w:val="be-BY"/>
        </w:rPr>
      </w:pPr>
    </w:p>
    <w:p w14:paraId="2C7EA97D" w14:textId="39481393" w:rsidR="000D6FFC" w:rsidRPr="00E113B6" w:rsidRDefault="000D6FFC" w:rsidP="00603AF4">
      <w:pPr>
        <w:ind w:firstLine="709"/>
        <w:rPr>
          <w:sz w:val="28"/>
          <w:szCs w:val="28"/>
        </w:rPr>
      </w:pPr>
      <w:r w:rsidRPr="00E113B6">
        <w:rPr>
          <w:b/>
          <w:bCs/>
          <w:sz w:val="28"/>
          <w:szCs w:val="28"/>
        </w:rPr>
        <w:t>HTML</w:t>
      </w:r>
      <w:r w:rsidRPr="00E113B6">
        <w:rPr>
          <w:sz w:val="28"/>
          <w:szCs w:val="28"/>
        </w:rPr>
        <w:t xml:space="preserve"> является языком разметки, используемым для создания веб-страниц. С помощью HTML определяется структура и содержание страницы. Он содержит теги, описывающие различные элементы: заголовки, параграфы, списки, ссылки и другие.</w:t>
      </w:r>
      <w:r w:rsidR="002D3912" w:rsidRPr="002D3912">
        <w:rPr>
          <w:sz w:val="28"/>
          <w:szCs w:val="28"/>
        </w:rPr>
        <w:t xml:space="preserve"> </w:t>
      </w:r>
      <w:r w:rsidRPr="00E113B6">
        <w:rPr>
          <w:sz w:val="28"/>
          <w:szCs w:val="28"/>
        </w:rPr>
        <w:t>Теги HTML выделяют роль и значение элементов на странице. Например, тег &lt;h1&gt; определяет главный заголовок, а тег &lt;p&gt; - абзац текста.</w:t>
      </w:r>
    </w:p>
    <w:p w14:paraId="1FEB51DB" w14:textId="67A5D06F" w:rsidR="000D6FFC" w:rsidRPr="00E113B6" w:rsidRDefault="000D6FFC" w:rsidP="000D6FFC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HTML описывает логику и семантику документа, но не задает его внешний вид. Форматирование обеспечивается с помощью таблиц стилей CSS. Веб-страницы на HTML отображаются браузерами. Браузер распознаёт теги и выводит контент соответствующим образом.</w:t>
      </w:r>
    </w:p>
    <w:p w14:paraId="7C273BE3" w14:textId="123F4D1E" w:rsidR="001A39D3" w:rsidRPr="00E113B6" w:rsidRDefault="000D6FFC" w:rsidP="000D6FFC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 xml:space="preserve">HTML эволюционирует, пополняясь новыми современными элементами. Но основы языка, связанные с логической структурой документа, остаются неизменными. Это делает HTML универсальным. Таким образом, HTML </w:t>
      </w:r>
      <w:r w:rsidR="009377D0" w:rsidRPr="009377D0">
        <w:rPr>
          <w:sz w:val="28"/>
          <w:szCs w:val="28"/>
        </w:rPr>
        <w:t>–</w:t>
      </w:r>
      <w:r w:rsidRPr="00E113B6">
        <w:rPr>
          <w:sz w:val="28"/>
          <w:szCs w:val="28"/>
        </w:rPr>
        <w:t xml:space="preserve"> это основа для создания семантически корректных веб-страниц.</w:t>
      </w:r>
    </w:p>
    <w:p w14:paraId="2AD3C5A4" w14:textId="08FF3C3F" w:rsidR="000D6FFC" w:rsidRDefault="000D6FFC" w:rsidP="00875F5D">
      <w:pPr>
        <w:spacing w:before="240"/>
        <w:jc w:val="center"/>
        <w:rPr>
          <w:sz w:val="28"/>
          <w:szCs w:val="28"/>
          <w:lang w:val="en-US"/>
        </w:rPr>
      </w:pPr>
      <w:r w:rsidRPr="00E113B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B6DF5B" wp14:editId="4429FF74">
            <wp:extent cx="5688965" cy="2227536"/>
            <wp:effectExtent l="19050" t="19050" r="26035" b="20955"/>
            <wp:docPr id="17501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1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802" cy="22376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5BEE1" w14:textId="2C86891A" w:rsidR="00DC135D" w:rsidRPr="00DC135D" w:rsidRDefault="00DC135D" w:rsidP="00875F5D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Пример </w:t>
      </w:r>
      <w:r>
        <w:rPr>
          <w:sz w:val="28"/>
          <w:szCs w:val="28"/>
          <w:lang w:val="en-US"/>
        </w:rPr>
        <w:t>HTML</w:t>
      </w:r>
      <w:r w:rsidR="000951ED">
        <w:rPr>
          <w:sz w:val="28"/>
          <w:szCs w:val="28"/>
        </w:rPr>
        <w:t>-разметки</w:t>
      </w:r>
    </w:p>
    <w:p w14:paraId="0DB25F22" w14:textId="6B79BFF2" w:rsidR="00D04E5C" w:rsidRPr="00D04E5C" w:rsidRDefault="000B6AAE" w:rsidP="00D04E5C">
      <w:pPr>
        <w:pStyle w:val="2"/>
        <w:numPr>
          <w:ilvl w:val="0"/>
          <w:numId w:val="30"/>
        </w:numPr>
        <w:ind w:left="0" w:firstLine="709"/>
        <w:rPr>
          <w:szCs w:val="28"/>
        </w:rPr>
      </w:pPr>
      <w:r w:rsidRPr="00E113B6">
        <w:rPr>
          <w:szCs w:val="28"/>
          <w:lang w:val="ru-RU"/>
        </w:rPr>
        <w:t>П</w:t>
      </w:r>
      <w:r w:rsidRPr="00E113B6">
        <w:rPr>
          <w:szCs w:val="28"/>
        </w:rPr>
        <w:t>оддержка работы мультимедийных приложений</w:t>
      </w:r>
    </w:p>
    <w:p w14:paraId="4AE62612" w14:textId="77777777" w:rsidR="00D04E5C" w:rsidRPr="00E113B6" w:rsidRDefault="00D04E5C" w:rsidP="00D04E5C">
      <w:pPr>
        <w:ind w:firstLine="709"/>
        <w:rPr>
          <w:sz w:val="28"/>
          <w:szCs w:val="28"/>
        </w:rPr>
      </w:pPr>
      <w:hyperlink r:id="rId9" w:history="1">
        <w:r w:rsidRPr="00E113B6">
          <w:rPr>
            <w:rStyle w:val="a6"/>
            <w:sz w:val="28"/>
            <w:szCs w:val="28"/>
          </w:rPr>
          <w:t>Введение в аппаратные средства мультимедиа (school-collection.edu.ru)</w:t>
        </w:r>
      </w:hyperlink>
    </w:p>
    <w:p w14:paraId="4752B492" w14:textId="6DF66D62" w:rsidR="00D04E5C" w:rsidRDefault="00F40C83" w:rsidP="00F40C83">
      <w:pPr>
        <w:ind w:firstLine="709"/>
        <w:rPr>
          <w:sz w:val="28"/>
          <w:szCs w:val="28"/>
        </w:rPr>
      </w:pPr>
      <w:hyperlink r:id="rId10" w:history="1">
        <w:r w:rsidRPr="00F40C83">
          <w:rPr>
            <w:rStyle w:val="a6"/>
            <w:sz w:val="28"/>
            <w:szCs w:val="28"/>
          </w:rPr>
          <w:t>Основные стандарты мультимедиа-технологий (allbest.ru)</w:t>
        </w:r>
      </w:hyperlink>
    </w:p>
    <w:p w14:paraId="3A020ADF" w14:textId="77777777" w:rsidR="00B01D46" w:rsidRPr="00F40C83" w:rsidRDefault="00B01D46" w:rsidP="00F40C83">
      <w:pPr>
        <w:ind w:firstLine="709"/>
        <w:rPr>
          <w:sz w:val="28"/>
          <w:szCs w:val="28"/>
        </w:rPr>
      </w:pPr>
    </w:p>
    <w:p w14:paraId="6C2A5A50" w14:textId="2F4CE54F" w:rsidR="00E63514" w:rsidRPr="00E113B6" w:rsidRDefault="00E63514" w:rsidP="00E63514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 xml:space="preserve">В рамках распространения технологий мультимедиа были приняты стандарты </w:t>
      </w:r>
      <w:r w:rsidRPr="00E113B6">
        <w:rPr>
          <w:b/>
          <w:bCs/>
          <w:sz w:val="28"/>
          <w:szCs w:val="28"/>
        </w:rPr>
        <w:t xml:space="preserve">MPC-1 </w:t>
      </w:r>
      <w:r w:rsidRPr="00E113B6">
        <w:rPr>
          <w:sz w:val="28"/>
          <w:szCs w:val="28"/>
        </w:rPr>
        <w:t xml:space="preserve">и </w:t>
      </w:r>
      <w:r w:rsidRPr="00E113B6">
        <w:rPr>
          <w:b/>
          <w:bCs/>
          <w:sz w:val="28"/>
          <w:szCs w:val="28"/>
        </w:rPr>
        <w:t>MPC-2</w:t>
      </w:r>
      <w:r w:rsidRPr="00E113B6">
        <w:rPr>
          <w:sz w:val="28"/>
          <w:szCs w:val="28"/>
        </w:rPr>
        <w:t xml:space="preserve">, которые устанавливали требования к аппаратному и программному обеспечению для разработчиков. В июне 1995 года вступил в силу стандарт </w:t>
      </w:r>
      <w:r w:rsidRPr="00E113B6">
        <w:rPr>
          <w:b/>
          <w:bCs/>
          <w:sz w:val="28"/>
          <w:szCs w:val="28"/>
        </w:rPr>
        <w:t>MPC-3</w:t>
      </w:r>
      <w:r w:rsidRPr="00E113B6">
        <w:rPr>
          <w:sz w:val="28"/>
          <w:szCs w:val="28"/>
        </w:rPr>
        <w:t>, определивший характеристики конфигурации мультимедийных персональных компьютеров. Были установлены требования к минимальной производительности ЦП, объему оперативной памяти, скорости привода CD-ROM, характеристикам звуковой системы и поддержке формата сжатия видео MPEG.</w:t>
      </w:r>
    </w:p>
    <w:p w14:paraId="51CA21BF" w14:textId="02EEBF9D" w:rsidR="00E63514" w:rsidRDefault="00E63514" w:rsidP="00E63514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Стандарт MPC-3 также включал требования к функциональным возможностям оборудования, включая воспроизведение видео в полноэкранном режиме. Кроме того, для проверки соответствия аппаратного обеспечения при его сертификации был определён стандартный тестовый набор программного обеспечения</w:t>
      </w:r>
      <w:r w:rsidR="001F7000" w:rsidRPr="001F7000">
        <w:rPr>
          <w:sz w:val="28"/>
          <w:szCs w:val="28"/>
        </w:rPr>
        <w:t>.</w:t>
      </w:r>
    </w:p>
    <w:p w14:paraId="27FF13C8" w14:textId="68B08D62" w:rsidR="00F77EE5" w:rsidRDefault="00F77EE5" w:rsidP="00875297">
      <w:pPr>
        <w:spacing w:before="240" w:after="240"/>
        <w:jc w:val="center"/>
        <w:rPr>
          <w:sz w:val="28"/>
          <w:szCs w:val="28"/>
        </w:rPr>
      </w:pPr>
      <w:r w:rsidRPr="00F77EE5">
        <w:rPr>
          <w:sz w:val="28"/>
          <w:szCs w:val="28"/>
        </w:rPr>
        <w:drawing>
          <wp:inline distT="0" distB="0" distL="0" distR="0" wp14:anchorId="582CCB48" wp14:editId="1FE96ADD">
            <wp:extent cx="4157412" cy="2164080"/>
            <wp:effectExtent l="19050" t="19050" r="14605" b="26670"/>
            <wp:docPr id="6218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195" cy="2186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AD353" w14:textId="3F58A2C8" w:rsidR="00F77EE5" w:rsidRDefault="00F77EE5" w:rsidP="00875297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D26068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 кода </w:t>
      </w:r>
      <w:r>
        <w:rPr>
          <w:sz w:val="28"/>
          <w:szCs w:val="28"/>
          <w:lang w:val="en-US"/>
        </w:rPr>
        <w:t>Audio</w:t>
      </w:r>
      <w:r w:rsidRPr="00F77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MP</w:t>
      </w:r>
      <w:r w:rsidRPr="00F77EE5">
        <w:rPr>
          <w:sz w:val="28"/>
          <w:szCs w:val="28"/>
        </w:rPr>
        <w:t>3</w:t>
      </w:r>
    </w:p>
    <w:p w14:paraId="5185DC86" w14:textId="4011B848" w:rsidR="00F77EE5" w:rsidRDefault="00F77EE5" w:rsidP="00875297">
      <w:pPr>
        <w:spacing w:before="240"/>
        <w:jc w:val="center"/>
        <w:rPr>
          <w:sz w:val="28"/>
          <w:szCs w:val="28"/>
        </w:rPr>
      </w:pPr>
      <w:r w:rsidRPr="00F77EE5">
        <w:rPr>
          <w:sz w:val="28"/>
          <w:szCs w:val="28"/>
        </w:rPr>
        <w:lastRenderedPageBreak/>
        <w:drawing>
          <wp:inline distT="0" distB="0" distL="0" distR="0" wp14:anchorId="02D778B4" wp14:editId="7D44F216">
            <wp:extent cx="4190957" cy="2416175"/>
            <wp:effectExtent l="19050" t="19050" r="19685" b="22225"/>
            <wp:docPr id="13956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8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153" cy="2439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5D04E" w14:textId="5E1700CD" w:rsidR="00F77EE5" w:rsidRPr="00F77EE5" w:rsidRDefault="00F77EE5" w:rsidP="00875297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D26068">
        <w:rPr>
          <w:sz w:val="28"/>
          <w:szCs w:val="28"/>
        </w:rPr>
        <w:t>3</w:t>
      </w:r>
      <w:r>
        <w:rPr>
          <w:sz w:val="28"/>
          <w:szCs w:val="28"/>
        </w:rPr>
        <w:t xml:space="preserve"> – Пример кода </w:t>
      </w:r>
      <w:r>
        <w:rPr>
          <w:sz w:val="28"/>
          <w:szCs w:val="28"/>
          <w:lang w:val="en-US"/>
        </w:rPr>
        <w:t>Video</w:t>
      </w:r>
      <w:r w:rsidRPr="00F77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MP</w:t>
      </w:r>
      <w:r w:rsidRPr="00F77EE5">
        <w:rPr>
          <w:sz w:val="28"/>
          <w:szCs w:val="28"/>
        </w:rPr>
        <w:t>4</w:t>
      </w:r>
    </w:p>
    <w:p w14:paraId="2810D3A7" w14:textId="0578BEAF" w:rsidR="00F90C26" w:rsidRPr="00F90C26" w:rsidRDefault="000B6AAE" w:rsidP="00F90C26">
      <w:pPr>
        <w:pStyle w:val="2"/>
        <w:numPr>
          <w:ilvl w:val="0"/>
          <w:numId w:val="30"/>
        </w:numPr>
        <w:ind w:left="0" w:firstLine="709"/>
        <w:rPr>
          <w:szCs w:val="28"/>
          <w:lang w:val="en-US"/>
        </w:rPr>
      </w:pPr>
      <w:r w:rsidRPr="00E113B6">
        <w:rPr>
          <w:szCs w:val="28"/>
          <w:lang w:val="ru-RU"/>
        </w:rPr>
        <w:t xml:space="preserve">Язык </w:t>
      </w:r>
      <w:r w:rsidRPr="00E113B6">
        <w:rPr>
          <w:szCs w:val="28"/>
          <w:lang w:val="en-US"/>
        </w:rPr>
        <w:t>XML</w:t>
      </w:r>
    </w:p>
    <w:p w14:paraId="3BC0B2F5" w14:textId="77777777" w:rsidR="00F90C26" w:rsidRPr="00E113B6" w:rsidRDefault="00F90C26" w:rsidP="00F90C26">
      <w:pPr>
        <w:ind w:firstLine="709"/>
        <w:rPr>
          <w:sz w:val="28"/>
          <w:szCs w:val="28"/>
        </w:rPr>
      </w:pPr>
      <w:hyperlink r:id="rId13" w:history="1">
        <w:r w:rsidRPr="00E113B6">
          <w:rPr>
            <w:rStyle w:val="a6"/>
            <w:sz w:val="28"/>
            <w:szCs w:val="28"/>
          </w:rPr>
          <w:t>XML — Википедия (wikipedia.org)</w:t>
        </w:r>
      </w:hyperlink>
    </w:p>
    <w:p w14:paraId="63C94749" w14:textId="77777777" w:rsidR="00F90C26" w:rsidRPr="00F90C26" w:rsidRDefault="00F90C26" w:rsidP="00F90C26">
      <w:pPr>
        <w:rPr>
          <w:lang w:val="en-US"/>
        </w:rPr>
      </w:pPr>
    </w:p>
    <w:p w14:paraId="0C90790F" w14:textId="35EDEA92" w:rsidR="00E113B6" w:rsidRPr="00E113B6" w:rsidRDefault="00E113B6" w:rsidP="00861838">
      <w:pPr>
        <w:ind w:firstLine="709"/>
        <w:rPr>
          <w:sz w:val="28"/>
          <w:szCs w:val="28"/>
        </w:rPr>
      </w:pPr>
      <w:r w:rsidRPr="00861838">
        <w:rPr>
          <w:b/>
          <w:bCs/>
          <w:sz w:val="28"/>
          <w:szCs w:val="28"/>
        </w:rPr>
        <w:t>XML</w:t>
      </w:r>
      <w:r w:rsidRPr="00E113B6">
        <w:rPr>
          <w:sz w:val="28"/>
          <w:szCs w:val="28"/>
        </w:rPr>
        <w:t xml:space="preserve"> (</w:t>
      </w:r>
      <w:proofErr w:type="spellStart"/>
      <w:r w:rsidRPr="00E113B6">
        <w:rPr>
          <w:sz w:val="28"/>
          <w:szCs w:val="28"/>
        </w:rPr>
        <w:t>Extensible</w:t>
      </w:r>
      <w:proofErr w:type="spellEnd"/>
      <w:r w:rsidRPr="00E113B6">
        <w:rPr>
          <w:sz w:val="28"/>
          <w:szCs w:val="28"/>
        </w:rPr>
        <w:t xml:space="preserve"> </w:t>
      </w:r>
      <w:proofErr w:type="spellStart"/>
      <w:r w:rsidRPr="00E113B6">
        <w:rPr>
          <w:sz w:val="28"/>
          <w:szCs w:val="28"/>
        </w:rPr>
        <w:t>Markup</w:t>
      </w:r>
      <w:proofErr w:type="spellEnd"/>
      <w:r w:rsidRPr="00E113B6">
        <w:rPr>
          <w:sz w:val="28"/>
          <w:szCs w:val="28"/>
        </w:rPr>
        <w:t xml:space="preserve"> Language) или "язык разметки данных" представляет собой универсальный формат обмена размеченными данными.</w:t>
      </w:r>
      <w:r w:rsidR="00861838" w:rsidRPr="00861838">
        <w:rPr>
          <w:sz w:val="28"/>
          <w:szCs w:val="28"/>
        </w:rPr>
        <w:t xml:space="preserve"> </w:t>
      </w:r>
      <w:r w:rsidRPr="00E113B6">
        <w:rPr>
          <w:sz w:val="28"/>
          <w:szCs w:val="28"/>
        </w:rPr>
        <w:t>Основной принцип XML заключается в возможности размечать (обрамлять тегами) фрагменты текста любой структуры. Это позволяет однозначно идентифицировать отдельные части документа.</w:t>
      </w:r>
    </w:p>
    <w:p w14:paraId="75933DAA" w14:textId="66CC7F18" w:rsidR="00E113B6" w:rsidRPr="00E113B6" w:rsidRDefault="00E113B6" w:rsidP="00A2649E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При помощи XML можно создавать собственные пользовательские теги, точно описывающие структуру и семантику данных. Таким образом, документы могут быть разбиты не только на традиционные элементы, но и на любые другие фрагменты.</w:t>
      </w:r>
    </w:p>
    <w:p w14:paraId="2A919FB9" w14:textId="46029536" w:rsidR="004414E3" w:rsidRDefault="00E113B6" w:rsidP="001558C9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Разметка XML делает текстовые документы читабельными вне зависимости от используемой компьютерной системы. Кроме того, она позволяет автоматизировать обработку данных.</w:t>
      </w:r>
      <w:r w:rsidR="001558C9" w:rsidRPr="001558C9">
        <w:rPr>
          <w:sz w:val="28"/>
          <w:szCs w:val="28"/>
        </w:rPr>
        <w:t xml:space="preserve"> </w:t>
      </w:r>
      <w:r w:rsidRPr="00E113B6">
        <w:rPr>
          <w:sz w:val="28"/>
          <w:szCs w:val="28"/>
        </w:rPr>
        <w:t>Благодаря гибкости и универсальности, XML нашел широкое применение в обмене структурированной информации между приложениями.</w:t>
      </w:r>
    </w:p>
    <w:p w14:paraId="75562863" w14:textId="3FFA6F4F" w:rsidR="00550296" w:rsidRDefault="00550296" w:rsidP="00523A8C">
      <w:pPr>
        <w:spacing w:before="240"/>
        <w:jc w:val="center"/>
        <w:rPr>
          <w:sz w:val="28"/>
          <w:szCs w:val="28"/>
        </w:rPr>
      </w:pPr>
      <w:r w:rsidRPr="00550296">
        <w:rPr>
          <w:noProof/>
          <w:sz w:val="28"/>
          <w:szCs w:val="28"/>
        </w:rPr>
        <w:drawing>
          <wp:inline distT="0" distB="0" distL="0" distR="0" wp14:anchorId="058D1287" wp14:editId="407BB6C9">
            <wp:extent cx="4608337" cy="2053590"/>
            <wp:effectExtent l="19050" t="19050" r="20955" b="22860"/>
            <wp:docPr id="31743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4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329" cy="20861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30D8" w14:textId="1E5EB598" w:rsidR="00D26068" w:rsidRDefault="00D26068" w:rsidP="00523A8C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Пример </w:t>
      </w:r>
      <w:r>
        <w:rPr>
          <w:sz w:val="28"/>
          <w:szCs w:val="28"/>
          <w:lang w:val="en-US"/>
        </w:rPr>
        <w:t>XML-</w:t>
      </w:r>
      <w:r>
        <w:rPr>
          <w:sz w:val="28"/>
          <w:szCs w:val="28"/>
        </w:rPr>
        <w:t>разметки</w:t>
      </w:r>
    </w:p>
    <w:p w14:paraId="170114D3" w14:textId="52BDB1A1" w:rsidR="00442CD5" w:rsidRDefault="00442CD5" w:rsidP="00523A8C">
      <w:pPr>
        <w:spacing w:before="240"/>
        <w:jc w:val="center"/>
        <w:rPr>
          <w:sz w:val="28"/>
          <w:szCs w:val="28"/>
        </w:rPr>
      </w:pPr>
      <w:r w:rsidRPr="00442CD5">
        <w:rPr>
          <w:sz w:val="28"/>
          <w:szCs w:val="28"/>
        </w:rPr>
        <w:lastRenderedPageBreak/>
        <w:drawing>
          <wp:inline distT="0" distB="0" distL="0" distR="0" wp14:anchorId="5254562A" wp14:editId="0CF46140">
            <wp:extent cx="4696078" cy="2259326"/>
            <wp:effectExtent l="0" t="0" r="0" b="8255"/>
            <wp:docPr id="162761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9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247" cy="22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E300" w14:textId="42E5B33B" w:rsidR="00442CD5" w:rsidRPr="00442CD5" w:rsidRDefault="00442CD5" w:rsidP="00D83A6E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1.5 – Сравнение </w:t>
      </w:r>
      <w:r>
        <w:rPr>
          <w:sz w:val="28"/>
          <w:szCs w:val="28"/>
          <w:lang w:val="en-US"/>
        </w:rPr>
        <w:t>HTML</w:t>
      </w:r>
      <w:r w:rsidRPr="00442C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XML</w:t>
      </w:r>
      <w:r w:rsidRPr="00442CD5">
        <w:rPr>
          <w:sz w:val="28"/>
          <w:szCs w:val="28"/>
        </w:rPr>
        <w:t>)</w:t>
      </w:r>
    </w:p>
    <w:p w14:paraId="34B6BE76" w14:textId="4FBAE68A" w:rsidR="007D7BAD" w:rsidRPr="007D7BAD" w:rsidRDefault="00A27F2F" w:rsidP="007D7BAD">
      <w:pPr>
        <w:pStyle w:val="2"/>
        <w:numPr>
          <w:ilvl w:val="0"/>
          <w:numId w:val="26"/>
        </w:numPr>
        <w:ind w:left="0" w:firstLine="709"/>
        <w:rPr>
          <w:szCs w:val="28"/>
        </w:rPr>
      </w:pPr>
      <w:r w:rsidRPr="00E113B6">
        <w:rPr>
          <w:szCs w:val="28"/>
        </w:rPr>
        <w:t>Интернационализация стандартов</w:t>
      </w:r>
    </w:p>
    <w:p w14:paraId="13D55396" w14:textId="77777777" w:rsidR="007D7BAD" w:rsidRPr="00E113B6" w:rsidRDefault="007D7BAD" w:rsidP="007D7BAD">
      <w:pPr>
        <w:ind w:firstLine="709"/>
        <w:rPr>
          <w:sz w:val="28"/>
          <w:szCs w:val="28"/>
        </w:rPr>
      </w:pPr>
      <w:hyperlink r:id="rId16" w:history="1">
        <w:r w:rsidRPr="00E113B6">
          <w:rPr>
            <w:rStyle w:val="a6"/>
            <w:sz w:val="28"/>
            <w:szCs w:val="28"/>
          </w:rPr>
          <w:t>Международная стандартизация — Википедия (wikipedia.org)</w:t>
        </w:r>
      </w:hyperlink>
    </w:p>
    <w:p w14:paraId="79F45198" w14:textId="77777777" w:rsidR="007D7BAD" w:rsidRPr="00E113B6" w:rsidRDefault="007D7BAD" w:rsidP="007D7BAD">
      <w:pPr>
        <w:ind w:firstLine="709"/>
        <w:rPr>
          <w:sz w:val="28"/>
          <w:szCs w:val="28"/>
        </w:rPr>
      </w:pPr>
      <w:hyperlink r:id="rId17" w:history="1">
        <w:r w:rsidRPr="00E113B6">
          <w:rPr>
            <w:rStyle w:val="a6"/>
            <w:sz w:val="28"/>
            <w:szCs w:val="28"/>
          </w:rPr>
          <w:t xml:space="preserve">Интернационализация стандартов финансовой отчетности — </w:t>
        </w:r>
        <w:proofErr w:type="spellStart"/>
        <w:r w:rsidRPr="00E113B6">
          <w:rPr>
            <w:rStyle w:val="a6"/>
            <w:sz w:val="28"/>
            <w:szCs w:val="28"/>
          </w:rPr>
          <w:t>Студопедия.Нет</w:t>
        </w:r>
        <w:proofErr w:type="spellEnd"/>
        <w:r w:rsidRPr="00E113B6">
          <w:rPr>
            <w:rStyle w:val="a6"/>
            <w:sz w:val="28"/>
            <w:szCs w:val="28"/>
          </w:rPr>
          <w:t xml:space="preserve"> (studopedia.net)</w:t>
        </w:r>
      </w:hyperlink>
    </w:p>
    <w:p w14:paraId="0D6FC496" w14:textId="77777777" w:rsidR="007D7BAD" w:rsidRPr="007D7BAD" w:rsidRDefault="007D7BAD" w:rsidP="007D7BAD"/>
    <w:p w14:paraId="04A508A5" w14:textId="0277850D" w:rsidR="00E113B6" w:rsidRPr="00E113B6" w:rsidRDefault="00E113B6" w:rsidP="00E113B6">
      <w:pPr>
        <w:ind w:firstLine="709"/>
        <w:rPr>
          <w:sz w:val="28"/>
          <w:szCs w:val="28"/>
        </w:rPr>
      </w:pPr>
      <w:r w:rsidRPr="007A21F2">
        <w:rPr>
          <w:b/>
          <w:bCs/>
          <w:sz w:val="28"/>
          <w:szCs w:val="28"/>
        </w:rPr>
        <w:t>Интернационализация</w:t>
      </w:r>
      <w:r w:rsidRPr="00E113B6">
        <w:rPr>
          <w:sz w:val="28"/>
          <w:szCs w:val="28"/>
        </w:rPr>
        <w:t xml:space="preserve"> – это комплекс методов и приемов разработки программного обеспечения, обеспечивающий легкую адаптацию продукта под особенности различных языков и культур.</w:t>
      </w:r>
    </w:p>
    <w:p w14:paraId="57488A41" w14:textId="77777777" w:rsidR="00520D27" w:rsidRDefault="00E113B6" w:rsidP="00E11A74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Интернационализация и локализация позволяют максимально адаптировать программное обеспечение под условия разных стран и рынков. При этом важно учитывать не только технические аспекты локализации, но и особенности восприятия интерфейса, текстов и изображений в зависимости от культуры.</w:t>
      </w:r>
      <w:r w:rsidR="007A21F2" w:rsidRPr="007A21F2">
        <w:rPr>
          <w:sz w:val="28"/>
          <w:szCs w:val="28"/>
        </w:rPr>
        <w:t xml:space="preserve"> </w:t>
      </w:r>
      <w:r w:rsidRPr="00E113B6">
        <w:rPr>
          <w:sz w:val="28"/>
          <w:szCs w:val="28"/>
        </w:rPr>
        <w:t xml:space="preserve">Интернационализация подразумевает разработку с учетом возможности использования универсального стандарта кодировки </w:t>
      </w:r>
      <w:proofErr w:type="spellStart"/>
      <w:r w:rsidRPr="00E113B6">
        <w:rPr>
          <w:sz w:val="28"/>
          <w:szCs w:val="28"/>
        </w:rPr>
        <w:t>Unicode</w:t>
      </w:r>
      <w:proofErr w:type="spellEnd"/>
      <w:r w:rsidRPr="00E113B6">
        <w:rPr>
          <w:sz w:val="28"/>
          <w:szCs w:val="28"/>
        </w:rPr>
        <w:t>, поддержку азиатских и арабских языков, а также загрузку локализованных ресурсов.</w:t>
      </w:r>
      <w:r w:rsidR="00E11A74" w:rsidRPr="00E11A74">
        <w:rPr>
          <w:sz w:val="28"/>
          <w:szCs w:val="28"/>
        </w:rPr>
        <w:t xml:space="preserve"> </w:t>
      </w:r>
    </w:p>
    <w:p w14:paraId="37BD56A0" w14:textId="58206DFC" w:rsidR="00A27F2F" w:rsidRPr="00E113B6" w:rsidRDefault="00E113B6" w:rsidP="00E113B6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Это позволяет сделать локализацию простой без доработки кода и избежать культурных проблем при адаптации продукта. Такой подход упрощает интеграцию ПО на различных рынках.</w:t>
      </w:r>
      <w:r w:rsidR="00520D27" w:rsidRPr="00520D27">
        <w:rPr>
          <w:sz w:val="28"/>
          <w:szCs w:val="28"/>
        </w:rPr>
        <w:t xml:space="preserve"> </w:t>
      </w:r>
      <w:r w:rsidRPr="00E113B6">
        <w:rPr>
          <w:sz w:val="28"/>
          <w:szCs w:val="28"/>
        </w:rPr>
        <w:t xml:space="preserve">Интернационализация является важным аспектом разработки, позволяющим </w:t>
      </w:r>
      <w:r w:rsidRPr="0048171A">
        <w:rPr>
          <w:sz w:val="28"/>
          <w:szCs w:val="28"/>
          <w:u w:val="single"/>
        </w:rPr>
        <w:t>обеспечить глобальную совместимость программного обеспечения.</w:t>
      </w:r>
    </w:p>
    <w:p w14:paraId="6CE4CAAA" w14:textId="18578AAB" w:rsidR="00EF41EB" w:rsidRPr="00EF41EB" w:rsidRDefault="00A27F2F" w:rsidP="00EF41EB">
      <w:pPr>
        <w:pStyle w:val="2"/>
        <w:numPr>
          <w:ilvl w:val="0"/>
          <w:numId w:val="26"/>
        </w:numPr>
        <w:ind w:left="0" w:firstLine="709"/>
        <w:rPr>
          <w:szCs w:val="28"/>
        </w:rPr>
      </w:pPr>
      <w:r w:rsidRPr="00E113B6">
        <w:rPr>
          <w:szCs w:val="28"/>
        </w:rPr>
        <w:t>Безопасность применения стандартов</w:t>
      </w:r>
    </w:p>
    <w:p w14:paraId="2AF3F9E6" w14:textId="77777777" w:rsidR="00EF41EB" w:rsidRDefault="00EF41EB" w:rsidP="00EF41EB">
      <w:pPr>
        <w:ind w:firstLine="709"/>
        <w:rPr>
          <w:rStyle w:val="a6"/>
          <w:sz w:val="28"/>
          <w:szCs w:val="28"/>
        </w:rPr>
      </w:pPr>
      <w:hyperlink r:id="rId18" w:history="1">
        <w:r w:rsidRPr="00E113B6">
          <w:rPr>
            <w:rStyle w:val="a6"/>
            <w:sz w:val="28"/>
            <w:szCs w:val="28"/>
          </w:rPr>
          <w:t>Безопасность в стандартизации (spravochnick.ru)</w:t>
        </w:r>
      </w:hyperlink>
    </w:p>
    <w:p w14:paraId="4EAA3B72" w14:textId="64639C5C" w:rsidR="00AB4196" w:rsidRDefault="00AB4196" w:rsidP="00EF41EB">
      <w:pPr>
        <w:ind w:firstLine="709"/>
        <w:rPr>
          <w:sz w:val="28"/>
          <w:szCs w:val="28"/>
        </w:rPr>
      </w:pPr>
      <w:hyperlink r:id="rId19" w:history="1">
        <w:r w:rsidRPr="00AB4196">
          <w:rPr>
            <w:rStyle w:val="a6"/>
            <w:sz w:val="28"/>
            <w:szCs w:val="28"/>
            <w:lang w:val="en-US"/>
          </w:rPr>
          <w:t>ISO/IEC 27001:2022 - Information security, cybersecurity and privacy protection — Information security management systems — Requirements</w:t>
        </w:r>
      </w:hyperlink>
    </w:p>
    <w:p w14:paraId="255D6A79" w14:textId="3304B3F3" w:rsidR="00065DE7" w:rsidRDefault="008C7602" w:rsidP="00EF41EB">
      <w:pPr>
        <w:ind w:firstLine="709"/>
        <w:rPr>
          <w:sz w:val="28"/>
          <w:szCs w:val="28"/>
        </w:rPr>
      </w:pPr>
      <w:hyperlink r:id="rId20" w:history="1">
        <w:r w:rsidRPr="008C7602">
          <w:rPr>
            <w:rStyle w:val="a6"/>
            <w:sz w:val="28"/>
            <w:szCs w:val="28"/>
          </w:rPr>
          <w:t>В чем разница протоколов HTTP и HTTPS - основные различия (selectel.ru)</w:t>
        </w:r>
      </w:hyperlink>
    </w:p>
    <w:p w14:paraId="42E95040" w14:textId="6DFEEBFC" w:rsidR="00164BC7" w:rsidRPr="00065DE7" w:rsidRDefault="00164BC7" w:rsidP="00EF41EB">
      <w:pPr>
        <w:ind w:firstLine="709"/>
        <w:rPr>
          <w:sz w:val="28"/>
          <w:szCs w:val="28"/>
        </w:rPr>
      </w:pPr>
      <w:hyperlink r:id="rId21" w:history="1">
        <w:r w:rsidRPr="00164BC7">
          <w:rPr>
            <w:rStyle w:val="a6"/>
            <w:sz w:val="28"/>
            <w:szCs w:val="28"/>
          </w:rPr>
          <w:t xml:space="preserve">Что такое протокол HTTPS и принципы его работы | </w:t>
        </w:r>
        <w:proofErr w:type="spellStart"/>
        <w:r w:rsidRPr="00164BC7">
          <w:rPr>
            <w:rStyle w:val="a6"/>
            <w:sz w:val="28"/>
            <w:szCs w:val="28"/>
          </w:rPr>
          <w:t>Рег.ру</w:t>
        </w:r>
        <w:proofErr w:type="spellEnd"/>
        <w:r w:rsidRPr="00164BC7">
          <w:rPr>
            <w:rStyle w:val="a6"/>
            <w:sz w:val="28"/>
            <w:szCs w:val="28"/>
          </w:rPr>
          <w:t xml:space="preserve"> (reg.ru)</w:t>
        </w:r>
      </w:hyperlink>
    </w:p>
    <w:p w14:paraId="47E157D9" w14:textId="77777777" w:rsidR="00EF41EB" w:rsidRPr="00065DE7" w:rsidRDefault="00EF41EB" w:rsidP="00EF41EB"/>
    <w:p w14:paraId="409ADE9A" w14:textId="20FF2E96" w:rsidR="00E113B6" w:rsidRPr="00E113B6" w:rsidRDefault="00E113B6" w:rsidP="00CC6B2C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 xml:space="preserve">Стандарт </w:t>
      </w:r>
      <w:r w:rsidRPr="00C607C5">
        <w:rPr>
          <w:b/>
          <w:bCs/>
          <w:sz w:val="28"/>
          <w:szCs w:val="28"/>
        </w:rPr>
        <w:t>ISO/IEC 270</w:t>
      </w:r>
      <w:r w:rsidR="00C607C5" w:rsidRPr="00C607C5">
        <w:rPr>
          <w:b/>
          <w:bCs/>
          <w:sz w:val="28"/>
          <w:szCs w:val="28"/>
        </w:rPr>
        <w:t>01</w:t>
      </w:r>
      <w:r w:rsidRPr="00E113B6">
        <w:rPr>
          <w:sz w:val="28"/>
          <w:szCs w:val="28"/>
        </w:rPr>
        <w:t xml:space="preserve"> устанавливает подробные требования по обеспечению </w:t>
      </w:r>
      <w:r w:rsidRPr="009A3AD4">
        <w:rPr>
          <w:sz w:val="28"/>
          <w:szCs w:val="28"/>
        </w:rPr>
        <w:t>безопасности</w:t>
      </w:r>
      <w:r w:rsidRPr="00E113B6">
        <w:rPr>
          <w:sz w:val="28"/>
          <w:szCs w:val="28"/>
        </w:rPr>
        <w:t xml:space="preserve"> при хранении данных.</w:t>
      </w:r>
    </w:p>
    <w:p w14:paraId="105A8C38" w14:textId="77777777" w:rsidR="00E113B6" w:rsidRPr="00E113B6" w:rsidRDefault="00E113B6" w:rsidP="00CC6B2C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Данный стандарт был разработан подкомитетом ISO/IEC JTC 1/SC 27 по информационной безопасности. Он направлен на минимизацию рисков утечки и повреждения данных, учитывает новые технологии и поддерживает требования систем управления информационной безопасностью в соответствии со стандартом ISO/IEC 27001.</w:t>
      </w:r>
    </w:p>
    <w:p w14:paraId="7CC204C0" w14:textId="77777777" w:rsidR="00E113B6" w:rsidRPr="00E113B6" w:rsidRDefault="00E113B6" w:rsidP="00C70E71">
      <w:pPr>
        <w:spacing w:after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Существуют различные типы стандартов обеспечения безопасности:</w:t>
      </w:r>
    </w:p>
    <w:p w14:paraId="3A3D33BC" w14:textId="77777777" w:rsidR="00E113B6" w:rsidRPr="00E113B6" w:rsidRDefault="00E113B6" w:rsidP="002B7BA6">
      <w:pPr>
        <w:numPr>
          <w:ilvl w:val="0"/>
          <w:numId w:val="31"/>
        </w:numPr>
        <w:tabs>
          <w:tab w:val="clear" w:pos="720"/>
        </w:tabs>
        <w:ind w:left="1276" w:hanging="425"/>
        <w:rPr>
          <w:sz w:val="28"/>
          <w:szCs w:val="28"/>
        </w:rPr>
      </w:pPr>
      <w:r w:rsidRPr="00E0035D">
        <w:rPr>
          <w:sz w:val="28"/>
          <w:szCs w:val="28"/>
          <w:u w:val="single"/>
        </w:rPr>
        <w:t>Основополагающие</w:t>
      </w:r>
      <w:r w:rsidRPr="00E113B6">
        <w:rPr>
          <w:sz w:val="28"/>
          <w:szCs w:val="28"/>
        </w:rPr>
        <w:t>, содержащие фундаментальные концепции и принципы, применимые к широкому диапазону продукции и услуг.</w:t>
      </w:r>
    </w:p>
    <w:p w14:paraId="58F6820C" w14:textId="77777777" w:rsidR="00E113B6" w:rsidRPr="00E113B6" w:rsidRDefault="00E113B6" w:rsidP="002B7BA6">
      <w:pPr>
        <w:numPr>
          <w:ilvl w:val="0"/>
          <w:numId w:val="31"/>
        </w:numPr>
        <w:ind w:left="1276" w:hanging="425"/>
        <w:rPr>
          <w:sz w:val="28"/>
          <w:szCs w:val="28"/>
        </w:rPr>
      </w:pPr>
      <w:r w:rsidRPr="00E0035D">
        <w:rPr>
          <w:sz w:val="28"/>
          <w:szCs w:val="28"/>
          <w:u w:val="single"/>
        </w:rPr>
        <w:t>Групповые</w:t>
      </w:r>
      <w:r w:rsidRPr="00E113B6">
        <w:rPr>
          <w:sz w:val="28"/>
          <w:szCs w:val="28"/>
        </w:rPr>
        <w:t>, включающие аспекты безопасности, общие для нескольких видов продукции.</w:t>
      </w:r>
    </w:p>
    <w:p w14:paraId="03E7DC88" w14:textId="77777777" w:rsidR="00E113B6" w:rsidRPr="00E113B6" w:rsidRDefault="00E113B6" w:rsidP="002B7BA6">
      <w:pPr>
        <w:numPr>
          <w:ilvl w:val="0"/>
          <w:numId w:val="31"/>
        </w:numPr>
        <w:ind w:left="1276" w:hanging="425"/>
        <w:rPr>
          <w:sz w:val="28"/>
          <w:szCs w:val="28"/>
        </w:rPr>
      </w:pPr>
      <w:r w:rsidRPr="00E113B6">
        <w:rPr>
          <w:sz w:val="28"/>
          <w:szCs w:val="28"/>
        </w:rPr>
        <w:t>Стандарты безопасности продукции, включающие требования для отдельных видов или семейств продуктов.</w:t>
      </w:r>
    </w:p>
    <w:p w14:paraId="7103FC89" w14:textId="77777777" w:rsidR="00E113B6" w:rsidRPr="00E113B6" w:rsidRDefault="00E113B6" w:rsidP="002B7BA6">
      <w:pPr>
        <w:numPr>
          <w:ilvl w:val="0"/>
          <w:numId w:val="31"/>
        </w:numPr>
        <w:ind w:left="1276" w:hanging="425"/>
        <w:rPr>
          <w:sz w:val="28"/>
          <w:szCs w:val="28"/>
        </w:rPr>
      </w:pPr>
      <w:r w:rsidRPr="00E113B6">
        <w:rPr>
          <w:sz w:val="28"/>
          <w:szCs w:val="28"/>
        </w:rPr>
        <w:t>Стандарты на продукцию, затрагивающие не только вопросы безопасности.</w:t>
      </w:r>
    </w:p>
    <w:p w14:paraId="56C2DA56" w14:textId="1117E320" w:rsidR="006523F7" w:rsidRDefault="00E113B6" w:rsidP="006523F7">
      <w:pPr>
        <w:spacing w:before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Таким образом, стандарт ISO/IEC 270</w:t>
      </w:r>
      <w:r w:rsidR="00031995" w:rsidRPr="00031995">
        <w:rPr>
          <w:sz w:val="28"/>
          <w:szCs w:val="28"/>
        </w:rPr>
        <w:t>01</w:t>
      </w:r>
      <w:r w:rsidRPr="00E113B6">
        <w:rPr>
          <w:sz w:val="28"/>
          <w:szCs w:val="28"/>
        </w:rPr>
        <w:t xml:space="preserve"> устанавливает специфические рекомендации по обеспечению безопасности данных на хранении.</w:t>
      </w:r>
    </w:p>
    <w:p w14:paraId="1AE5186A" w14:textId="1F98090A" w:rsidR="006523F7" w:rsidRDefault="006523F7" w:rsidP="00C70E71">
      <w:pPr>
        <w:spacing w:before="120"/>
        <w:ind w:firstLine="709"/>
        <w:rPr>
          <w:sz w:val="28"/>
          <w:szCs w:val="28"/>
        </w:rPr>
      </w:pPr>
      <w:r w:rsidRPr="006523F7">
        <w:rPr>
          <w:b/>
          <w:bCs/>
          <w:sz w:val="28"/>
          <w:szCs w:val="28"/>
        </w:rPr>
        <w:t>HTTPS</w:t>
      </w:r>
      <w:r w:rsidRPr="006523F7">
        <w:rPr>
          <w:sz w:val="28"/>
          <w:szCs w:val="28"/>
        </w:rPr>
        <w:t xml:space="preserve"> (</w:t>
      </w:r>
      <w:proofErr w:type="spellStart"/>
      <w:r w:rsidRPr="006523F7">
        <w:rPr>
          <w:sz w:val="28"/>
          <w:szCs w:val="28"/>
        </w:rPr>
        <w:t>HyperText</w:t>
      </w:r>
      <w:proofErr w:type="spellEnd"/>
      <w:r w:rsidRPr="006523F7">
        <w:rPr>
          <w:sz w:val="28"/>
          <w:szCs w:val="28"/>
        </w:rPr>
        <w:t xml:space="preserve"> Transfer Protocol Secure) является протоколом, обеспечивающим безопасную передачу данных через сеть Интернет. Он использует два основных протокола для обеспечения безопасности - SSL (Secure </w:t>
      </w:r>
      <w:proofErr w:type="spellStart"/>
      <w:r w:rsidRPr="006523F7">
        <w:rPr>
          <w:sz w:val="28"/>
          <w:szCs w:val="28"/>
        </w:rPr>
        <w:t>Sockets</w:t>
      </w:r>
      <w:proofErr w:type="spellEnd"/>
      <w:r w:rsidRPr="006523F7">
        <w:rPr>
          <w:sz w:val="28"/>
          <w:szCs w:val="28"/>
        </w:rPr>
        <w:t xml:space="preserve"> Layer) и его более современную версию TLS (Transport Layer Security). SSL и TLS обеспечивают шифрование данных и аутентификацию сервера, что позволяет защитить информацию от несанкционированного доступа и подделки.</w:t>
      </w:r>
    </w:p>
    <w:p w14:paraId="1B2834E3" w14:textId="0D6F5867" w:rsidR="00A846BB" w:rsidRDefault="00A846BB" w:rsidP="00C70E71">
      <w:pPr>
        <w:spacing w:before="120"/>
        <w:ind w:firstLine="709"/>
        <w:rPr>
          <w:sz w:val="28"/>
          <w:szCs w:val="28"/>
        </w:rPr>
      </w:pPr>
      <w:r w:rsidRPr="00A846BB">
        <w:rPr>
          <w:b/>
          <w:bCs/>
          <w:sz w:val="28"/>
          <w:szCs w:val="28"/>
        </w:rPr>
        <w:t>JWT</w:t>
      </w:r>
      <w:r w:rsidRPr="00A846BB">
        <w:rPr>
          <w:sz w:val="28"/>
          <w:szCs w:val="28"/>
        </w:rPr>
        <w:t xml:space="preserve"> (JSON Web </w:t>
      </w:r>
      <w:proofErr w:type="spellStart"/>
      <w:r w:rsidRPr="00A846BB">
        <w:rPr>
          <w:sz w:val="28"/>
          <w:szCs w:val="28"/>
        </w:rPr>
        <w:t>Token</w:t>
      </w:r>
      <w:proofErr w:type="spellEnd"/>
      <w:r w:rsidRPr="00A846BB">
        <w:rPr>
          <w:sz w:val="28"/>
          <w:szCs w:val="28"/>
        </w:rPr>
        <w:t>) представляет собой открытый стандарт, используемый для передачи информации между двумя сторонами в формате JSON. Он широко применяется в веб-приложениях для обеспечения аутентификации и авторизации. JWT состоит из трех частей: заголовка, полезной нагрузки и подписи. Заголовок содержит информацию о типе токена и используемом алгоритме шифрования. Полезная нагрузка содержит данные, которые могут быть проверены и использованы приложением. Подпись обеспечивает целостность и подтверждение подлинности токена.</w:t>
      </w:r>
    </w:p>
    <w:p w14:paraId="34A552CB" w14:textId="624EEB74" w:rsidR="00A846BB" w:rsidRPr="006523F7" w:rsidRDefault="00DF0C8E" w:rsidP="00C70E71">
      <w:pPr>
        <w:spacing w:before="120"/>
        <w:ind w:firstLine="709"/>
        <w:rPr>
          <w:sz w:val="28"/>
          <w:szCs w:val="28"/>
        </w:rPr>
      </w:pPr>
      <w:proofErr w:type="spellStart"/>
      <w:r w:rsidRPr="00DF0C8E">
        <w:rPr>
          <w:b/>
          <w:bCs/>
          <w:sz w:val="28"/>
          <w:szCs w:val="28"/>
        </w:rPr>
        <w:t>OAuth</w:t>
      </w:r>
      <w:proofErr w:type="spellEnd"/>
      <w:r w:rsidRPr="00DF0C8E">
        <w:rPr>
          <w:sz w:val="28"/>
          <w:szCs w:val="28"/>
        </w:rPr>
        <w:t xml:space="preserve"> (Open </w:t>
      </w:r>
      <w:proofErr w:type="spellStart"/>
      <w:r w:rsidRPr="00DF0C8E">
        <w:rPr>
          <w:sz w:val="28"/>
          <w:szCs w:val="28"/>
        </w:rPr>
        <w:t>Authorization</w:t>
      </w:r>
      <w:proofErr w:type="spellEnd"/>
      <w:r w:rsidRPr="00DF0C8E">
        <w:rPr>
          <w:sz w:val="28"/>
          <w:szCs w:val="28"/>
        </w:rPr>
        <w:t xml:space="preserve">) является протоколом авторизации, который позволяет пользователям предоставлять третьим сторонам ограниченный доступ к своим ресурсам без необходимости передачи учетных данных. </w:t>
      </w:r>
      <w:proofErr w:type="spellStart"/>
      <w:r w:rsidRPr="00DF0C8E">
        <w:rPr>
          <w:sz w:val="28"/>
          <w:szCs w:val="28"/>
        </w:rPr>
        <w:t>OAuth</w:t>
      </w:r>
      <w:proofErr w:type="spellEnd"/>
      <w:r w:rsidRPr="00DF0C8E">
        <w:rPr>
          <w:sz w:val="28"/>
          <w:szCs w:val="28"/>
        </w:rPr>
        <w:t xml:space="preserve"> использует токены для предоставления доступа и различает между собой роли, такие как владелец ресурса, клиент и сервер авторизации. Это позволяет пользователю управлять доступом к своим данным и облегчает интеграцию различных сервисов и приложений.</w:t>
      </w:r>
    </w:p>
    <w:p w14:paraId="5D6B201E" w14:textId="378ACE2D" w:rsidR="00797F39" w:rsidRPr="00797F39" w:rsidRDefault="00A27F2F" w:rsidP="00797F39">
      <w:pPr>
        <w:pStyle w:val="2"/>
        <w:numPr>
          <w:ilvl w:val="0"/>
          <w:numId w:val="26"/>
        </w:numPr>
        <w:ind w:left="0" w:firstLine="709"/>
        <w:rPr>
          <w:szCs w:val="28"/>
        </w:rPr>
      </w:pPr>
      <w:r w:rsidRPr="00E113B6">
        <w:rPr>
          <w:szCs w:val="28"/>
        </w:rPr>
        <w:lastRenderedPageBreak/>
        <w:t xml:space="preserve">Семантический </w:t>
      </w:r>
      <w:r w:rsidRPr="00E113B6">
        <w:rPr>
          <w:i/>
          <w:szCs w:val="28"/>
          <w:lang w:val="en-US"/>
        </w:rPr>
        <w:t>web</w:t>
      </w:r>
      <w:r w:rsidRPr="00E113B6">
        <w:rPr>
          <w:szCs w:val="28"/>
        </w:rPr>
        <w:t>-продукт</w:t>
      </w:r>
    </w:p>
    <w:p w14:paraId="2125945D" w14:textId="77777777" w:rsidR="00797F39" w:rsidRPr="00E113B6" w:rsidRDefault="00797F39" w:rsidP="00797F39">
      <w:pPr>
        <w:ind w:firstLine="709"/>
        <w:rPr>
          <w:sz w:val="28"/>
          <w:szCs w:val="28"/>
        </w:rPr>
      </w:pPr>
      <w:hyperlink r:id="rId22" w:history="1">
        <w:r w:rsidRPr="00E113B6">
          <w:rPr>
            <w:rStyle w:val="a6"/>
            <w:sz w:val="28"/>
            <w:szCs w:val="28"/>
            <w:lang w:val="en-US"/>
          </w:rPr>
          <w:t xml:space="preserve">What Is the Semantic Web and Why Should Enterprise Publishers Care? </w:t>
        </w:r>
        <w:r w:rsidRPr="00E113B6">
          <w:rPr>
            <w:rStyle w:val="a6"/>
            <w:sz w:val="28"/>
            <w:szCs w:val="28"/>
          </w:rPr>
          <w:t xml:space="preserve">| </w:t>
        </w:r>
        <w:proofErr w:type="spellStart"/>
        <w:r w:rsidRPr="00E113B6">
          <w:rPr>
            <w:rStyle w:val="a6"/>
            <w:sz w:val="28"/>
            <w:szCs w:val="28"/>
          </w:rPr>
          <w:t>by</w:t>
        </w:r>
        <w:proofErr w:type="spellEnd"/>
        <w:r w:rsidRPr="00E113B6">
          <w:rPr>
            <w:rStyle w:val="a6"/>
            <w:sz w:val="28"/>
            <w:szCs w:val="28"/>
          </w:rPr>
          <w:t xml:space="preserve"> </w:t>
        </w:r>
        <w:proofErr w:type="spellStart"/>
        <w:r w:rsidRPr="00E113B6">
          <w:rPr>
            <w:rStyle w:val="a6"/>
            <w:sz w:val="28"/>
            <w:szCs w:val="28"/>
          </w:rPr>
          <w:t>Cruce</w:t>
        </w:r>
        <w:proofErr w:type="spellEnd"/>
        <w:r w:rsidRPr="00E113B6">
          <w:rPr>
            <w:rStyle w:val="a6"/>
            <w:sz w:val="28"/>
            <w:szCs w:val="28"/>
          </w:rPr>
          <w:t xml:space="preserve"> </w:t>
        </w:r>
        <w:proofErr w:type="spellStart"/>
        <w:r w:rsidRPr="00E113B6">
          <w:rPr>
            <w:rStyle w:val="a6"/>
            <w:sz w:val="28"/>
            <w:szCs w:val="28"/>
          </w:rPr>
          <w:t>Saunders</w:t>
        </w:r>
        <w:proofErr w:type="spellEnd"/>
        <w:r w:rsidRPr="00E113B6">
          <w:rPr>
            <w:rStyle w:val="a6"/>
            <w:sz w:val="28"/>
            <w:szCs w:val="28"/>
          </w:rPr>
          <w:t xml:space="preserve"> | </w:t>
        </w:r>
        <w:proofErr w:type="spellStart"/>
        <w:r w:rsidRPr="00E113B6">
          <w:rPr>
            <w:rStyle w:val="a6"/>
            <w:sz w:val="28"/>
            <w:szCs w:val="28"/>
          </w:rPr>
          <w:t>Medium</w:t>
        </w:r>
        <w:proofErr w:type="spellEnd"/>
      </w:hyperlink>
    </w:p>
    <w:p w14:paraId="39B97DF7" w14:textId="77777777" w:rsidR="00797F39" w:rsidRPr="00E113B6" w:rsidRDefault="00797F39" w:rsidP="00797F39">
      <w:pPr>
        <w:ind w:firstLine="709"/>
        <w:rPr>
          <w:sz w:val="28"/>
          <w:szCs w:val="28"/>
        </w:rPr>
      </w:pPr>
      <w:hyperlink r:id="rId23" w:history="1">
        <w:r w:rsidRPr="00E113B6">
          <w:rPr>
            <w:rStyle w:val="a6"/>
            <w:sz w:val="28"/>
            <w:szCs w:val="28"/>
          </w:rPr>
          <w:t xml:space="preserve">Семантический веб как операционная система: с пользователями и правами доступа / </w:t>
        </w:r>
        <w:proofErr w:type="spellStart"/>
        <w:r w:rsidRPr="00E113B6">
          <w:rPr>
            <w:rStyle w:val="a6"/>
            <w:sz w:val="28"/>
            <w:szCs w:val="28"/>
          </w:rPr>
          <w:t>Хабр</w:t>
        </w:r>
        <w:proofErr w:type="spellEnd"/>
        <w:r w:rsidRPr="00E113B6">
          <w:rPr>
            <w:rStyle w:val="a6"/>
            <w:sz w:val="28"/>
            <w:szCs w:val="28"/>
          </w:rPr>
          <w:t xml:space="preserve"> (habr.com)</w:t>
        </w:r>
      </w:hyperlink>
    </w:p>
    <w:p w14:paraId="541412E4" w14:textId="77777777" w:rsidR="00797F39" w:rsidRPr="00797F39" w:rsidRDefault="00797F39" w:rsidP="00797F39"/>
    <w:p w14:paraId="3D1F3952" w14:textId="77777777" w:rsidR="00E113B6" w:rsidRPr="00E113B6" w:rsidRDefault="00E113B6" w:rsidP="005A0F5B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Семантические технологии для Веб позволяют компьютерам лучше понимать смысл данных, содержимого документов и кода приложений.</w:t>
      </w:r>
    </w:p>
    <w:p w14:paraId="71E6D747" w14:textId="77777777" w:rsidR="00E113B6" w:rsidRPr="00E113B6" w:rsidRDefault="00E113B6" w:rsidP="005A0F5B">
      <w:pPr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При семантическом анализе компьютер не просто интерпретирует символы, а распознаёт их значение. Это даёт возможность эффективного поиска и обмена информацией.</w:t>
      </w:r>
    </w:p>
    <w:p w14:paraId="3FDDAC7D" w14:textId="7A1A179B" w:rsidR="00E113B6" w:rsidRPr="00E113B6" w:rsidRDefault="00E113B6" w:rsidP="00CB7ABD">
      <w:pPr>
        <w:spacing w:after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 xml:space="preserve">Ключевые элементы семантических технологий </w:t>
      </w:r>
      <w:r w:rsidR="00173E22">
        <w:rPr>
          <w:sz w:val="28"/>
          <w:szCs w:val="28"/>
        </w:rPr>
        <w:t xml:space="preserve">в </w:t>
      </w:r>
      <w:r w:rsidRPr="00E113B6">
        <w:rPr>
          <w:sz w:val="28"/>
          <w:szCs w:val="28"/>
        </w:rPr>
        <w:t>Веб:</w:t>
      </w:r>
    </w:p>
    <w:p w14:paraId="362F0E41" w14:textId="77777777" w:rsidR="00E113B6" w:rsidRPr="00E113B6" w:rsidRDefault="00E113B6" w:rsidP="002B7BA6">
      <w:pPr>
        <w:numPr>
          <w:ilvl w:val="0"/>
          <w:numId w:val="32"/>
        </w:numPr>
        <w:tabs>
          <w:tab w:val="clear" w:pos="720"/>
        </w:tabs>
        <w:ind w:left="1276"/>
        <w:rPr>
          <w:sz w:val="28"/>
          <w:szCs w:val="28"/>
        </w:rPr>
      </w:pPr>
      <w:r w:rsidRPr="00E113B6">
        <w:rPr>
          <w:sz w:val="28"/>
          <w:szCs w:val="28"/>
        </w:rPr>
        <w:t>URI для глобальной идентификации объектов;</w:t>
      </w:r>
    </w:p>
    <w:p w14:paraId="46429B18" w14:textId="2810855D" w:rsidR="00E113B6" w:rsidRPr="00E113B6" w:rsidRDefault="00E113B6" w:rsidP="002B7BA6">
      <w:pPr>
        <w:numPr>
          <w:ilvl w:val="0"/>
          <w:numId w:val="32"/>
        </w:numPr>
        <w:tabs>
          <w:tab w:val="clear" w:pos="720"/>
        </w:tabs>
        <w:ind w:left="1276"/>
        <w:rPr>
          <w:sz w:val="28"/>
          <w:szCs w:val="28"/>
        </w:rPr>
      </w:pPr>
      <w:r w:rsidRPr="009951F1">
        <w:rPr>
          <w:b/>
          <w:bCs/>
          <w:sz w:val="28"/>
          <w:szCs w:val="28"/>
        </w:rPr>
        <w:t>RDF</w:t>
      </w:r>
      <w:r w:rsidRPr="00E113B6">
        <w:rPr>
          <w:sz w:val="28"/>
          <w:szCs w:val="28"/>
        </w:rPr>
        <w:t xml:space="preserve"> для описания </w:t>
      </w:r>
      <w:r w:rsidR="000F1BB3">
        <w:rPr>
          <w:sz w:val="28"/>
          <w:szCs w:val="28"/>
        </w:rPr>
        <w:t>мета</w:t>
      </w:r>
      <w:r w:rsidRPr="00E113B6">
        <w:rPr>
          <w:sz w:val="28"/>
          <w:szCs w:val="28"/>
        </w:rPr>
        <w:t xml:space="preserve">данных </w:t>
      </w:r>
      <w:r w:rsidR="000F1BB3">
        <w:rPr>
          <w:sz w:val="28"/>
          <w:szCs w:val="28"/>
        </w:rPr>
        <w:t xml:space="preserve">веб-страниц </w:t>
      </w:r>
      <w:r w:rsidRPr="009925A3">
        <w:rPr>
          <w:i/>
          <w:iCs/>
          <w:sz w:val="28"/>
          <w:szCs w:val="28"/>
        </w:rPr>
        <w:t>в виде графа</w:t>
      </w:r>
      <w:r w:rsidRPr="00E113B6">
        <w:rPr>
          <w:sz w:val="28"/>
          <w:szCs w:val="28"/>
        </w:rPr>
        <w:t>;</w:t>
      </w:r>
    </w:p>
    <w:p w14:paraId="0444CC80" w14:textId="77777777" w:rsidR="00E113B6" w:rsidRPr="00E113B6" w:rsidRDefault="00E113B6" w:rsidP="002B7BA6">
      <w:pPr>
        <w:numPr>
          <w:ilvl w:val="0"/>
          <w:numId w:val="32"/>
        </w:numPr>
        <w:tabs>
          <w:tab w:val="clear" w:pos="720"/>
        </w:tabs>
        <w:ind w:left="1276"/>
        <w:rPr>
          <w:sz w:val="28"/>
          <w:szCs w:val="28"/>
        </w:rPr>
      </w:pPr>
      <w:r w:rsidRPr="00E113B6">
        <w:rPr>
          <w:sz w:val="28"/>
          <w:szCs w:val="28"/>
        </w:rPr>
        <w:t>Схемы RDF для описания свойств данных;</w:t>
      </w:r>
    </w:p>
    <w:p w14:paraId="5E6609BD" w14:textId="77777777" w:rsidR="00E113B6" w:rsidRPr="00E113B6" w:rsidRDefault="00E113B6" w:rsidP="002B7BA6">
      <w:pPr>
        <w:numPr>
          <w:ilvl w:val="0"/>
          <w:numId w:val="32"/>
        </w:numPr>
        <w:tabs>
          <w:tab w:val="clear" w:pos="720"/>
        </w:tabs>
        <w:ind w:left="1276"/>
        <w:rPr>
          <w:sz w:val="28"/>
          <w:szCs w:val="28"/>
        </w:rPr>
      </w:pPr>
      <w:r w:rsidRPr="00E113B6">
        <w:rPr>
          <w:sz w:val="28"/>
          <w:szCs w:val="28"/>
        </w:rPr>
        <w:t>Методы описания связей между объектами.</w:t>
      </w:r>
    </w:p>
    <w:p w14:paraId="0B907D31" w14:textId="77777777" w:rsidR="00E113B6" w:rsidRPr="00E113B6" w:rsidRDefault="00E113B6" w:rsidP="00CB7ABD">
      <w:pPr>
        <w:spacing w:before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HTML описывает визуальное представление, но не смысл. Технология Семантического Веб позволяет компьютерам анализировать значение информации наравне с людьми благодаря RDF.</w:t>
      </w:r>
    </w:p>
    <w:p w14:paraId="411F78FF" w14:textId="77777777" w:rsidR="00E113B6" w:rsidRPr="00E113B6" w:rsidRDefault="00E113B6" w:rsidP="00CB7ABD">
      <w:pPr>
        <w:spacing w:after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Это решает такие задачи как:</w:t>
      </w:r>
    </w:p>
    <w:p w14:paraId="6F71B151" w14:textId="77777777" w:rsidR="00E113B6" w:rsidRPr="00E113B6" w:rsidRDefault="00E113B6" w:rsidP="002B7BA6">
      <w:pPr>
        <w:numPr>
          <w:ilvl w:val="0"/>
          <w:numId w:val="33"/>
        </w:numPr>
        <w:tabs>
          <w:tab w:val="clear" w:pos="720"/>
          <w:tab w:val="num" w:pos="851"/>
        </w:tabs>
        <w:ind w:left="1134"/>
        <w:rPr>
          <w:sz w:val="28"/>
          <w:szCs w:val="28"/>
        </w:rPr>
      </w:pPr>
      <w:r w:rsidRPr="00E113B6">
        <w:rPr>
          <w:sz w:val="28"/>
          <w:szCs w:val="28"/>
        </w:rPr>
        <w:t>Независимость данных от приложений;</w:t>
      </w:r>
    </w:p>
    <w:p w14:paraId="77AC52BB" w14:textId="77777777" w:rsidR="00E113B6" w:rsidRPr="00E113B6" w:rsidRDefault="00E113B6" w:rsidP="002B7BA6">
      <w:pPr>
        <w:numPr>
          <w:ilvl w:val="0"/>
          <w:numId w:val="33"/>
        </w:numPr>
        <w:tabs>
          <w:tab w:val="clear" w:pos="720"/>
          <w:tab w:val="num" w:pos="851"/>
        </w:tabs>
        <w:ind w:left="1134"/>
        <w:rPr>
          <w:sz w:val="28"/>
          <w:szCs w:val="28"/>
        </w:rPr>
      </w:pPr>
      <w:r w:rsidRPr="00E113B6">
        <w:rPr>
          <w:sz w:val="28"/>
          <w:szCs w:val="28"/>
        </w:rPr>
        <w:t>Интеграция данных;</w:t>
      </w:r>
    </w:p>
    <w:p w14:paraId="28EEB5C3" w14:textId="77777777" w:rsidR="00E113B6" w:rsidRPr="00E113B6" w:rsidRDefault="00E113B6" w:rsidP="002B7BA6">
      <w:pPr>
        <w:numPr>
          <w:ilvl w:val="0"/>
          <w:numId w:val="33"/>
        </w:numPr>
        <w:tabs>
          <w:tab w:val="clear" w:pos="720"/>
          <w:tab w:val="num" w:pos="851"/>
        </w:tabs>
        <w:ind w:left="1134"/>
        <w:rPr>
          <w:sz w:val="28"/>
          <w:szCs w:val="28"/>
        </w:rPr>
      </w:pPr>
      <w:r w:rsidRPr="00E113B6">
        <w:rPr>
          <w:sz w:val="28"/>
          <w:szCs w:val="28"/>
        </w:rPr>
        <w:t>Использование компьютерных агентов;</w:t>
      </w:r>
    </w:p>
    <w:p w14:paraId="68BFCDFB" w14:textId="77777777" w:rsidR="00E113B6" w:rsidRPr="00E113B6" w:rsidRDefault="00E113B6" w:rsidP="002B7BA6">
      <w:pPr>
        <w:numPr>
          <w:ilvl w:val="0"/>
          <w:numId w:val="33"/>
        </w:numPr>
        <w:tabs>
          <w:tab w:val="clear" w:pos="720"/>
          <w:tab w:val="num" w:pos="851"/>
        </w:tabs>
        <w:ind w:left="1134"/>
        <w:rPr>
          <w:sz w:val="28"/>
          <w:szCs w:val="28"/>
        </w:rPr>
      </w:pPr>
      <w:r w:rsidRPr="00E113B6">
        <w:rPr>
          <w:sz w:val="28"/>
          <w:szCs w:val="28"/>
        </w:rPr>
        <w:t>Добыча данных;</w:t>
      </w:r>
    </w:p>
    <w:p w14:paraId="214E15B7" w14:textId="77777777" w:rsidR="00E113B6" w:rsidRPr="00E113B6" w:rsidRDefault="00E113B6" w:rsidP="002B7BA6">
      <w:pPr>
        <w:numPr>
          <w:ilvl w:val="0"/>
          <w:numId w:val="33"/>
        </w:numPr>
        <w:tabs>
          <w:tab w:val="clear" w:pos="720"/>
          <w:tab w:val="num" w:pos="851"/>
        </w:tabs>
        <w:ind w:left="1134"/>
        <w:rPr>
          <w:sz w:val="28"/>
          <w:szCs w:val="28"/>
        </w:rPr>
      </w:pPr>
      <w:r w:rsidRPr="00E113B6">
        <w:rPr>
          <w:sz w:val="28"/>
          <w:szCs w:val="28"/>
        </w:rPr>
        <w:t>Экспертные системы.</w:t>
      </w:r>
    </w:p>
    <w:p w14:paraId="52F81591" w14:textId="6783483D" w:rsidR="004414E3" w:rsidRDefault="00E113B6" w:rsidP="00CB7ABD">
      <w:pPr>
        <w:spacing w:before="120"/>
        <w:ind w:firstLine="709"/>
        <w:rPr>
          <w:sz w:val="28"/>
          <w:szCs w:val="28"/>
        </w:rPr>
      </w:pPr>
      <w:r w:rsidRPr="00E113B6">
        <w:rPr>
          <w:sz w:val="28"/>
          <w:szCs w:val="28"/>
        </w:rPr>
        <w:t>Семантические технологии делают Веб более распределённым и понятным для машин</w:t>
      </w:r>
      <w:r w:rsidR="005A0F5B" w:rsidRPr="005A0F5B">
        <w:rPr>
          <w:sz w:val="28"/>
          <w:szCs w:val="28"/>
        </w:rPr>
        <w:t>.</w:t>
      </w:r>
    </w:p>
    <w:p w14:paraId="5C0EA1EA" w14:textId="501E2D17" w:rsidR="0038126A" w:rsidRDefault="0038126A" w:rsidP="00887A62">
      <w:pPr>
        <w:spacing w:before="240" w:after="240"/>
        <w:jc w:val="center"/>
        <w:rPr>
          <w:sz w:val="28"/>
          <w:szCs w:val="28"/>
        </w:rPr>
      </w:pPr>
      <w:r w:rsidRPr="0038126A">
        <w:rPr>
          <w:sz w:val="28"/>
          <w:szCs w:val="28"/>
        </w:rPr>
        <w:drawing>
          <wp:inline distT="0" distB="0" distL="0" distR="0" wp14:anchorId="30B4B95A" wp14:editId="2CECD4FE">
            <wp:extent cx="4966807" cy="3000047"/>
            <wp:effectExtent l="19050" t="19050" r="24765" b="10160"/>
            <wp:docPr id="918403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03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461" cy="30137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4365B" w14:textId="54894E4D" w:rsidR="007D1008" w:rsidRPr="007D1008" w:rsidRDefault="007D1008" w:rsidP="00887A62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</w:t>
      </w:r>
      <w:r w:rsidR="00EC612C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Пример </w:t>
      </w:r>
      <w:r>
        <w:rPr>
          <w:sz w:val="28"/>
          <w:szCs w:val="28"/>
          <w:lang w:val="en-US"/>
        </w:rPr>
        <w:t>RDF-</w:t>
      </w:r>
      <w:r>
        <w:rPr>
          <w:sz w:val="28"/>
          <w:szCs w:val="28"/>
        </w:rPr>
        <w:t>схемы</w:t>
      </w:r>
    </w:p>
    <w:p w14:paraId="4BBB5096" w14:textId="0D384E72" w:rsidR="009C0E65" w:rsidRPr="00E113B6" w:rsidRDefault="009C0E65" w:rsidP="00F81D45">
      <w:pPr>
        <w:pStyle w:val="2"/>
        <w:numPr>
          <w:ilvl w:val="0"/>
          <w:numId w:val="26"/>
        </w:numPr>
        <w:rPr>
          <w:szCs w:val="28"/>
        </w:rPr>
      </w:pPr>
      <w:r w:rsidRPr="00E113B6">
        <w:rPr>
          <w:szCs w:val="28"/>
          <w:lang w:val="ru-RU"/>
        </w:rPr>
        <w:t>Выводы</w:t>
      </w:r>
    </w:p>
    <w:p w14:paraId="1E337165" w14:textId="2235A684" w:rsidR="007E0978" w:rsidRDefault="00E17130" w:rsidP="00E17130">
      <w:pPr>
        <w:ind w:firstLine="709"/>
        <w:rPr>
          <w:sz w:val="28"/>
          <w:szCs w:val="28"/>
        </w:rPr>
      </w:pPr>
      <w:r w:rsidRPr="00E17130">
        <w:rPr>
          <w:sz w:val="28"/>
          <w:szCs w:val="28"/>
        </w:rPr>
        <w:t>В ходе проведенной лабораторной работы был</w:t>
      </w:r>
      <w:r w:rsidR="00FC696B">
        <w:rPr>
          <w:sz w:val="28"/>
          <w:szCs w:val="28"/>
        </w:rPr>
        <w:t>и</w:t>
      </w:r>
      <w:r w:rsidRPr="00E17130">
        <w:rPr>
          <w:sz w:val="28"/>
          <w:szCs w:val="28"/>
        </w:rPr>
        <w:t xml:space="preserve"> изучен</w:t>
      </w:r>
      <w:r w:rsidR="00FC696B">
        <w:rPr>
          <w:sz w:val="28"/>
          <w:szCs w:val="28"/>
        </w:rPr>
        <w:t xml:space="preserve">ы </w:t>
      </w:r>
      <w:r w:rsidR="002C1347">
        <w:rPr>
          <w:sz w:val="28"/>
          <w:szCs w:val="28"/>
        </w:rPr>
        <w:t xml:space="preserve">стандарты </w:t>
      </w:r>
      <w:r w:rsidR="002C1347">
        <w:rPr>
          <w:sz w:val="28"/>
          <w:szCs w:val="28"/>
          <w:lang w:val="en-US"/>
        </w:rPr>
        <w:t>HTML</w:t>
      </w:r>
      <w:r w:rsidR="002C1347" w:rsidRPr="002C1347">
        <w:rPr>
          <w:sz w:val="28"/>
          <w:szCs w:val="28"/>
        </w:rPr>
        <w:t xml:space="preserve">, </w:t>
      </w:r>
      <w:r w:rsidR="002C1347">
        <w:rPr>
          <w:sz w:val="28"/>
          <w:szCs w:val="28"/>
          <w:lang w:val="en-US"/>
        </w:rPr>
        <w:t>XML</w:t>
      </w:r>
      <w:r w:rsidR="002C1347" w:rsidRPr="002C1347">
        <w:rPr>
          <w:sz w:val="28"/>
          <w:szCs w:val="28"/>
        </w:rPr>
        <w:t xml:space="preserve">, </w:t>
      </w:r>
      <w:r w:rsidR="002C1347">
        <w:rPr>
          <w:sz w:val="28"/>
          <w:szCs w:val="28"/>
          <w:lang w:val="en-US"/>
        </w:rPr>
        <w:t>MPC</w:t>
      </w:r>
      <w:r w:rsidR="002C1347" w:rsidRPr="002C1347">
        <w:rPr>
          <w:sz w:val="28"/>
          <w:szCs w:val="28"/>
        </w:rPr>
        <w:t xml:space="preserve">, </w:t>
      </w:r>
      <w:r w:rsidRPr="00E17130">
        <w:rPr>
          <w:sz w:val="28"/>
          <w:szCs w:val="28"/>
        </w:rPr>
        <w:t>семантически</w:t>
      </w:r>
      <w:r w:rsidR="00FC696B">
        <w:rPr>
          <w:sz w:val="28"/>
          <w:szCs w:val="28"/>
        </w:rPr>
        <w:t>е</w:t>
      </w:r>
      <w:r w:rsidRPr="00E17130">
        <w:rPr>
          <w:sz w:val="28"/>
          <w:szCs w:val="28"/>
        </w:rPr>
        <w:t xml:space="preserve"> </w:t>
      </w:r>
      <w:r w:rsidR="002C1347">
        <w:rPr>
          <w:sz w:val="28"/>
          <w:szCs w:val="28"/>
        </w:rPr>
        <w:t>веб-</w:t>
      </w:r>
      <w:r w:rsidRPr="00E17130">
        <w:rPr>
          <w:sz w:val="28"/>
          <w:szCs w:val="28"/>
        </w:rPr>
        <w:t>технологи</w:t>
      </w:r>
      <w:r w:rsidR="004F2577">
        <w:rPr>
          <w:sz w:val="28"/>
          <w:szCs w:val="28"/>
        </w:rPr>
        <w:t>и</w:t>
      </w:r>
      <w:r w:rsidRPr="00E1713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17130">
        <w:rPr>
          <w:sz w:val="28"/>
          <w:szCs w:val="28"/>
        </w:rPr>
        <w:t>Были рассмотрены основные понятия области.</w:t>
      </w:r>
      <w:r>
        <w:rPr>
          <w:sz w:val="28"/>
          <w:szCs w:val="28"/>
        </w:rPr>
        <w:t xml:space="preserve"> </w:t>
      </w:r>
      <w:r w:rsidRPr="00E17130">
        <w:rPr>
          <w:sz w:val="28"/>
          <w:szCs w:val="28"/>
        </w:rPr>
        <w:t>Проанализированы ключевые элементы, позволяющие реализовать семантический анализ, как схема имен</w:t>
      </w:r>
      <w:r w:rsidR="004C69E4">
        <w:rPr>
          <w:sz w:val="28"/>
          <w:szCs w:val="28"/>
        </w:rPr>
        <w:t xml:space="preserve"> </w:t>
      </w:r>
      <w:r w:rsidRPr="00E17130">
        <w:rPr>
          <w:sz w:val="28"/>
          <w:szCs w:val="28"/>
        </w:rPr>
        <w:t>и способы моделирования связей.</w:t>
      </w:r>
      <w:r>
        <w:rPr>
          <w:sz w:val="28"/>
          <w:szCs w:val="28"/>
        </w:rPr>
        <w:t xml:space="preserve"> </w:t>
      </w:r>
    </w:p>
    <w:p w14:paraId="74480F62" w14:textId="5D1BC484" w:rsidR="00741B8C" w:rsidRPr="00E113B6" w:rsidRDefault="00E17130" w:rsidP="00E17130">
      <w:pPr>
        <w:ind w:firstLine="709"/>
        <w:rPr>
          <w:sz w:val="28"/>
          <w:szCs w:val="28"/>
        </w:rPr>
      </w:pPr>
      <w:r w:rsidRPr="00E17130">
        <w:rPr>
          <w:sz w:val="28"/>
          <w:szCs w:val="28"/>
        </w:rPr>
        <w:t>Были сопоставлены возможности HTML, описывающего структуру</w:t>
      </w:r>
      <w:r w:rsidR="007E0978">
        <w:rPr>
          <w:sz w:val="28"/>
          <w:szCs w:val="28"/>
        </w:rPr>
        <w:t xml:space="preserve">, и стандарты </w:t>
      </w:r>
      <w:r w:rsidR="007E0978">
        <w:rPr>
          <w:sz w:val="28"/>
          <w:szCs w:val="28"/>
          <w:lang w:val="en-US"/>
        </w:rPr>
        <w:t>XML</w:t>
      </w:r>
      <w:r w:rsidR="006E65E5" w:rsidRPr="006E65E5">
        <w:rPr>
          <w:sz w:val="28"/>
          <w:szCs w:val="28"/>
        </w:rPr>
        <w:t xml:space="preserve">, </w:t>
      </w:r>
      <w:r w:rsidR="006E65E5">
        <w:rPr>
          <w:sz w:val="28"/>
          <w:szCs w:val="28"/>
        </w:rPr>
        <w:t>интернационализации стандартов и безопасности их применения</w:t>
      </w:r>
      <w:r w:rsidRPr="00E1713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17130">
        <w:rPr>
          <w:sz w:val="28"/>
          <w:szCs w:val="28"/>
        </w:rPr>
        <w:t>В результате было сформировано понимание концепций и методов, заложенных в основу семантических технологий, а также получен общий взгляд на эту область знаний.</w:t>
      </w:r>
    </w:p>
    <w:sectPr w:rsidR="00741B8C" w:rsidRPr="00E113B6" w:rsidSect="00DC47A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AF3"/>
    <w:multiLevelType w:val="multilevel"/>
    <w:tmpl w:val="90F8E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E7966"/>
    <w:multiLevelType w:val="multilevel"/>
    <w:tmpl w:val="FCEC9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E1D61"/>
    <w:multiLevelType w:val="hybridMultilevel"/>
    <w:tmpl w:val="98B4D588"/>
    <w:lvl w:ilvl="0" w:tplc="AF606186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3135"/>
    <w:multiLevelType w:val="hybridMultilevel"/>
    <w:tmpl w:val="475AB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92567"/>
    <w:multiLevelType w:val="hybridMultilevel"/>
    <w:tmpl w:val="0CF4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757B0"/>
    <w:multiLevelType w:val="hybridMultilevel"/>
    <w:tmpl w:val="260C1BCE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13763"/>
    <w:multiLevelType w:val="multilevel"/>
    <w:tmpl w:val="0858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F458B6"/>
    <w:multiLevelType w:val="hybridMultilevel"/>
    <w:tmpl w:val="62DC0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A346D"/>
    <w:multiLevelType w:val="hybridMultilevel"/>
    <w:tmpl w:val="F6E09DCC"/>
    <w:lvl w:ilvl="0" w:tplc="FDAC417E">
      <w:start w:val="1"/>
      <w:numFmt w:val="decimal"/>
      <w:suff w:val="space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1AF1"/>
    <w:multiLevelType w:val="hybridMultilevel"/>
    <w:tmpl w:val="B942CCD4"/>
    <w:lvl w:ilvl="0" w:tplc="95489A0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AA33AD"/>
    <w:multiLevelType w:val="hybridMultilevel"/>
    <w:tmpl w:val="4CCED1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11E15"/>
    <w:multiLevelType w:val="hybridMultilevel"/>
    <w:tmpl w:val="FC06265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F77AC1"/>
    <w:multiLevelType w:val="hybridMultilevel"/>
    <w:tmpl w:val="85C67036"/>
    <w:lvl w:ilvl="0" w:tplc="183C29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46E31"/>
    <w:multiLevelType w:val="multilevel"/>
    <w:tmpl w:val="4B38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0C7E21"/>
    <w:multiLevelType w:val="hybridMultilevel"/>
    <w:tmpl w:val="08306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86ED2"/>
    <w:multiLevelType w:val="hybridMultilevel"/>
    <w:tmpl w:val="35C8953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70B8F"/>
    <w:multiLevelType w:val="multilevel"/>
    <w:tmpl w:val="D2E40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D37968"/>
    <w:multiLevelType w:val="hybridMultilevel"/>
    <w:tmpl w:val="8DA67F9E"/>
    <w:lvl w:ilvl="0" w:tplc="288CD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707104"/>
    <w:multiLevelType w:val="hybridMultilevel"/>
    <w:tmpl w:val="FA60F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66068"/>
    <w:multiLevelType w:val="multilevel"/>
    <w:tmpl w:val="A22A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6E6617"/>
    <w:multiLevelType w:val="hybridMultilevel"/>
    <w:tmpl w:val="E88E46AE"/>
    <w:lvl w:ilvl="0" w:tplc="6758360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AC5EAE"/>
    <w:multiLevelType w:val="multilevel"/>
    <w:tmpl w:val="255C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261839"/>
    <w:multiLevelType w:val="multilevel"/>
    <w:tmpl w:val="E758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480DD5"/>
    <w:multiLevelType w:val="hybridMultilevel"/>
    <w:tmpl w:val="AD3AF878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291BE6"/>
    <w:multiLevelType w:val="hybridMultilevel"/>
    <w:tmpl w:val="E2547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F366C"/>
    <w:multiLevelType w:val="hybridMultilevel"/>
    <w:tmpl w:val="E4066FD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56F0B"/>
    <w:multiLevelType w:val="hybridMultilevel"/>
    <w:tmpl w:val="06A44416"/>
    <w:lvl w:ilvl="0" w:tplc="052A6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61827A9"/>
    <w:multiLevelType w:val="hybridMultilevel"/>
    <w:tmpl w:val="B57CE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909C30">
      <w:start w:val="1"/>
      <w:numFmt w:val="lowerLetter"/>
      <w:lvlText w:val="%2."/>
      <w:lvlJc w:val="left"/>
      <w:pPr>
        <w:ind w:left="1440" w:hanging="360"/>
      </w:pPr>
      <w:rPr>
        <w:i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C559B9"/>
    <w:multiLevelType w:val="hybridMultilevel"/>
    <w:tmpl w:val="31306A02"/>
    <w:lvl w:ilvl="0" w:tplc="B88A1CA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4F4753D"/>
    <w:multiLevelType w:val="hybridMultilevel"/>
    <w:tmpl w:val="F3B282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ACD6263"/>
    <w:multiLevelType w:val="hybridMultilevel"/>
    <w:tmpl w:val="5D2A6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D002EA"/>
    <w:multiLevelType w:val="multilevel"/>
    <w:tmpl w:val="EBC2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E6C508B"/>
    <w:multiLevelType w:val="hybridMultilevel"/>
    <w:tmpl w:val="E7C875B6"/>
    <w:lvl w:ilvl="0" w:tplc="FCD05F9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822249">
    <w:abstractNumId w:val="12"/>
  </w:num>
  <w:num w:numId="2" w16cid:durableId="214512230">
    <w:abstractNumId w:val="4"/>
  </w:num>
  <w:num w:numId="3" w16cid:durableId="1371341090">
    <w:abstractNumId w:val="7"/>
  </w:num>
  <w:num w:numId="4" w16cid:durableId="1381704460">
    <w:abstractNumId w:val="20"/>
  </w:num>
  <w:num w:numId="5" w16cid:durableId="2053386985">
    <w:abstractNumId w:val="1"/>
  </w:num>
  <w:num w:numId="6" w16cid:durableId="1826967950">
    <w:abstractNumId w:val="18"/>
  </w:num>
  <w:num w:numId="7" w16cid:durableId="449671832">
    <w:abstractNumId w:val="14"/>
  </w:num>
  <w:num w:numId="8" w16cid:durableId="338237307">
    <w:abstractNumId w:val="26"/>
  </w:num>
  <w:num w:numId="9" w16cid:durableId="579559872">
    <w:abstractNumId w:val="2"/>
  </w:num>
  <w:num w:numId="10" w16cid:durableId="1632974688">
    <w:abstractNumId w:val="32"/>
  </w:num>
  <w:num w:numId="11" w16cid:durableId="979263874">
    <w:abstractNumId w:val="9"/>
  </w:num>
  <w:num w:numId="12" w16cid:durableId="823816834">
    <w:abstractNumId w:val="5"/>
  </w:num>
  <w:num w:numId="13" w16cid:durableId="1027870799">
    <w:abstractNumId w:val="15"/>
  </w:num>
  <w:num w:numId="14" w16cid:durableId="133570647">
    <w:abstractNumId w:val="30"/>
  </w:num>
  <w:num w:numId="15" w16cid:durableId="975110545">
    <w:abstractNumId w:val="13"/>
  </w:num>
  <w:num w:numId="16" w16cid:durableId="705520411">
    <w:abstractNumId w:val="19"/>
  </w:num>
  <w:num w:numId="17" w16cid:durableId="774443168">
    <w:abstractNumId w:val="16"/>
  </w:num>
  <w:num w:numId="18" w16cid:durableId="1343627028">
    <w:abstractNumId w:val="23"/>
  </w:num>
  <w:num w:numId="19" w16cid:durableId="592201108">
    <w:abstractNumId w:val="17"/>
  </w:num>
  <w:num w:numId="20" w16cid:durableId="17053107">
    <w:abstractNumId w:val="25"/>
  </w:num>
  <w:num w:numId="21" w16cid:durableId="2047632149">
    <w:abstractNumId w:val="24"/>
  </w:num>
  <w:num w:numId="22" w16cid:durableId="129635393">
    <w:abstractNumId w:val="3"/>
  </w:num>
  <w:num w:numId="23" w16cid:durableId="1306007915">
    <w:abstractNumId w:val="10"/>
  </w:num>
  <w:num w:numId="24" w16cid:durableId="1713925142">
    <w:abstractNumId w:val="0"/>
  </w:num>
  <w:num w:numId="25" w16cid:durableId="570042383">
    <w:abstractNumId w:val="21"/>
  </w:num>
  <w:num w:numId="26" w16cid:durableId="206067949">
    <w:abstractNumId w:val="28"/>
  </w:num>
  <w:num w:numId="27" w16cid:durableId="2062635202">
    <w:abstractNumId w:val="29"/>
  </w:num>
  <w:num w:numId="28" w16cid:durableId="1235775077">
    <w:abstractNumId w:val="11"/>
  </w:num>
  <w:num w:numId="29" w16cid:durableId="1089541327">
    <w:abstractNumId w:val="27"/>
  </w:num>
  <w:num w:numId="30" w16cid:durableId="114521690">
    <w:abstractNumId w:val="8"/>
  </w:num>
  <w:num w:numId="31" w16cid:durableId="1109661656">
    <w:abstractNumId w:val="31"/>
  </w:num>
  <w:num w:numId="32" w16cid:durableId="509224442">
    <w:abstractNumId w:val="22"/>
  </w:num>
  <w:num w:numId="33" w16cid:durableId="21165586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D"/>
    <w:rsid w:val="000013EF"/>
    <w:rsid w:val="000123EC"/>
    <w:rsid w:val="000142B1"/>
    <w:rsid w:val="0002117B"/>
    <w:rsid w:val="00031995"/>
    <w:rsid w:val="00031C26"/>
    <w:rsid w:val="000320F4"/>
    <w:rsid w:val="00033558"/>
    <w:rsid w:val="00041BD3"/>
    <w:rsid w:val="00046A3B"/>
    <w:rsid w:val="00055EEC"/>
    <w:rsid w:val="000576B2"/>
    <w:rsid w:val="00057A01"/>
    <w:rsid w:val="00060EAC"/>
    <w:rsid w:val="00062BA5"/>
    <w:rsid w:val="00064A03"/>
    <w:rsid w:val="00065DE7"/>
    <w:rsid w:val="0006699F"/>
    <w:rsid w:val="00073B06"/>
    <w:rsid w:val="000740A1"/>
    <w:rsid w:val="00091A69"/>
    <w:rsid w:val="000920A1"/>
    <w:rsid w:val="000951ED"/>
    <w:rsid w:val="0009735A"/>
    <w:rsid w:val="000A6DA2"/>
    <w:rsid w:val="000B37CB"/>
    <w:rsid w:val="000B483E"/>
    <w:rsid w:val="000B5ABA"/>
    <w:rsid w:val="000B6AAE"/>
    <w:rsid w:val="000B788F"/>
    <w:rsid w:val="000C14D7"/>
    <w:rsid w:val="000D6FFC"/>
    <w:rsid w:val="000D72AF"/>
    <w:rsid w:val="000F00A3"/>
    <w:rsid w:val="000F1BB3"/>
    <w:rsid w:val="000F6A4C"/>
    <w:rsid w:val="001115A5"/>
    <w:rsid w:val="00111E23"/>
    <w:rsid w:val="00112AD8"/>
    <w:rsid w:val="00115841"/>
    <w:rsid w:val="00131882"/>
    <w:rsid w:val="00137B0D"/>
    <w:rsid w:val="0014116A"/>
    <w:rsid w:val="001430B5"/>
    <w:rsid w:val="00144343"/>
    <w:rsid w:val="00147E55"/>
    <w:rsid w:val="001558C9"/>
    <w:rsid w:val="00164BC7"/>
    <w:rsid w:val="00166A90"/>
    <w:rsid w:val="00173E22"/>
    <w:rsid w:val="00176D79"/>
    <w:rsid w:val="00177DAB"/>
    <w:rsid w:val="00182A29"/>
    <w:rsid w:val="00195641"/>
    <w:rsid w:val="001A39D3"/>
    <w:rsid w:val="001C5243"/>
    <w:rsid w:val="001D0AE2"/>
    <w:rsid w:val="001E244E"/>
    <w:rsid w:val="001E7C2D"/>
    <w:rsid w:val="001F1A6B"/>
    <w:rsid w:val="001F20DD"/>
    <w:rsid w:val="001F7000"/>
    <w:rsid w:val="00200A04"/>
    <w:rsid w:val="0022610F"/>
    <w:rsid w:val="0023599C"/>
    <w:rsid w:val="002419B5"/>
    <w:rsid w:val="0024728A"/>
    <w:rsid w:val="00252755"/>
    <w:rsid w:val="00253A95"/>
    <w:rsid w:val="00254DA1"/>
    <w:rsid w:val="002609D8"/>
    <w:rsid w:val="00260A22"/>
    <w:rsid w:val="00260DAB"/>
    <w:rsid w:val="00266EA4"/>
    <w:rsid w:val="00270D71"/>
    <w:rsid w:val="002724EC"/>
    <w:rsid w:val="00273F56"/>
    <w:rsid w:val="00285720"/>
    <w:rsid w:val="00292D75"/>
    <w:rsid w:val="002A0230"/>
    <w:rsid w:val="002A5DB3"/>
    <w:rsid w:val="002B18C1"/>
    <w:rsid w:val="002B287A"/>
    <w:rsid w:val="002B5011"/>
    <w:rsid w:val="002B7BA6"/>
    <w:rsid w:val="002C109C"/>
    <w:rsid w:val="002C1347"/>
    <w:rsid w:val="002C18DC"/>
    <w:rsid w:val="002C77BE"/>
    <w:rsid w:val="002D3912"/>
    <w:rsid w:val="002E01CB"/>
    <w:rsid w:val="002E1A84"/>
    <w:rsid w:val="002E5ADC"/>
    <w:rsid w:val="002F467F"/>
    <w:rsid w:val="00300826"/>
    <w:rsid w:val="0030438B"/>
    <w:rsid w:val="0030468D"/>
    <w:rsid w:val="003128A1"/>
    <w:rsid w:val="00320CB3"/>
    <w:rsid w:val="00330628"/>
    <w:rsid w:val="0033277F"/>
    <w:rsid w:val="0033310B"/>
    <w:rsid w:val="003337AA"/>
    <w:rsid w:val="00333EA4"/>
    <w:rsid w:val="00346F13"/>
    <w:rsid w:val="003473B4"/>
    <w:rsid w:val="00353F5E"/>
    <w:rsid w:val="00360F4A"/>
    <w:rsid w:val="00363513"/>
    <w:rsid w:val="00375967"/>
    <w:rsid w:val="003770B2"/>
    <w:rsid w:val="0038106A"/>
    <w:rsid w:val="0038126A"/>
    <w:rsid w:val="003857BC"/>
    <w:rsid w:val="0038794C"/>
    <w:rsid w:val="00390AD0"/>
    <w:rsid w:val="003A24C9"/>
    <w:rsid w:val="003A2A3C"/>
    <w:rsid w:val="003A631B"/>
    <w:rsid w:val="003B02FC"/>
    <w:rsid w:val="003B1F85"/>
    <w:rsid w:val="003C78DF"/>
    <w:rsid w:val="003D28AE"/>
    <w:rsid w:val="003F0D69"/>
    <w:rsid w:val="003F35C0"/>
    <w:rsid w:val="003F5593"/>
    <w:rsid w:val="004028E5"/>
    <w:rsid w:val="00403A58"/>
    <w:rsid w:val="0040675D"/>
    <w:rsid w:val="004104AA"/>
    <w:rsid w:val="00415E66"/>
    <w:rsid w:val="0042656D"/>
    <w:rsid w:val="00433A9D"/>
    <w:rsid w:val="004414E3"/>
    <w:rsid w:val="004415E5"/>
    <w:rsid w:val="0044160B"/>
    <w:rsid w:val="00442CD5"/>
    <w:rsid w:val="00442F99"/>
    <w:rsid w:val="004557AE"/>
    <w:rsid w:val="00460738"/>
    <w:rsid w:val="00461133"/>
    <w:rsid w:val="00464B6D"/>
    <w:rsid w:val="00466BE7"/>
    <w:rsid w:val="0048171A"/>
    <w:rsid w:val="0048374B"/>
    <w:rsid w:val="00483A1B"/>
    <w:rsid w:val="004931E8"/>
    <w:rsid w:val="0049374F"/>
    <w:rsid w:val="004A05B5"/>
    <w:rsid w:val="004A1874"/>
    <w:rsid w:val="004C07E0"/>
    <w:rsid w:val="004C3685"/>
    <w:rsid w:val="004C36B0"/>
    <w:rsid w:val="004C69E4"/>
    <w:rsid w:val="004D0D9C"/>
    <w:rsid w:val="004D110B"/>
    <w:rsid w:val="004D197A"/>
    <w:rsid w:val="004D41CD"/>
    <w:rsid w:val="004E1DA5"/>
    <w:rsid w:val="004F22BE"/>
    <w:rsid w:val="004F2577"/>
    <w:rsid w:val="004F536B"/>
    <w:rsid w:val="005005DA"/>
    <w:rsid w:val="00501704"/>
    <w:rsid w:val="0050391D"/>
    <w:rsid w:val="00512C17"/>
    <w:rsid w:val="00514C0A"/>
    <w:rsid w:val="00520D27"/>
    <w:rsid w:val="005239F9"/>
    <w:rsid w:val="00523A8C"/>
    <w:rsid w:val="005242C7"/>
    <w:rsid w:val="00524B8A"/>
    <w:rsid w:val="00536CF5"/>
    <w:rsid w:val="00540065"/>
    <w:rsid w:val="00542904"/>
    <w:rsid w:val="00542950"/>
    <w:rsid w:val="00550296"/>
    <w:rsid w:val="00554753"/>
    <w:rsid w:val="00573F17"/>
    <w:rsid w:val="005803E1"/>
    <w:rsid w:val="00587C39"/>
    <w:rsid w:val="005961EC"/>
    <w:rsid w:val="005A0F5B"/>
    <w:rsid w:val="005A2862"/>
    <w:rsid w:val="005D667C"/>
    <w:rsid w:val="005E7B07"/>
    <w:rsid w:val="005F74BA"/>
    <w:rsid w:val="00600DD0"/>
    <w:rsid w:val="00603AF4"/>
    <w:rsid w:val="00606FA2"/>
    <w:rsid w:val="00613CD6"/>
    <w:rsid w:val="0061519B"/>
    <w:rsid w:val="0062565A"/>
    <w:rsid w:val="00626896"/>
    <w:rsid w:val="006308C8"/>
    <w:rsid w:val="00632D21"/>
    <w:rsid w:val="0063752B"/>
    <w:rsid w:val="00650FA9"/>
    <w:rsid w:val="006523F7"/>
    <w:rsid w:val="00653A47"/>
    <w:rsid w:val="0065456C"/>
    <w:rsid w:val="006605BC"/>
    <w:rsid w:val="0066637F"/>
    <w:rsid w:val="006772BA"/>
    <w:rsid w:val="006879CA"/>
    <w:rsid w:val="006A068A"/>
    <w:rsid w:val="006C0B77"/>
    <w:rsid w:val="006D4CD8"/>
    <w:rsid w:val="006E160F"/>
    <w:rsid w:val="006E6441"/>
    <w:rsid w:val="006E65E5"/>
    <w:rsid w:val="006E7F68"/>
    <w:rsid w:val="006F3161"/>
    <w:rsid w:val="006F6081"/>
    <w:rsid w:val="006F615A"/>
    <w:rsid w:val="006F774E"/>
    <w:rsid w:val="006F7E07"/>
    <w:rsid w:val="007159CD"/>
    <w:rsid w:val="00725274"/>
    <w:rsid w:val="00727C61"/>
    <w:rsid w:val="00732AF3"/>
    <w:rsid w:val="00734E01"/>
    <w:rsid w:val="007418B1"/>
    <w:rsid w:val="00741AA5"/>
    <w:rsid w:val="00741B8C"/>
    <w:rsid w:val="007476FE"/>
    <w:rsid w:val="00747DE2"/>
    <w:rsid w:val="007504CC"/>
    <w:rsid w:val="0076039A"/>
    <w:rsid w:val="00773E83"/>
    <w:rsid w:val="007779F2"/>
    <w:rsid w:val="00797F39"/>
    <w:rsid w:val="007A21F2"/>
    <w:rsid w:val="007A2674"/>
    <w:rsid w:val="007D1008"/>
    <w:rsid w:val="007D16F8"/>
    <w:rsid w:val="007D7BAD"/>
    <w:rsid w:val="007D7D3E"/>
    <w:rsid w:val="007E0978"/>
    <w:rsid w:val="007E75C0"/>
    <w:rsid w:val="007E7D73"/>
    <w:rsid w:val="007F1E8F"/>
    <w:rsid w:val="007F69C1"/>
    <w:rsid w:val="0080662C"/>
    <w:rsid w:val="00813BCF"/>
    <w:rsid w:val="00814D9B"/>
    <w:rsid w:val="00815A34"/>
    <w:rsid w:val="008242FF"/>
    <w:rsid w:val="008409E1"/>
    <w:rsid w:val="00842BC3"/>
    <w:rsid w:val="00852860"/>
    <w:rsid w:val="00853E74"/>
    <w:rsid w:val="00860CAC"/>
    <w:rsid w:val="00861838"/>
    <w:rsid w:val="00863A00"/>
    <w:rsid w:val="00864556"/>
    <w:rsid w:val="00865636"/>
    <w:rsid w:val="0086605F"/>
    <w:rsid w:val="00870751"/>
    <w:rsid w:val="00871E6A"/>
    <w:rsid w:val="0087274E"/>
    <w:rsid w:val="00875297"/>
    <w:rsid w:val="00875F5D"/>
    <w:rsid w:val="00876184"/>
    <w:rsid w:val="00887A62"/>
    <w:rsid w:val="0089796D"/>
    <w:rsid w:val="008A7FFC"/>
    <w:rsid w:val="008B1977"/>
    <w:rsid w:val="008B3F65"/>
    <w:rsid w:val="008B5A0E"/>
    <w:rsid w:val="008C7602"/>
    <w:rsid w:val="008C7F44"/>
    <w:rsid w:val="008E43E4"/>
    <w:rsid w:val="008F3BD0"/>
    <w:rsid w:val="0091125F"/>
    <w:rsid w:val="0091286F"/>
    <w:rsid w:val="00922BBB"/>
    <w:rsid w:val="00922C48"/>
    <w:rsid w:val="00924123"/>
    <w:rsid w:val="00925264"/>
    <w:rsid w:val="00935A61"/>
    <w:rsid w:val="009377D0"/>
    <w:rsid w:val="00940E6F"/>
    <w:rsid w:val="009444D1"/>
    <w:rsid w:val="00950404"/>
    <w:rsid w:val="00966804"/>
    <w:rsid w:val="00970C2F"/>
    <w:rsid w:val="0097193E"/>
    <w:rsid w:val="0097199A"/>
    <w:rsid w:val="00973353"/>
    <w:rsid w:val="009925A3"/>
    <w:rsid w:val="009951F1"/>
    <w:rsid w:val="009976A4"/>
    <w:rsid w:val="009A1EB9"/>
    <w:rsid w:val="009A3AD4"/>
    <w:rsid w:val="009B2A7F"/>
    <w:rsid w:val="009B5CB4"/>
    <w:rsid w:val="009C0E65"/>
    <w:rsid w:val="009C18A8"/>
    <w:rsid w:val="00A12AD4"/>
    <w:rsid w:val="00A21C1C"/>
    <w:rsid w:val="00A2649E"/>
    <w:rsid w:val="00A27F2F"/>
    <w:rsid w:val="00A308E2"/>
    <w:rsid w:val="00A3227A"/>
    <w:rsid w:val="00A325DD"/>
    <w:rsid w:val="00A457C9"/>
    <w:rsid w:val="00A460E7"/>
    <w:rsid w:val="00A50BF1"/>
    <w:rsid w:val="00A51E51"/>
    <w:rsid w:val="00A57520"/>
    <w:rsid w:val="00A60650"/>
    <w:rsid w:val="00A6440F"/>
    <w:rsid w:val="00A6494C"/>
    <w:rsid w:val="00A6683D"/>
    <w:rsid w:val="00A752D7"/>
    <w:rsid w:val="00A83D3C"/>
    <w:rsid w:val="00A83FFC"/>
    <w:rsid w:val="00A846BB"/>
    <w:rsid w:val="00A86290"/>
    <w:rsid w:val="00A93388"/>
    <w:rsid w:val="00A95A30"/>
    <w:rsid w:val="00A979FB"/>
    <w:rsid w:val="00AA2CD3"/>
    <w:rsid w:val="00AB4196"/>
    <w:rsid w:val="00AC218B"/>
    <w:rsid w:val="00AC6626"/>
    <w:rsid w:val="00AD4FD1"/>
    <w:rsid w:val="00AD524B"/>
    <w:rsid w:val="00AD59CD"/>
    <w:rsid w:val="00AD7CC8"/>
    <w:rsid w:val="00AE14C6"/>
    <w:rsid w:val="00AF2476"/>
    <w:rsid w:val="00AF2F34"/>
    <w:rsid w:val="00AF5B45"/>
    <w:rsid w:val="00AF7DC2"/>
    <w:rsid w:val="00B01D46"/>
    <w:rsid w:val="00B24BFA"/>
    <w:rsid w:val="00B30BCE"/>
    <w:rsid w:val="00B31221"/>
    <w:rsid w:val="00B40964"/>
    <w:rsid w:val="00B41083"/>
    <w:rsid w:val="00B413C2"/>
    <w:rsid w:val="00B5153D"/>
    <w:rsid w:val="00B60E60"/>
    <w:rsid w:val="00B64770"/>
    <w:rsid w:val="00B703F9"/>
    <w:rsid w:val="00B70D43"/>
    <w:rsid w:val="00B724AB"/>
    <w:rsid w:val="00B745DA"/>
    <w:rsid w:val="00B75B7C"/>
    <w:rsid w:val="00B77C7F"/>
    <w:rsid w:val="00B86687"/>
    <w:rsid w:val="00B915B7"/>
    <w:rsid w:val="00B94BA8"/>
    <w:rsid w:val="00B96D35"/>
    <w:rsid w:val="00BB4795"/>
    <w:rsid w:val="00BD027E"/>
    <w:rsid w:val="00BD1283"/>
    <w:rsid w:val="00BD6BD7"/>
    <w:rsid w:val="00BE1CF5"/>
    <w:rsid w:val="00BE753F"/>
    <w:rsid w:val="00BF04E6"/>
    <w:rsid w:val="00BF1CCB"/>
    <w:rsid w:val="00BF2F1C"/>
    <w:rsid w:val="00C0055A"/>
    <w:rsid w:val="00C01CE5"/>
    <w:rsid w:val="00C05458"/>
    <w:rsid w:val="00C12537"/>
    <w:rsid w:val="00C269D0"/>
    <w:rsid w:val="00C35449"/>
    <w:rsid w:val="00C357DC"/>
    <w:rsid w:val="00C40CCF"/>
    <w:rsid w:val="00C474C2"/>
    <w:rsid w:val="00C478D0"/>
    <w:rsid w:val="00C50EA7"/>
    <w:rsid w:val="00C607C5"/>
    <w:rsid w:val="00C61F46"/>
    <w:rsid w:val="00C6379E"/>
    <w:rsid w:val="00C704CA"/>
    <w:rsid w:val="00C70E71"/>
    <w:rsid w:val="00C7632F"/>
    <w:rsid w:val="00C8027F"/>
    <w:rsid w:val="00C81012"/>
    <w:rsid w:val="00C83305"/>
    <w:rsid w:val="00C844C4"/>
    <w:rsid w:val="00C94953"/>
    <w:rsid w:val="00C96A92"/>
    <w:rsid w:val="00C9701B"/>
    <w:rsid w:val="00CA2D18"/>
    <w:rsid w:val="00CA4C1B"/>
    <w:rsid w:val="00CA763F"/>
    <w:rsid w:val="00CB66F4"/>
    <w:rsid w:val="00CB7ABD"/>
    <w:rsid w:val="00CC443A"/>
    <w:rsid w:val="00CC6B2C"/>
    <w:rsid w:val="00CD679C"/>
    <w:rsid w:val="00CD6857"/>
    <w:rsid w:val="00CE0710"/>
    <w:rsid w:val="00CE0A0A"/>
    <w:rsid w:val="00CE16A6"/>
    <w:rsid w:val="00CE50F3"/>
    <w:rsid w:val="00CF4155"/>
    <w:rsid w:val="00CF623A"/>
    <w:rsid w:val="00D04E5C"/>
    <w:rsid w:val="00D06F16"/>
    <w:rsid w:val="00D168CC"/>
    <w:rsid w:val="00D17280"/>
    <w:rsid w:val="00D204A8"/>
    <w:rsid w:val="00D24884"/>
    <w:rsid w:val="00D25E99"/>
    <w:rsid w:val="00D26068"/>
    <w:rsid w:val="00D44459"/>
    <w:rsid w:val="00D44542"/>
    <w:rsid w:val="00D53363"/>
    <w:rsid w:val="00D57A71"/>
    <w:rsid w:val="00D671B4"/>
    <w:rsid w:val="00D673A1"/>
    <w:rsid w:val="00D70E9F"/>
    <w:rsid w:val="00D76F8F"/>
    <w:rsid w:val="00D82F0C"/>
    <w:rsid w:val="00D83A6E"/>
    <w:rsid w:val="00D95555"/>
    <w:rsid w:val="00DA67EA"/>
    <w:rsid w:val="00DB253E"/>
    <w:rsid w:val="00DB55C5"/>
    <w:rsid w:val="00DB60CF"/>
    <w:rsid w:val="00DB72DB"/>
    <w:rsid w:val="00DC135D"/>
    <w:rsid w:val="00DC47A3"/>
    <w:rsid w:val="00DC5E8F"/>
    <w:rsid w:val="00DC77BC"/>
    <w:rsid w:val="00DD3872"/>
    <w:rsid w:val="00DD5A04"/>
    <w:rsid w:val="00DD5B05"/>
    <w:rsid w:val="00DE5431"/>
    <w:rsid w:val="00DE54D4"/>
    <w:rsid w:val="00DE64D4"/>
    <w:rsid w:val="00DF0C8E"/>
    <w:rsid w:val="00DF30DD"/>
    <w:rsid w:val="00E0035D"/>
    <w:rsid w:val="00E03E9E"/>
    <w:rsid w:val="00E113B6"/>
    <w:rsid w:val="00E11A74"/>
    <w:rsid w:val="00E14F70"/>
    <w:rsid w:val="00E17130"/>
    <w:rsid w:val="00E32DEC"/>
    <w:rsid w:val="00E44CB0"/>
    <w:rsid w:val="00E45BCD"/>
    <w:rsid w:val="00E4745A"/>
    <w:rsid w:val="00E57200"/>
    <w:rsid w:val="00E57B5A"/>
    <w:rsid w:val="00E61369"/>
    <w:rsid w:val="00E63514"/>
    <w:rsid w:val="00E63CC4"/>
    <w:rsid w:val="00E65342"/>
    <w:rsid w:val="00E7589A"/>
    <w:rsid w:val="00E83811"/>
    <w:rsid w:val="00E84CCD"/>
    <w:rsid w:val="00E8757C"/>
    <w:rsid w:val="00E879F6"/>
    <w:rsid w:val="00EA59DF"/>
    <w:rsid w:val="00EA64E4"/>
    <w:rsid w:val="00EB2F14"/>
    <w:rsid w:val="00EB54CA"/>
    <w:rsid w:val="00EB58F0"/>
    <w:rsid w:val="00EB6E90"/>
    <w:rsid w:val="00EC0228"/>
    <w:rsid w:val="00EC612C"/>
    <w:rsid w:val="00ED4C3B"/>
    <w:rsid w:val="00EE4070"/>
    <w:rsid w:val="00EF41EB"/>
    <w:rsid w:val="00EF758F"/>
    <w:rsid w:val="00F01B1D"/>
    <w:rsid w:val="00F043E5"/>
    <w:rsid w:val="00F12C76"/>
    <w:rsid w:val="00F254D9"/>
    <w:rsid w:val="00F26D2D"/>
    <w:rsid w:val="00F409BD"/>
    <w:rsid w:val="00F40C83"/>
    <w:rsid w:val="00F44A0F"/>
    <w:rsid w:val="00F56F93"/>
    <w:rsid w:val="00F66EA0"/>
    <w:rsid w:val="00F67E6F"/>
    <w:rsid w:val="00F7114F"/>
    <w:rsid w:val="00F72868"/>
    <w:rsid w:val="00F7657B"/>
    <w:rsid w:val="00F77EE5"/>
    <w:rsid w:val="00F81D45"/>
    <w:rsid w:val="00F84482"/>
    <w:rsid w:val="00F84CAA"/>
    <w:rsid w:val="00F85EC3"/>
    <w:rsid w:val="00F90C26"/>
    <w:rsid w:val="00F94399"/>
    <w:rsid w:val="00F95345"/>
    <w:rsid w:val="00F96131"/>
    <w:rsid w:val="00FC2BF7"/>
    <w:rsid w:val="00FC5EBC"/>
    <w:rsid w:val="00FC696B"/>
    <w:rsid w:val="00FC706F"/>
    <w:rsid w:val="00FD2740"/>
    <w:rsid w:val="00FD7BC5"/>
    <w:rsid w:val="00FE0691"/>
    <w:rsid w:val="00FE2B7F"/>
    <w:rsid w:val="00FE45A7"/>
    <w:rsid w:val="00FF266E"/>
    <w:rsid w:val="00FF2FE8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E8FDA"/>
  <w15:chartTrackingRefBased/>
  <w15:docId w15:val="{3F330230-5B96-4D32-A01C-F330055E0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D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7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F615A"/>
    <w:pPr>
      <w:keepNext/>
      <w:spacing w:before="360" w:after="240"/>
      <w:ind w:left="709"/>
      <w:jc w:val="both"/>
      <w:outlineLvl w:val="1"/>
    </w:pPr>
    <w:rPr>
      <w:b/>
      <w:sz w:val="28"/>
      <w:szCs w:val="20"/>
      <w:lang w:val="be-BY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F615A"/>
    <w:rPr>
      <w:rFonts w:ascii="Times New Roman" w:eastAsia="Times New Roman" w:hAnsi="Times New Roman" w:cs="Times New Roman"/>
      <w:b/>
      <w:kern w:val="0"/>
      <w:sz w:val="28"/>
      <w:szCs w:val="20"/>
      <w:lang w:val="be-BY" w:eastAsia="ru-RU"/>
      <w14:ligatures w14:val="none"/>
    </w:rPr>
  </w:style>
  <w:style w:type="paragraph" w:customStyle="1" w:styleId="a3">
    <w:name w:val="ЗАГОЛОВОК"/>
    <w:basedOn w:val="a"/>
    <w:link w:val="a4"/>
    <w:qFormat/>
    <w:rsid w:val="0097193E"/>
  </w:style>
  <w:style w:type="character" w:customStyle="1" w:styleId="a4">
    <w:name w:val="ЗАГОЛОВОК Знак"/>
    <w:basedOn w:val="a0"/>
    <w:link w:val="a3"/>
    <w:rsid w:val="0097193E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C78D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77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72B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DA67E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265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F84CAA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111E23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864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XML" TargetMode="External"/><Relationship Id="rId18" Type="http://schemas.openxmlformats.org/officeDocument/2006/relationships/hyperlink" Target="https://spravochnick.ru/standartizaciya/bezopasnost_v_standartizacii/?ysclid=lt92gnzmem266221984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elp.reg.ru/support/ssl-sertifikaty/obshchaya-informatsiya-po-ssl/chto-takoye-protokol-https-i-printsipy-yego-raboty" TargetMode="External"/><Relationship Id="rId7" Type="http://schemas.openxmlformats.org/officeDocument/2006/relationships/hyperlink" Target="https://kruizerchick.gitlab.io/webdev/html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tudopedia.net/16_48814_internatsionalizatsiya-standartov-finansovoy-otchetnosti.html?ysclid=lt92gasb9l641679923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5%D0%B6%D0%B4%D1%83%D0%BD%D0%B0%D1%80%D0%BE%D0%B4%D0%BD%D0%B0%D1%8F_%D1%81%D1%82%D0%B0%D0%BD%D0%B4%D0%B0%D1%80%D1%82%D0%B8%D0%B7%D0%B0%D1%86%D0%B8%D1%8F" TargetMode="External"/><Relationship Id="rId20" Type="http://schemas.openxmlformats.org/officeDocument/2006/relationships/hyperlink" Target="https://selectel.ru/blog/http-http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andew.ru/pages/page/html5-audio-video-schema.php?ysclid=ltfg9mz8nj150808324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habr.com/ru/articles/52003/" TargetMode="External"/><Relationship Id="rId10" Type="http://schemas.openxmlformats.org/officeDocument/2006/relationships/hyperlink" Target="https://revolution.allbest.ru/programming/01177676_0.html?ysclid=ltfgtj8pr5126798649" TargetMode="External"/><Relationship Id="rId19" Type="http://schemas.openxmlformats.org/officeDocument/2006/relationships/hyperlink" Target="https://www.iso.org/standard/27001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files.school-collection.edu.ru/dlrstore/a3a9d255-b6ce-49d5-afe1-62dabaddd3a5/lect2.htm/lect2.ht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cruce.medium.com/what-is-the-semantic-web-and-why-should-enterprise-publishers-care-461fc2a4d6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0B223-744C-4E91-832F-25E58F280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188</cp:revision>
  <dcterms:created xsi:type="dcterms:W3CDTF">2024-02-24T09:06:00Z</dcterms:created>
  <dcterms:modified xsi:type="dcterms:W3CDTF">2024-03-06T07:27:00Z</dcterms:modified>
</cp:coreProperties>
</file>