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14C2" w14:textId="5433D09A" w:rsidR="00133140" w:rsidRDefault="00583211" w:rsidP="00133140">
      <w:pPr>
        <w:pStyle w:val="a3"/>
      </w:pPr>
      <w:r>
        <w:tab/>
      </w:r>
      <w:r w:rsidR="00133140">
        <w:t>Экзистенциальные вопросы личности касаются смысла жизни, предназначения и природы бытия. Человек постоянно ищет ответ на вопросы: «Зачем я здесь?» и «Каков смысл моего существования?». Эти вопросы сопровождают всех, особенно в моменты кризиса или изменений. Каждый задумывается о собственной смертности и конечности, что вызывает как страх, так и стремление найти значимость. Экзистенциальная философия утверждает, что человек сам ответственен за придание жизни смысла, но это также ведет к тревоге, так как ответственность и свобода выбора порождают неуверенность и внутренний конфликт.</w:t>
      </w:r>
    </w:p>
    <w:p w14:paraId="62D68773" w14:textId="235C9655" w:rsidR="00D51D59" w:rsidRDefault="00AD1F3A" w:rsidP="00133140">
      <w:pPr>
        <w:pStyle w:val="a3"/>
      </w:pPr>
      <w:r>
        <w:tab/>
      </w:r>
      <w:r w:rsidR="00D51D59">
        <w:t>Экзистенциальное одиночество: оно связано с осознанием своей уникальности и невозможностью полного понимания со стороны других. Каждый человек сталкивается с ощущением, что его внутренний мир остается недоступным для других, что истинное понимание — иллюзия. Это одиночество может быть пугающим, но также освобождающим, так как оно помогает обрести независимость и внутреннюю опору. Экзистенциальное одиночество напоминает человеку о его личной ответственности и призывает принять себя и свою уникальность, несмотря на невозможность полного соединения с другими.</w:t>
      </w:r>
    </w:p>
    <w:p w14:paraId="287B24E6" w14:textId="20B17DCC" w:rsidR="00133140" w:rsidRDefault="00583211" w:rsidP="00133140">
      <w:pPr>
        <w:pStyle w:val="a3"/>
      </w:pPr>
      <w:r>
        <w:tab/>
      </w:r>
      <w:r w:rsidR="00133140">
        <w:t>Социальное одиночество проявляется в недостатке общения и социальных связей, в чувстве изоляции от общества. Оно связано с отсутствием поддерживающих и понимающих отношений, когда человек оказывается вне группы, не ощущает себя частью общества. При социальном одиночестве возникает отчуждение, страх быть непонятым или отвергнутым. Человек может находиться в толпе, но при этом чувствовать глубокое одиночество из-за невозможности установить глубокую связь с окружающими.</w:t>
      </w:r>
    </w:p>
    <w:p w14:paraId="17434853" w14:textId="718B7463" w:rsidR="00133140" w:rsidRDefault="00583211" w:rsidP="00133140">
      <w:pPr>
        <w:pStyle w:val="a3"/>
      </w:pPr>
      <w:r>
        <w:tab/>
      </w:r>
      <w:r w:rsidR="00133140">
        <w:t>Таким образом, социальное одиночество связано с недостатком внешней поддержки, а экзистенциальное — с осознанием глубинной отделенности каждого человека от других. Важно понимать разницу между ними: социальное одиночество часто преодолимо через взаимодействие, тогда как экзистенциальное неизбежно, и его принятие является частью личностного роста.</w:t>
      </w:r>
    </w:p>
    <w:p w14:paraId="1B570B2C" w14:textId="77777777" w:rsidR="000264CA" w:rsidRDefault="000264CA"/>
    <w:sectPr w:rsidR="0002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2E"/>
    <w:rsid w:val="000264CA"/>
    <w:rsid w:val="00125398"/>
    <w:rsid w:val="00133140"/>
    <w:rsid w:val="0053412E"/>
    <w:rsid w:val="00583211"/>
    <w:rsid w:val="005B5E3B"/>
    <w:rsid w:val="00AD1F3A"/>
    <w:rsid w:val="00B86572"/>
    <w:rsid w:val="00BD5A16"/>
    <w:rsid w:val="00D5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EB01"/>
  <w15:chartTrackingRefBased/>
  <w15:docId w15:val="{EC97DF58-F64C-4CE4-A97A-B72DAB19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8</cp:revision>
  <dcterms:created xsi:type="dcterms:W3CDTF">2024-11-09T06:39:00Z</dcterms:created>
  <dcterms:modified xsi:type="dcterms:W3CDTF">2024-11-09T06:41:00Z</dcterms:modified>
</cp:coreProperties>
</file>