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EA7" w:rsidRDefault="001626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1626D4">
        <w:rPr>
          <w:rFonts w:ascii="Times New Roman" w:hAnsi="Times New Roman" w:cs="Times New Roman"/>
          <w:b/>
          <w:bCs/>
          <w:sz w:val="28"/>
          <w:szCs w:val="28"/>
          <w:lang w:val="en-GB"/>
        </w:rPr>
        <w:t>SOAP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1626D4">
        <w:rPr>
          <w:rFonts w:ascii="Times New Roman" w:hAnsi="Times New Roman" w:cs="Times New Roman"/>
          <w:sz w:val="28"/>
          <w:szCs w:val="28"/>
          <w:lang w:val="ru-RU"/>
        </w:rPr>
        <w:t xml:space="preserve">протокол </w:t>
      </w:r>
      <w:r w:rsidR="002B5F6C">
        <w:rPr>
          <w:rFonts w:ascii="Times New Roman" w:hAnsi="Times New Roman" w:cs="Times New Roman"/>
          <w:sz w:val="28"/>
          <w:szCs w:val="28"/>
          <w:lang w:val="ru-RU"/>
        </w:rPr>
        <w:t xml:space="preserve">обмена произвольными сообщениями в формате </w:t>
      </w:r>
      <w:r w:rsidR="002B5F6C" w:rsidRPr="002B5F6C">
        <w:rPr>
          <w:rFonts w:ascii="Times New Roman" w:hAnsi="Times New Roman" w:cs="Times New Roman"/>
          <w:b/>
          <w:bCs/>
          <w:sz w:val="28"/>
          <w:szCs w:val="28"/>
          <w:lang w:val="en-GB"/>
        </w:rPr>
        <w:t>XML</w:t>
      </w:r>
      <w:r w:rsidR="004E6FBF" w:rsidRPr="00BE4EA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501006" w:rsidRPr="00501006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501006" w:rsidRPr="00501006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50100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Последняя версия спецификации 1</w:t>
      </w:r>
      <w:r w:rsidR="00501006" w:rsidRPr="00501006"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="0047423B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47423B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47423B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="00E72F60"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="0047423B">
        <w:rPr>
          <w:rFonts w:ascii="Times New Roman" w:hAnsi="Times New Roman" w:cs="Times New Roman"/>
          <w:sz w:val="28"/>
          <w:szCs w:val="28"/>
          <w:lang w:val="ru-RU"/>
        </w:rPr>
        <w:t xml:space="preserve">ширением протокола </w:t>
      </w:r>
      <w:r w:rsidR="0047423B">
        <w:rPr>
          <w:rFonts w:ascii="Times New Roman" w:hAnsi="Times New Roman" w:cs="Times New Roman"/>
          <w:sz w:val="28"/>
          <w:szCs w:val="28"/>
          <w:lang w:val="en-GB"/>
        </w:rPr>
        <w:t>XML</w:t>
      </w:r>
      <w:r w:rsidR="0047423B" w:rsidRPr="0047423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7423B">
        <w:rPr>
          <w:rFonts w:ascii="Times New Roman" w:hAnsi="Times New Roman" w:cs="Times New Roman"/>
          <w:sz w:val="28"/>
          <w:szCs w:val="28"/>
          <w:lang w:val="en-GB"/>
        </w:rPr>
        <w:t>RPC</w:t>
      </w:r>
      <w:r w:rsidR="008B40C7" w:rsidRPr="008B40C7">
        <w:rPr>
          <w:rFonts w:ascii="Times New Roman" w:hAnsi="Times New Roman" w:cs="Times New Roman"/>
          <w:sz w:val="28"/>
          <w:szCs w:val="28"/>
          <w:lang w:val="ru-RU"/>
        </w:rPr>
        <w:br/>
      </w:r>
      <w:r w:rsidR="008B40C7">
        <w:rPr>
          <w:rFonts w:ascii="Times New Roman" w:hAnsi="Times New Roman" w:cs="Times New Roman"/>
          <w:sz w:val="28"/>
          <w:szCs w:val="28"/>
          <w:lang w:val="ru-RU"/>
        </w:rPr>
        <w:br/>
        <w:t xml:space="preserve">Может использоваться с любым протоколом прикладного уровня </w:t>
      </w:r>
      <w:r w:rsidR="008B40C7">
        <w:rPr>
          <w:rFonts w:ascii="Times New Roman" w:hAnsi="Times New Roman" w:cs="Times New Roman"/>
          <w:sz w:val="28"/>
          <w:szCs w:val="28"/>
          <w:lang w:val="en-GB"/>
        </w:rPr>
        <w:t>SMTP</w:t>
      </w:r>
      <w:r w:rsidR="008B40C7" w:rsidRPr="008B4A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B40C7">
        <w:rPr>
          <w:rFonts w:ascii="Times New Roman" w:hAnsi="Times New Roman" w:cs="Times New Roman"/>
          <w:sz w:val="28"/>
          <w:szCs w:val="28"/>
          <w:lang w:val="en-GB"/>
        </w:rPr>
        <w:t>FTP</w:t>
      </w:r>
      <w:r w:rsidR="008B40C7" w:rsidRPr="008B4A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B40C7">
        <w:rPr>
          <w:rFonts w:ascii="Times New Roman" w:hAnsi="Times New Roman" w:cs="Times New Roman"/>
          <w:sz w:val="28"/>
          <w:szCs w:val="28"/>
          <w:lang w:val="en-GB"/>
        </w:rPr>
        <w:t>HTTP</w:t>
      </w:r>
      <w:r w:rsidR="008B40C7" w:rsidRPr="008B4A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B40C7">
        <w:rPr>
          <w:rFonts w:ascii="Times New Roman" w:hAnsi="Times New Roman" w:cs="Times New Roman"/>
          <w:sz w:val="28"/>
          <w:szCs w:val="28"/>
          <w:lang w:val="en-GB"/>
        </w:rPr>
        <w:t>HTTPS</w:t>
      </w:r>
    </w:p>
    <w:p w:rsidR="00BE4EA7" w:rsidRDefault="00BE4EA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BE4EA7" w:rsidRPr="00BE4EA7" w:rsidRDefault="00BE4EA7" w:rsidP="00BE4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</w:pPr>
      <w:r w:rsidRPr="00BE4EA7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SOAP-сервисы можно реализовать с использованием различных технологий, включая:</w:t>
      </w:r>
    </w:p>
    <w:p w:rsidR="00BE4EA7" w:rsidRPr="00BE4EA7" w:rsidRDefault="00BE4EA7" w:rsidP="00BE4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BE4EA7">
        <w:rPr>
          <w:rFonts w:ascii="Times New Roman" w:hAnsi="Times New Roman" w:cs="Times New Roman"/>
          <w:kern w:val="0"/>
          <w:sz w:val="28"/>
          <w:szCs w:val="28"/>
          <w:lang w:val="ru-RU"/>
        </w:rPr>
        <w:t>- ASMX: это устаревший ASP.NET Web Services, который позволяет создавать и потреблять SOAP-веб-службы. ASMX-сервисы позволяют просто объявлять методы и автоматически генерируют SOAP-сообщения.</w:t>
      </w:r>
    </w:p>
    <w:p w:rsidR="001626D4" w:rsidRDefault="00BE4EA7" w:rsidP="00BE4E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EA7">
        <w:rPr>
          <w:rFonts w:ascii="Times New Roman" w:hAnsi="Times New Roman" w:cs="Times New Roman"/>
          <w:kern w:val="0"/>
          <w:sz w:val="28"/>
          <w:szCs w:val="28"/>
          <w:lang w:val="ru-RU"/>
        </w:rPr>
        <w:t>- WCF (Windows Communication Foundation): более современная платформа для создания сервисов в .NET, которая поддерживает как SOAP, так и другие протоколы</w:t>
      </w:r>
      <w:r w:rsidR="008B4AD8" w:rsidRPr="008B4AD8">
        <w:rPr>
          <w:rFonts w:ascii="Times New Roman" w:hAnsi="Times New Roman" w:cs="Times New Roman"/>
          <w:sz w:val="28"/>
          <w:szCs w:val="28"/>
          <w:lang w:val="ru-RU"/>
        </w:rPr>
        <w:br/>
      </w:r>
      <w:r w:rsidR="008B4AD8" w:rsidRPr="008B4AD8">
        <w:rPr>
          <w:rFonts w:ascii="Times New Roman" w:hAnsi="Times New Roman" w:cs="Times New Roman"/>
          <w:sz w:val="28"/>
          <w:szCs w:val="28"/>
          <w:lang w:val="ru-RU"/>
        </w:rPr>
        <w:br/>
      </w:r>
      <w:r w:rsidR="008B4AD8" w:rsidRPr="008F6C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Структура </w:t>
      </w:r>
      <w:r w:rsidR="008B4AD8" w:rsidRPr="008F6C07">
        <w:rPr>
          <w:rFonts w:ascii="Times New Roman" w:hAnsi="Times New Roman" w:cs="Times New Roman"/>
          <w:b/>
          <w:bCs/>
          <w:sz w:val="28"/>
          <w:szCs w:val="28"/>
          <w:lang w:val="en-GB"/>
        </w:rPr>
        <w:t>SOAP</w:t>
      </w:r>
      <w:r w:rsidR="008B4AD8" w:rsidRPr="008F6C0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8B4AD8">
        <w:rPr>
          <w:rFonts w:ascii="Times New Roman" w:hAnsi="Times New Roman" w:cs="Times New Roman"/>
          <w:sz w:val="28"/>
          <w:szCs w:val="28"/>
          <w:lang w:val="ru-RU"/>
        </w:rPr>
        <w:br/>
      </w:r>
      <w:r w:rsidR="008B4AD8" w:rsidRPr="008B4AD8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8B4AD8">
        <w:rPr>
          <w:rFonts w:ascii="Times New Roman" w:hAnsi="Times New Roman" w:cs="Times New Roman"/>
          <w:sz w:val="28"/>
          <w:szCs w:val="28"/>
          <w:lang w:val="en-GB"/>
        </w:rPr>
        <w:t>Envelope</w:t>
      </w:r>
      <w:r w:rsidR="008B4AD8" w:rsidRPr="008B4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4AD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B4AD8" w:rsidRPr="008B4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4AD8">
        <w:rPr>
          <w:rFonts w:ascii="Times New Roman" w:hAnsi="Times New Roman" w:cs="Times New Roman"/>
          <w:sz w:val="28"/>
          <w:szCs w:val="28"/>
          <w:lang w:val="ru-RU"/>
        </w:rPr>
        <w:t>корневой элемент</w:t>
      </w:r>
      <w:r w:rsidR="008B4AD8" w:rsidRPr="008B4AD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B4AD8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 сообщение и пространство имен</w:t>
      </w:r>
      <w:r w:rsidR="008B4AD8">
        <w:rPr>
          <w:rFonts w:ascii="Times New Roman" w:hAnsi="Times New Roman" w:cs="Times New Roman"/>
          <w:sz w:val="28"/>
          <w:szCs w:val="28"/>
          <w:lang w:val="ru-RU"/>
        </w:rPr>
        <w:br/>
        <w:t xml:space="preserve">2) </w:t>
      </w:r>
      <w:r w:rsidR="008B4AD8">
        <w:rPr>
          <w:rFonts w:ascii="Times New Roman" w:hAnsi="Times New Roman" w:cs="Times New Roman"/>
          <w:sz w:val="28"/>
          <w:szCs w:val="28"/>
          <w:lang w:val="en-GB"/>
        </w:rPr>
        <w:t>Header</w:t>
      </w:r>
      <w:r w:rsidR="008B4AD8" w:rsidRPr="008B4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4AD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B4AD8" w:rsidRPr="008B4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4AD8">
        <w:rPr>
          <w:rFonts w:ascii="Times New Roman" w:hAnsi="Times New Roman" w:cs="Times New Roman"/>
          <w:sz w:val="28"/>
          <w:szCs w:val="28"/>
          <w:lang w:val="ru-RU"/>
        </w:rPr>
        <w:t>содержит атрибуты сообщения</w:t>
      </w:r>
      <w:r w:rsidR="008B4AD8">
        <w:rPr>
          <w:rFonts w:ascii="Times New Roman" w:hAnsi="Times New Roman" w:cs="Times New Roman"/>
          <w:sz w:val="28"/>
          <w:szCs w:val="28"/>
          <w:lang w:val="ru-RU"/>
        </w:rPr>
        <w:br/>
        <w:t xml:space="preserve">3) </w:t>
      </w:r>
      <w:r w:rsidR="008B4AD8">
        <w:rPr>
          <w:rFonts w:ascii="Times New Roman" w:hAnsi="Times New Roman" w:cs="Times New Roman"/>
          <w:sz w:val="28"/>
          <w:szCs w:val="28"/>
          <w:lang w:val="en-GB"/>
        </w:rPr>
        <w:t>Body</w:t>
      </w:r>
      <w:r w:rsidR="008B4AD8" w:rsidRPr="008B4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4AD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B4AD8" w:rsidRPr="008B4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4AD8">
        <w:rPr>
          <w:rFonts w:ascii="Times New Roman" w:hAnsi="Times New Roman" w:cs="Times New Roman"/>
          <w:sz w:val="28"/>
          <w:szCs w:val="28"/>
          <w:lang w:val="ru-RU"/>
        </w:rPr>
        <w:t>содержит сообщение</w:t>
      </w:r>
      <w:r w:rsidR="008B4AD8" w:rsidRPr="008B4A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B4AD8">
        <w:rPr>
          <w:rFonts w:ascii="Times New Roman" w:hAnsi="Times New Roman" w:cs="Times New Roman"/>
          <w:sz w:val="28"/>
          <w:szCs w:val="28"/>
          <w:lang w:val="ru-RU"/>
        </w:rPr>
        <w:t>которым</w:t>
      </w:r>
      <w:r w:rsidR="0089106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B4AD8">
        <w:rPr>
          <w:rFonts w:ascii="Times New Roman" w:hAnsi="Times New Roman" w:cs="Times New Roman"/>
          <w:sz w:val="28"/>
          <w:szCs w:val="28"/>
          <w:lang w:val="ru-RU"/>
        </w:rPr>
        <w:t xml:space="preserve"> обмениваются приложения</w:t>
      </w:r>
      <w:r w:rsidR="008B4AD8">
        <w:rPr>
          <w:rFonts w:ascii="Times New Roman" w:hAnsi="Times New Roman" w:cs="Times New Roman"/>
          <w:sz w:val="28"/>
          <w:szCs w:val="28"/>
          <w:lang w:val="ru-RU"/>
        </w:rPr>
        <w:br/>
        <w:t>4)</w:t>
      </w:r>
      <w:r w:rsidR="008B4AD8" w:rsidRPr="008B4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4AD8">
        <w:rPr>
          <w:rFonts w:ascii="Times New Roman" w:hAnsi="Times New Roman" w:cs="Times New Roman"/>
          <w:sz w:val="28"/>
          <w:szCs w:val="28"/>
          <w:lang w:val="en-GB"/>
        </w:rPr>
        <w:t>Fault</w:t>
      </w:r>
      <w:r w:rsidR="008B4AD8">
        <w:rPr>
          <w:rFonts w:ascii="Times New Roman" w:hAnsi="Times New Roman" w:cs="Times New Roman"/>
          <w:sz w:val="28"/>
          <w:szCs w:val="28"/>
          <w:lang w:val="ru-RU"/>
        </w:rPr>
        <w:t xml:space="preserve"> – необязательный элемент</w:t>
      </w:r>
      <w:r w:rsidR="008B4AD8" w:rsidRPr="008B4A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B4AD8">
        <w:rPr>
          <w:rFonts w:ascii="Times New Roman" w:hAnsi="Times New Roman" w:cs="Times New Roman"/>
          <w:sz w:val="28"/>
          <w:szCs w:val="28"/>
          <w:lang w:val="ru-RU"/>
        </w:rPr>
        <w:t>который хранит информацию об ошибках</w:t>
      </w:r>
      <w:r w:rsidR="00C31D4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31D49">
        <w:rPr>
          <w:rFonts w:ascii="Times New Roman" w:hAnsi="Times New Roman" w:cs="Times New Roman"/>
          <w:sz w:val="28"/>
          <w:szCs w:val="28"/>
          <w:lang w:val="ru-RU"/>
        </w:rPr>
        <w:br/>
        <w:t>Пример запроса на сервер</w:t>
      </w:r>
      <w:r w:rsidR="00C31D4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31D4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037095" cy="1320800"/>
            <wp:effectExtent l="0" t="0" r="1905" b="0"/>
            <wp:docPr id="1986418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18699" name="Рисунок 19864186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006" cy="134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D4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31D49">
        <w:rPr>
          <w:rFonts w:ascii="Times New Roman" w:hAnsi="Times New Roman" w:cs="Times New Roman"/>
          <w:sz w:val="28"/>
          <w:szCs w:val="28"/>
          <w:lang w:val="ru-RU"/>
        </w:rPr>
        <w:br/>
        <w:t>Пример ответа</w:t>
      </w:r>
      <w:r w:rsidR="00C31D4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31D4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694603" cy="1985818"/>
            <wp:effectExtent l="0" t="0" r="4445" b="0"/>
            <wp:docPr id="8192176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17628" name="Рисунок 8192176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92" cy="199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1CB">
        <w:rPr>
          <w:rFonts w:ascii="Times New Roman" w:hAnsi="Times New Roman" w:cs="Times New Roman"/>
          <w:sz w:val="28"/>
          <w:szCs w:val="28"/>
          <w:lang w:val="ru-RU"/>
        </w:rPr>
        <w:br/>
      </w:r>
      <w:r w:rsidR="004C61CB">
        <w:rPr>
          <w:rFonts w:ascii="Times New Roman" w:hAnsi="Times New Roman" w:cs="Times New Roman"/>
          <w:sz w:val="28"/>
          <w:szCs w:val="28"/>
          <w:lang w:val="ru-RU"/>
        </w:rPr>
        <w:br/>
        <w:t>Недостатки</w:t>
      </w:r>
      <w:r w:rsidR="004C61CB" w:rsidRPr="004C61C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C61CB">
        <w:rPr>
          <w:rFonts w:ascii="Times New Roman" w:hAnsi="Times New Roman" w:cs="Times New Roman"/>
          <w:sz w:val="28"/>
          <w:szCs w:val="28"/>
          <w:lang w:val="ru-RU"/>
        </w:rPr>
        <w:br/>
      </w:r>
      <w:r w:rsidR="004C61CB" w:rsidRPr="004C61CB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4C61CB">
        <w:rPr>
          <w:rFonts w:ascii="Times New Roman" w:hAnsi="Times New Roman" w:cs="Times New Roman"/>
          <w:sz w:val="28"/>
          <w:szCs w:val="28"/>
          <w:lang w:val="ru-RU"/>
        </w:rPr>
        <w:t>Увеличенный объем сообщения</w:t>
      </w:r>
      <w:r w:rsidR="004C61CB">
        <w:rPr>
          <w:rFonts w:ascii="Times New Roman" w:hAnsi="Times New Roman" w:cs="Times New Roman"/>
          <w:sz w:val="28"/>
          <w:szCs w:val="28"/>
          <w:lang w:val="ru-RU"/>
        </w:rPr>
        <w:br/>
        <w:t>2) Снижение скорости обработки</w:t>
      </w:r>
    </w:p>
    <w:p w:rsidR="000460F0" w:rsidRDefault="000460F0" w:rsidP="00BE4EA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460F0" w:rsidRDefault="000460F0" w:rsidP="00BE4EA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12" w:rsidRDefault="00D52DE2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DE2">
        <w:rPr>
          <w:rFonts w:ascii="Times New Roman" w:hAnsi="Times New Roman" w:cs="Times New Roman"/>
          <w:b/>
          <w:bCs/>
          <w:sz w:val="28"/>
          <w:szCs w:val="28"/>
          <w:lang w:val="en-GB"/>
        </w:rPr>
        <w:t>WSDL</w:t>
      </w:r>
      <w:r w:rsidRPr="0052588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52588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 w:rsidRPr="00525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service</w:t>
      </w:r>
      <w:r w:rsidRPr="00525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description</w:t>
      </w:r>
      <w:r w:rsidRPr="00525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language</w:t>
      </w:r>
      <w:r w:rsidRPr="0052588A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язык описания веб-сервис</w:t>
      </w:r>
      <w:r w:rsidR="00174309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доступа к ним</w:t>
      </w:r>
      <w:r w:rsidRPr="0052588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основанный на языке </w:t>
      </w:r>
      <w:r>
        <w:rPr>
          <w:rFonts w:ascii="Times New Roman" w:hAnsi="Times New Roman" w:cs="Times New Roman"/>
          <w:sz w:val="28"/>
          <w:szCs w:val="28"/>
          <w:lang w:val="en-GB"/>
        </w:rPr>
        <w:t>xml</w:t>
      </w:r>
      <w:r w:rsidR="0052588A" w:rsidRPr="0052588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6095D" w:rsidRPr="0058785D">
        <w:rPr>
          <w:rFonts w:ascii="Times New Roman" w:hAnsi="Times New Roman" w:cs="Times New Roman"/>
          <w:sz w:val="28"/>
          <w:szCs w:val="28"/>
          <w:lang w:val="ru-RU"/>
        </w:rPr>
        <w:br/>
      </w:r>
      <w:r w:rsidR="00D6095D" w:rsidRPr="0058785D">
        <w:rPr>
          <w:rFonts w:ascii="Times New Roman" w:hAnsi="Times New Roman" w:cs="Times New Roman"/>
          <w:sz w:val="28"/>
          <w:szCs w:val="28"/>
          <w:lang w:val="ru-RU"/>
        </w:rPr>
        <w:br/>
      </w:r>
      <w:r w:rsidR="00D6095D">
        <w:rPr>
          <w:rFonts w:ascii="Times New Roman" w:hAnsi="Times New Roman" w:cs="Times New Roman"/>
          <w:sz w:val="28"/>
          <w:szCs w:val="28"/>
          <w:lang w:val="ru-RU"/>
        </w:rPr>
        <w:t>Последняя спецификация 2</w:t>
      </w:r>
      <w:r w:rsidR="00D6095D" w:rsidRPr="009933D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6095D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0D4A17" w:rsidRPr="009933D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D4A17">
        <w:rPr>
          <w:rFonts w:ascii="Times New Roman" w:hAnsi="Times New Roman" w:cs="Times New Roman"/>
          <w:sz w:val="28"/>
          <w:szCs w:val="28"/>
          <w:lang w:val="ru-RU"/>
        </w:rPr>
        <w:t xml:space="preserve"> версия </w:t>
      </w:r>
      <w:r w:rsidR="000D4A17" w:rsidRPr="009933DF">
        <w:rPr>
          <w:rFonts w:ascii="Times New Roman" w:hAnsi="Times New Roman" w:cs="Times New Roman"/>
          <w:sz w:val="28"/>
          <w:szCs w:val="28"/>
          <w:lang w:val="ru-RU"/>
        </w:rPr>
        <w:t>1.2</w:t>
      </w:r>
      <w:r w:rsidR="000D4A17">
        <w:rPr>
          <w:rFonts w:ascii="Times New Roman" w:hAnsi="Times New Roman" w:cs="Times New Roman"/>
          <w:sz w:val="28"/>
          <w:szCs w:val="28"/>
          <w:lang w:val="ru-RU"/>
        </w:rPr>
        <w:t xml:space="preserve"> имеет статус заметки</w:t>
      </w:r>
      <w:r w:rsidR="009933DF">
        <w:rPr>
          <w:rFonts w:ascii="Times New Roman" w:hAnsi="Times New Roman" w:cs="Times New Roman"/>
          <w:sz w:val="28"/>
          <w:szCs w:val="28"/>
          <w:lang w:val="ru-RU"/>
        </w:rPr>
        <w:br/>
      </w:r>
      <w:r w:rsidR="009933DF">
        <w:rPr>
          <w:rFonts w:ascii="Times New Roman" w:hAnsi="Times New Roman" w:cs="Times New Roman"/>
          <w:sz w:val="28"/>
          <w:szCs w:val="28"/>
          <w:lang w:val="ru-RU"/>
        </w:rPr>
        <w:br/>
      </w:r>
      <w:r w:rsidR="009933DF" w:rsidRPr="009933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Документ </w:t>
      </w:r>
      <w:r w:rsidR="009933DF" w:rsidRPr="009933DF">
        <w:rPr>
          <w:rFonts w:ascii="Times New Roman" w:hAnsi="Times New Roman" w:cs="Times New Roman"/>
          <w:b/>
          <w:bCs/>
          <w:sz w:val="28"/>
          <w:szCs w:val="28"/>
          <w:lang w:val="en-GB"/>
        </w:rPr>
        <w:t>WSDL</w:t>
      </w:r>
      <w:r w:rsidR="009933DF" w:rsidRPr="009933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можно разбить на следующие части:</w:t>
      </w:r>
      <w:r w:rsidR="009933DF">
        <w:rPr>
          <w:rFonts w:ascii="Times New Roman" w:hAnsi="Times New Roman" w:cs="Times New Roman"/>
          <w:sz w:val="28"/>
          <w:szCs w:val="28"/>
          <w:lang w:val="ru-RU"/>
        </w:rPr>
        <w:br/>
      </w:r>
      <w:r w:rsidR="009933DF" w:rsidRPr="009933DF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BB30B9" w:rsidRPr="00BB30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B30B9">
        <w:rPr>
          <w:rFonts w:ascii="Helvetica Neue" w:hAnsi="Helvetica Neue" w:cs="Helvetica Neue"/>
          <w:kern w:val="0"/>
          <w:lang w:val="ru-RU"/>
        </w:rPr>
        <w:t>Types</w:t>
      </w:r>
      <w:proofErr w:type="spellEnd"/>
      <w:r w:rsidR="009933DF" w:rsidRPr="00993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33DF">
        <w:rPr>
          <w:rFonts w:ascii="Times New Roman" w:hAnsi="Times New Roman" w:cs="Times New Roman"/>
          <w:sz w:val="28"/>
          <w:szCs w:val="28"/>
          <w:lang w:val="ru-RU"/>
        </w:rPr>
        <w:t>Определение типов данных</w:t>
      </w:r>
      <w:r w:rsidR="009933DF">
        <w:rPr>
          <w:rFonts w:ascii="Times New Roman" w:hAnsi="Times New Roman" w:cs="Times New Roman"/>
          <w:sz w:val="28"/>
          <w:szCs w:val="28"/>
          <w:lang w:val="ru-RU"/>
        </w:rPr>
        <w:br/>
        <w:t xml:space="preserve">2) </w:t>
      </w:r>
      <w:r w:rsidR="00BB30B9">
        <w:rPr>
          <w:rFonts w:ascii="Helvetica Neue" w:hAnsi="Helvetica Neue" w:cs="Helvetica Neue"/>
          <w:kern w:val="0"/>
          <w:lang w:val="ru-RU"/>
        </w:rPr>
        <w:t>Message</w:t>
      </w:r>
      <w:r w:rsidR="00BB30B9" w:rsidRPr="00E27755">
        <w:rPr>
          <w:rFonts w:ascii="Helvetica Neue" w:hAnsi="Helvetica Neue" w:cs="Helvetica Neue"/>
          <w:kern w:val="0"/>
          <w:lang w:val="ru-RU"/>
        </w:rPr>
        <w:t xml:space="preserve"> </w:t>
      </w:r>
      <w:r w:rsidR="009933DF">
        <w:rPr>
          <w:rFonts w:ascii="Times New Roman" w:hAnsi="Times New Roman" w:cs="Times New Roman"/>
          <w:sz w:val="28"/>
          <w:szCs w:val="28"/>
          <w:lang w:val="ru-RU"/>
        </w:rPr>
        <w:t xml:space="preserve">Элементы данных – сообщения используемые </w:t>
      </w:r>
      <w:r w:rsidR="009933DF">
        <w:rPr>
          <w:rFonts w:ascii="Times New Roman" w:hAnsi="Times New Roman" w:cs="Times New Roman"/>
          <w:sz w:val="28"/>
          <w:szCs w:val="28"/>
          <w:lang w:val="en-GB"/>
        </w:rPr>
        <w:t>web</w:t>
      </w:r>
      <w:r w:rsidR="009933DF" w:rsidRPr="009933D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933DF">
        <w:rPr>
          <w:rFonts w:ascii="Times New Roman" w:hAnsi="Times New Roman" w:cs="Times New Roman"/>
          <w:sz w:val="28"/>
          <w:szCs w:val="28"/>
          <w:lang w:val="ru-RU"/>
        </w:rPr>
        <w:t>сервисом</w:t>
      </w:r>
      <w:r w:rsidR="009933DF">
        <w:rPr>
          <w:rFonts w:ascii="Times New Roman" w:hAnsi="Times New Roman" w:cs="Times New Roman"/>
          <w:sz w:val="28"/>
          <w:szCs w:val="28"/>
          <w:lang w:val="ru-RU"/>
        </w:rPr>
        <w:br/>
        <w:t>3)</w:t>
      </w:r>
      <w:r w:rsidR="009933DF" w:rsidRPr="00993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27755">
        <w:rPr>
          <w:rFonts w:ascii="Helvetica Neue" w:hAnsi="Helvetica Neue" w:cs="Helvetica Neue"/>
          <w:kern w:val="0"/>
          <w:lang w:val="ru-RU"/>
        </w:rPr>
        <w:t>PortType</w:t>
      </w:r>
      <w:proofErr w:type="spellEnd"/>
      <w:r w:rsidR="00E27755" w:rsidRPr="00E27755">
        <w:rPr>
          <w:rFonts w:ascii="Helvetica Neue" w:hAnsi="Helvetica Neue" w:cs="Helvetica Neue"/>
          <w:kern w:val="0"/>
          <w:lang w:val="ru-RU"/>
        </w:rPr>
        <w:t xml:space="preserve"> </w:t>
      </w:r>
      <w:r w:rsidR="009933DF">
        <w:rPr>
          <w:rFonts w:ascii="Times New Roman" w:hAnsi="Times New Roman" w:cs="Times New Roman"/>
          <w:sz w:val="28"/>
          <w:szCs w:val="28"/>
          <w:lang w:val="ru-RU"/>
        </w:rPr>
        <w:t>Абстрактные операции – операции которые могут быть выполнены с сообщением</w:t>
      </w:r>
      <w:r w:rsidR="009933DF">
        <w:rPr>
          <w:rFonts w:ascii="Times New Roman" w:hAnsi="Times New Roman" w:cs="Times New Roman"/>
          <w:sz w:val="28"/>
          <w:szCs w:val="28"/>
          <w:lang w:val="ru-RU"/>
        </w:rPr>
        <w:br/>
        <w:t xml:space="preserve">4) </w:t>
      </w:r>
      <w:proofErr w:type="spellStart"/>
      <w:r w:rsidR="00E27755">
        <w:rPr>
          <w:rFonts w:ascii="Helvetica Neue" w:hAnsi="Helvetica Neue" w:cs="Helvetica Neue"/>
          <w:kern w:val="0"/>
          <w:lang w:val="ru-RU"/>
        </w:rPr>
        <w:t>Binding</w:t>
      </w:r>
      <w:proofErr w:type="spellEnd"/>
      <w:r w:rsidR="00E27755" w:rsidRPr="00305AC9">
        <w:rPr>
          <w:rFonts w:ascii="Helvetica Neue" w:hAnsi="Helvetica Neue" w:cs="Helvetica Neue"/>
          <w:kern w:val="0"/>
          <w:lang w:val="ru-RU"/>
        </w:rPr>
        <w:t xml:space="preserve"> </w:t>
      </w:r>
      <w:r w:rsidR="009933DF">
        <w:rPr>
          <w:rFonts w:ascii="Times New Roman" w:hAnsi="Times New Roman" w:cs="Times New Roman"/>
          <w:sz w:val="28"/>
          <w:szCs w:val="28"/>
          <w:lang w:val="ru-RU"/>
        </w:rPr>
        <w:t>Связывание сервисов – способ доставления сообщения</w:t>
      </w:r>
      <w:r w:rsidR="009933DF">
        <w:rPr>
          <w:rFonts w:ascii="Times New Roman" w:hAnsi="Times New Roman" w:cs="Times New Roman"/>
          <w:sz w:val="28"/>
          <w:szCs w:val="28"/>
          <w:lang w:val="ru-RU"/>
        </w:rPr>
        <w:br/>
        <w:t xml:space="preserve">5) </w:t>
      </w:r>
      <w:r w:rsidR="00305AC9">
        <w:rPr>
          <w:rFonts w:ascii="Helvetica Neue" w:hAnsi="Helvetica Neue" w:cs="Helvetica Neue"/>
          <w:kern w:val="0"/>
          <w:lang w:val="ru-RU"/>
        </w:rPr>
        <w:t>Service</w:t>
      </w:r>
      <w:r w:rsidR="0061029D" w:rsidRPr="00F949AD">
        <w:rPr>
          <w:rFonts w:ascii="Helvetica Neue" w:hAnsi="Helvetica Neue" w:cs="Helvetica Neue"/>
          <w:kern w:val="0"/>
          <w:lang w:val="ru-RU"/>
        </w:rPr>
        <w:t xml:space="preserve"> </w:t>
      </w:r>
      <w:r w:rsidR="009933DF">
        <w:rPr>
          <w:rFonts w:ascii="Times New Roman" w:hAnsi="Times New Roman" w:cs="Times New Roman"/>
          <w:sz w:val="28"/>
          <w:szCs w:val="28"/>
          <w:lang w:val="ru-RU"/>
        </w:rPr>
        <w:t>Точка вызова сервиса</w:t>
      </w:r>
      <w:r w:rsidR="009933DF">
        <w:rPr>
          <w:rFonts w:ascii="Times New Roman" w:hAnsi="Times New Roman" w:cs="Times New Roman"/>
          <w:sz w:val="28"/>
          <w:szCs w:val="28"/>
          <w:lang w:val="ru-RU"/>
        </w:rPr>
        <w:br/>
      </w:r>
      <w:r w:rsidR="009933DF">
        <w:rPr>
          <w:rFonts w:ascii="Times New Roman" w:hAnsi="Times New Roman" w:cs="Times New Roman"/>
          <w:sz w:val="28"/>
          <w:szCs w:val="28"/>
          <w:lang w:val="ru-RU"/>
        </w:rPr>
        <w:br/>
        <w:t>Пример</w:t>
      </w:r>
      <w:r w:rsidR="009933DF" w:rsidRPr="009933D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933DF">
        <w:rPr>
          <w:rFonts w:ascii="Times New Roman" w:hAnsi="Times New Roman" w:cs="Times New Roman"/>
          <w:sz w:val="28"/>
          <w:szCs w:val="28"/>
          <w:lang w:val="ru-RU"/>
        </w:rPr>
        <w:br/>
      </w:r>
      <w:r w:rsidR="009933D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491345" cy="2261635"/>
            <wp:effectExtent l="0" t="0" r="1270" b="0"/>
            <wp:docPr id="18976366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36657" name="Рисунок 18976366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234" cy="22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09" w:rsidRPr="007E3770" w:rsidRDefault="00C131DE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UDDI</w:t>
      </w:r>
      <w:r w:rsidRPr="00C13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131D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GB"/>
        </w:rPr>
        <w:t>Universal</w:t>
      </w:r>
      <w:r w:rsidRPr="00C13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Description</w:t>
      </w:r>
      <w:r w:rsidRPr="00C13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Discovery</w:t>
      </w:r>
      <w:r w:rsidRPr="00C131DE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GB"/>
        </w:rPr>
        <w:t>Integration</w:t>
      </w:r>
      <w:r w:rsidRPr="00C131D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13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 для расположения описаний веб-сервисов </w:t>
      </w:r>
      <w:r w:rsidRPr="00C131D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WSDL</w:t>
      </w:r>
      <w:r w:rsidRPr="00C131D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последующего их поиска другими </w:t>
      </w:r>
      <w:r w:rsidRPr="00C131D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организациями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C131D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интеграции в свои системы</w:t>
      </w:r>
      <w:r w:rsidR="00D3205C">
        <w:rPr>
          <w:rFonts w:ascii="Times New Roman" w:hAnsi="Times New Roman" w:cs="Times New Roman"/>
          <w:sz w:val="28"/>
          <w:szCs w:val="28"/>
          <w:lang w:val="ru-RU"/>
        </w:rPr>
        <w:br/>
      </w:r>
      <w:r w:rsidR="00D3205C">
        <w:rPr>
          <w:rFonts w:ascii="Times New Roman" w:hAnsi="Times New Roman" w:cs="Times New Roman"/>
          <w:sz w:val="28"/>
          <w:szCs w:val="28"/>
          <w:lang w:val="ru-RU"/>
        </w:rPr>
        <w:br/>
      </w:r>
      <w:r w:rsidR="00D3205C" w:rsidRPr="00D320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UDDI это</w:t>
      </w:r>
      <w:r w:rsidR="00D3205C" w:rsidRPr="00D3205C">
        <w:rPr>
          <w:rStyle w:val="apple-converted-spac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D3205C" w:rsidRPr="00D3205C">
        <w:rPr>
          <w:rFonts w:ascii="Times New Roman" w:hAnsi="Times New Roman" w:cs="Times New Roman"/>
          <w:sz w:val="28"/>
          <w:szCs w:val="28"/>
        </w:rPr>
        <w:fldChar w:fldCharType="begin"/>
      </w:r>
      <w:r w:rsidR="00D3205C" w:rsidRPr="00D3205C">
        <w:rPr>
          <w:rFonts w:ascii="Times New Roman" w:hAnsi="Times New Roman" w:cs="Times New Roman"/>
          <w:sz w:val="28"/>
          <w:szCs w:val="28"/>
        </w:rPr>
        <w:instrText>HYPERLINK "https://ru.wikipedia.org/wiki/%D0%9A%D1%80%D0%BE%D1%81%D1%81%D0%BF%D0%BB%D0%B0%D1%82%D1%84%D0%BE%D1%80%D0%BC%D0%B5%D0%BD%D0%BD%D0%BE%D0%B5_%D0%BF%D1%80%D0%BE%D0%B3%D1%80%D0%B0%D0%BC%D0%BC%D0%BD%D0%BE%D0%B5_%D0%BE%D0%B1%D0%B5%D1%81%D0%BF%D0%B5%D1%87%D0%B5%D0%BD%D0%B8%D0%B5" \o "Кроссплатформенное программное обеспечение"</w:instrText>
      </w:r>
      <w:r w:rsidR="00D3205C" w:rsidRPr="00D3205C">
        <w:rPr>
          <w:rFonts w:ascii="Times New Roman" w:hAnsi="Times New Roman" w:cs="Times New Roman"/>
          <w:sz w:val="28"/>
          <w:szCs w:val="28"/>
        </w:rPr>
      </w:r>
      <w:r w:rsidR="00D3205C" w:rsidRPr="00D3205C">
        <w:rPr>
          <w:rFonts w:ascii="Times New Roman" w:hAnsi="Times New Roman" w:cs="Times New Roman"/>
          <w:sz w:val="28"/>
          <w:szCs w:val="28"/>
        </w:rPr>
        <w:fldChar w:fldCharType="separate"/>
      </w:r>
      <w:r w:rsidR="00D3205C" w:rsidRPr="00D3205C">
        <w:rPr>
          <w:rStyle w:val="a3"/>
          <w:rFonts w:ascii="Times New Roman" w:hAnsi="Times New Roman" w:cs="Times New Roman"/>
          <w:color w:val="0B0080"/>
          <w:sz w:val="28"/>
          <w:szCs w:val="28"/>
        </w:rPr>
        <w:t>кроссплатформенное программное обеспечение</w:t>
      </w:r>
      <w:r w:rsidR="00D3205C" w:rsidRPr="00D3205C">
        <w:rPr>
          <w:rFonts w:ascii="Times New Roman" w:hAnsi="Times New Roman" w:cs="Times New Roman"/>
          <w:sz w:val="28"/>
          <w:szCs w:val="28"/>
        </w:rPr>
        <w:fldChar w:fldCharType="end"/>
      </w:r>
      <w:r w:rsidR="00D3205C" w:rsidRPr="00D320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основанное на</w:t>
      </w:r>
      <w:r w:rsidR="00D3205C" w:rsidRPr="00D3205C">
        <w:rPr>
          <w:rStyle w:val="apple-converted-spac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D3205C" w:rsidRPr="00D3205C">
        <w:rPr>
          <w:rFonts w:ascii="Times New Roman" w:hAnsi="Times New Roman" w:cs="Times New Roman"/>
          <w:sz w:val="28"/>
          <w:szCs w:val="28"/>
        </w:rPr>
        <w:fldChar w:fldCharType="begin"/>
      </w:r>
      <w:r w:rsidR="00D3205C" w:rsidRPr="00D3205C">
        <w:rPr>
          <w:rFonts w:ascii="Times New Roman" w:hAnsi="Times New Roman" w:cs="Times New Roman"/>
          <w:sz w:val="28"/>
          <w:szCs w:val="28"/>
        </w:rPr>
        <w:instrText>HYPERLINK "https://ru.wikipedia.org/wiki/XML" \o "XML"</w:instrText>
      </w:r>
      <w:r w:rsidR="00D3205C" w:rsidRPr="00D3205C">
        <w:rPr>
          <w:rFonts w:ascii="Times New Roman" w:hAnsi="Times New Roman" w:cs="Times New Roman"/>
          <w:sz w:val="28"/>
          <w:szCs w:val="28"/>
        </w:rPr>
      </w:r>
      <w:r w:rsidR="00D3205C" w:rsidRPr="00D3205C">
        <w:rPr>
          <w:rFonts w:ascii="Times New Roman" w:hAnsi="Times New Roman" w:cs="Times New Roman"/>
          <w:sz w:val="28"/>
          <w:szCs w:val="28"/>
        </w:rPr>
        <w:fldChar w:fldCharType="separate"/>
      </w:r>
      <w:r w:rsidR="00D3205C" w:rsidRPr="00D3205C">
        <w:rPr>
          <w:rStyle w:val="a3"/>
          <w:rFonts w:ascii="Times New Roman" w:hAnsi="Times New Roman" w:cs="Times New Roman"/>
          <w:color w:val="0B0080"/>
          <w:sz w:val="28"/>
          <w:szCs w:val="28"/>
        </w:rPr>
        <w:t>XML</w:t>
      </w:r>
      <w:r w:rsidR="00D3205C" w:rsidRPr="00D3205C">
        <w:rPr>
          <w:rFonts w:ascii="Times New Roman" w:hAnsi="Times New Roman" w:cs="Times New Roman"/>
          <w:sz w:val="28"/>
          <w:szCs w:val="28"/>
        </w:rPr>
        <w:fldChar w:fldCharType="end"/>
      </w:r>
      <w:r w:rsidR="00D3205C" w:rsidRPr="00D320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UDDI является открытым проектом, спонсируемым</w:t>
      </w:r>
      <w:r w:rsidR="00D3205C" w:rsidRPr="00D3205C">
        <w:rPr>
          <w:rStyle w:val="apple-converted-spac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D3205C" w:rsidRPr="00D3205C">
        <w:rPr>
          <w:rFonts w:ascii="Times New Roman" w:hAnsi="Times New Roman" w:cs="Times New Roman"/>
          <w:sz w:val="28"/>
          <w:szCs w:val="28"/>
        </w:rPr>
        <w:fldChar w:fldCharType="begin"/>
      </w:r>
      <w:r w:rsidR="00D3205C" w:rsidRPr="00D3205C">
        <w:rPr>
          <w:rFonts w:ascii="Times New Roman" w:hAnsi="Times New Roman" w:cs="Times New Roman"/>
          <w:sz w:val="28"/>
          <w:szCs w:val="28"/>
        </w:rPr>
        <w:instrText>HYPERLINK "https://ru.wikipedia.org/wiki/OASIS" \o "OASIS"</w:instrText>
      </w:r>
      <w:r w:rsidR="00D3205C" w:rsidRPr="00D3205C">
        <w:rPr>
          <w:rFonts w:ascii="Times New Roman" w:hAnsi="Times New Roman" w:cs="Times New Roman"/>
          <w:sz w:val="28"/>
          <w:szCs w:val="28"/>
        </w:rPr>
      </w:r>
      <w:r w:rsidR="00D3205C" w:rsidRPr="00D3205C">
        <w:rPr>
          <w:rFonts w:ascii="Times New Roman" w:hAnsi="Times New Roman" w:cs="Times New Roman"/>
          <w:sz w:val="28"/>
          <w:szCs w:val="28"/>
        </w:rPr>
        <w:fldChar w:fldCharType="separate"/>
      </w:r>
      <w:r w:rsidR="00D3205C" w:rsidRPr="00D3205C">
        <w:rPr>
          <w:rStyle w:val="a3"/>
          <w:rFonts w:ascii="Times New Roman" w:hAnsi="Times New Roman" w:cs="Times New Roman"/>
          <w:color w:val="0B0080"/>
          <w:sz w:val="28"/>
          <w:szCs w:val="28"/>
        </w:rPr>
        <w:t>OASIS</w:t>
      </w:r>
      <w:r w:rsidR="00D3205C" w:rsidRPr="00D3205C">
        <w:rPr>
          <w:rFonts w:ascii="Times New Roman" w:hAnsi="Times New Roman" w:cs="Times New Roman"/>
          <w:sz w:val="28"/>
          <w:szCs w:val="28"/>
        </w:rPr>
        <w:fldChar w:fldCharType="end"/>
      </w:r>
      <w:r w:rsidR="00D3205C" w:rsidRPr="00D320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который позволяет организациям публиковать описания</w:t>
      </w:r>
      <w:r w:rsidR="00D3205C" w:rsidRPr="00D3205C">
        <w:rPr>
          <w:rStyle w:val="apple-converted-spac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D3205C" w:rsidRPr="00D3205C">
        <w:rPr>
          <w:rFonts w:ascii="Times New Roman" w:hAnsi="Times New Roman" w:cs="Times New Roman"/>
          <w:sz w:val="28"/>
          <w:szCs w:val="28"/>
        </w:rPr>
        <w:fldChar w:fldCharType="begin"/>
      </w:r>
      <w:r w:rsidR="00D3205C" w:rsidRPr="00D3205C">
        <w:rPr>
          <w:rFonts w:ascii="Times New Roman" w:hAnsi="Times New Roman" w:cs="Times New Roman"/>
          <w:sz w:val="28"/>
          <w:szCs w:val="28"/>
        </w:rPr>
        <w:instrText>HYPERLINK "https://ru.wikipedia.org/wiki/%D0%92%D0%B5%D0%B1-%D1%81%D0%B5%D1%80%D0%B2%D0%B8%D1%81" \o "Веб-сервис"</w:instrText>
      </w:r>
      <w:r w:rsidR="00D3205C" w:rsidRPr="00D3205C">
        <w:rPr>
          <w:rFonts w:ascii="Times New Roman" w:hAnsi="Times New Roman" w:cs="Times New Roman"/>
          <w:sz w:val="28"/>
          <w:szCs w:val="28"/>
        </w:rPr>
      </w:r>
      <w:r w:rsidR="00D3205C" w:rsidRPr="00D3205C">
        <w:rPr>
          <w:rFonts w:ascii="Times New Roman" w:hAnsi="Times New Roman" w:cs="Times New Roman"/>
          <w:sz w:val="28"/>
          <w:szCs w:val="28"/>
        </w:rPr>
        <w:fldChar w:fldCharType="separate"/>
      </w:r>
      <w:r w:rsidR="00D3205C" w:rsidRPr="00D3205C">
        <w:rPr>
          <w:rStyle w:val="a3"/>
          <w:rFonts w:ascii="Times New Roman" w:hAnsi="Times New Roman" w:cs="Times New Roman"/>
          <w:color w:val="0B0080"/>
          <w:sz w:val="28"/>
          <w:szCs w:val="28"/>
        </w:rPr>
        <w:t>веб-сервисов</w:t>
      </w:r>
      <w:r w:rsidR="00D3205C" w:rsidRPr="00D3205C">
        <w:rPr>
          <w:rFonts w:ascii="Times New Roman" w:hAnsi="Times New Roman" w:cs="Times New Roman"/>
          <w:sz w:val="28"/>
          <w:szCs w:val="28"/>
        </w:rPr>
        <w:fldChar w:fldCharType="end"/>
      </w:r>
      <w:r w:rsidR="00D3205C" w:rsidRPr="00D3205C">
        <w:rPr>
          <w:rStyle w:val="apple-converted-spac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D3205C" w:rsidRPr="00D320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D3205C" w:rsidRPr="00D3205C">
        <w:rPr>
          <w:rFonts w:ascii="Times New Roman" w:hAnsi="Times New Roman" w:cs="Times New Roman"/>
          <w:sz w:val="28"/>
          <w:szCs w:val="28"/>
        </w:rPr>
        <w:fldChar w:fldCharType="begin"/>
      </w:r>
      <w:r w:rsidR="00D3205C" w:rsidRPr="00D3205C">
        <w:rPr>
          <w:rFonts w:ascii="Times New Roman" w:hAnsi="Times New Roman" w:cs="Times New Roman"/>
          <w:sz w:val="28"/>
          <w:szCs w:val="28"/>
        </w:rPr>
        <w:instrText>HYPERLINK "https://ru.wikipedia.org/wiki/WSDL" \o "WSDL"</w:instrText>
      </w:r>
      <w:r w:rsidR="00D3205C" w:rsidRPr="00D3205C">
        <w:rPr>
          <w:rFonts w:ascii="Times New Roman" w:hAnsi="Times New Roman" w:cs="Times New Roman"/>
          <w:sz w:val="28"/>
          <w:szCs w:val="28"/>
        </w:rPr>
      </w:r>
      <w:r w:rsidR="00D3205C" w:rsidRPr="00D3205C">
        <w:rPr>
          <w:rFonts w:ascii="Times New Roman" w:hAnsi="Times New Roman" w:cs="Times New Roman"/>
          <w:sz w:val="28"/>
          <w:szCs w:val="28"/>
        </w:rPr>
        <w:fldChar w:fldCharType="separate"/>
      </w:r>
      <w:r w:rsidR="00D3205C" w:rsidRPr="00D3205C">
        <w:rPr>
          <w:rStyle w:val="a3"/>
          <w:rFonts w:ascii="Times New Roman" w:hAnsi="Times New Roman" w:cs="Times New Roman"/>
          <w:color w:val="0B0080"/>
          <w:sz w:val="28"/>
          <w:szCs w:val="28"/>
        </w:rPr>
        <w:t>WSDL</w:t>
      </w:r>
      <w:r w:rsidR="00D3205C" w:rsidRPr="00D3205C">
        <w:rPr>
          <w:rFonts w:ascii="Times New Roman" w:hAnsi="Times New Roman" w:cs="Times New Roman"/>
          <w:sz w:val="28"/>
          <w:szCs w:val="28"/>
        </w:rPr>
        <w:fldChar w:fldCharType="end"/>
      </w:r>
      <w:r w:rsidR="00D3205C" w:rsidRPr="00D320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для последующего их поиска другими организациями и интеграции в свои системы, а также определять, как сервисы или приложения взаимодействуют через Internet.</w:t>
      </w:r>
      <w:r w:rsidR="005D60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="005D60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="005D6055" w:rsidRPr="005D60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Он предназначен для опроса</w:t>
      </w:r>
      <w:r w:rsidR="005D6055" w:rsidRPr="005D6055">
        <w:rPr>
          <w:rStyle w:val="apple-converted-spac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5D6055" w:rsidRPr="005D6055">
        <w:rPr>
          <w:rFonts w:ascii="Times New Roman" w:hAnsi="Times New Roman" w:cs="Times New Roman"/>
          <w:sz w:val="28"/>
          <w:szCs w:val="28"/>
        </w:rPr>
        <w:fldChar w:fldCharType="begin"/>
      </w:r>
      <w:r w:rsidR="005D6055" w:rsidRPr="005D6055">
        <w:rPr>
          <w:rFonts w:ascii="Times New Roman" w:hAnsi="Times New Roman" w:cs="Times New Roman"/>
          <w:sz w:val="28"/>
          <w:szCs w:val="28"/>
        </w:rPr>
        <w:instrText>HYPERLINK "https://ru.wikipedia.org/wiki/SOAP" \o "SOAP"</w:instrText>
      </w:r>
      <w:r w:rsidR="005D6055" w:rsidRPr="005D6055">
        <w:rPr>
          <w:rFonts w:ascii="Times New Roman" w:hAnsi="Times New Roman" w:cs="Times New Roman"/>
          <w:sz w:val="28"/>
          <w:szCs w:val="28"/>
        </w:rPr>
      </w:r>
      <w:r w:rsidR="005D6055" w:rsidRPr="005D6055">
        <w:rPr>
          <w:rFonts w:ascii="Times New Roman" w:hAnsi="Times New Roman" w:cs="Times New Roman"/>
          <w:sz w:val="28"/>
          <w:szCs w:val="28"/>
        </w:rPr>
        <w:fldChar w:fldCharType="separate"/>
      </w:r>
      <w:r w:rsidR="005D6055" w:rsidRPr="005D6055">
        <w:rPr>
          <w:rStyle w:val="a3"/>
          <w:rFonts w:ascii="Times New Roman" w:hAnsi="Times New Roman" w:cs="Times New Roman"/>
          <w:color w:val="0B0080"/>
          <w:sz w:val="28"/>
          <w:szCs w:val="28"/>
        </w:rPr>
        <w:t>SOAP</w:t>
      </w:r>
      <w:r w:rsidR="005D6055" w:rsidRPr="005D6055">
        <w:rPr>
          <w:rFonts w:ascii="Times New Roman" w:hAnsi="Times New Roman" w:cs="Times New Roman"/>
          <w:sz w:val="28"/>
          <w:szCs w:val="28"/>
        </w:rPr>
        <w:fldChar w:fldCharType="end"/>
      </w:r>
      <w:r w:rsidR="005D6055" w:rsidRPr="005D6055">
        <w:rPr>
          <w:rStyle w:val="apple-converted-spac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5D6055" w:rsidRPr="005D60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сообщениями и для обеспечения доступа к</w:t>
      </w:r>
      <w:r w:rsidR="005D6055" w:rsidRPr="005D6055">
        <w:rPr>
          <w:rStyle w:val="apple-converted-spac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5D6055" w:rsidRPr="005D6055">
        <w:rPr>
          <w:rFonts w:ascii="Times New Roman" w:hAnsi="Times New Roman" w:cs="Times New Roman"/>
          <w:sz w:val="28"/>
          <w:szCs w:val="28"/>
        </w:rPr>
        <w:fldChar w:fldCharType="begin"/>
      </w:r>
      <w:r w:rsidR="005D6055" w:rsidRPr="005D6055">
        <w:rPr>
          <w:rFonts w:ascii="Times New Roman" w:hAnsi="Times New Roman" w:cs="Times New Roman"/>
          <w:sz w:val="28"/>
          <w:szCs w:val="28"/>
        </w:rPr>
        <w:instrText>HYPERLINK "https://ru.wikipedia.org/wiki/Web_Services_Description_Language" \o "Web Services Description Language"</w:instrText>
      </w:r>
      <w:r w:rsidR="005D6055" w:rsidRPr="005D6055">
        <w:rPr>
          <w:rFonts w:ascii="Times New Roman" w:hAnsi="Times New Roman" w:cs="Times New Roman"/>
          <w:sz w:val="28"/>
          <w:szCs w:val="28"/>
        </w:rPr>
      </w:r>
      <w:r w:rsidR="005D6055" w:rsidRPr="005D6055">
        <w:rPr>
          <w:rFonts w:ascii="Times New Roman" w:hAnsi="Times New Roman" w:cs="Times New Roman"/>
          <w:sz w:val="28"/>
          <w:szCs w:val="28"/>
        </w:rPr>
        <w:fldChar w:fldCharType="separate"/>
      </w:r>
      <w:r w:rsidR="005D6055" w:rsidRPr="005D6055">
        <w:rPr>
          <w:rStyle w:val="a3"/>
          <w:rFonts w:ascii="Times New Roman" w:hAnsi="Times New Roman" w:cs="Times New Roman"/>
          <w:color w:val="0B0080"/>
          <w:sz w:val="28"/>
          <w:szCs w:val="28"/>
        </w:rPr>
        <w:t>Web Services Description Language</w:t>
      </w:r>
      <w:r w:rsidR="005D6055" w:rsidRPr="005D6055">
        <w:rPr>
          <w:rFonts w:ascii="Times New Roman" w:hAnsi="Times New Roman" w:cs="Times New Roman"/>
          <w:sz w:val="28"/>
          <w:szCs w:val="28"/>
        </w:rPr>
        <w:fldChar w:fldCharType="end"/>
      </w:r>
      <w:r w:rsidR="005D6055" w:rsidRPr="005D6055">
        <w:rPr>
          <w:rStyle w:val="apple-converted-spac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5D6055" w:rsidRPr="005D60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(WSDL) документам, описывающим привязки протоколов и форматов сообщений, необходимых для взаимодействия с веб-услугами, перечисленными в его каталоге.</w:t>
      </w:r>
      <w:r w:rsidR="005137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="005137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="005137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1510" cy="1421765"/>
            <wp:effectExtent l="0" t="0" r="0" b="635"/>
            <wp:docPr id="13645523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52315" name="Рисунок 13645523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EF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="00983EF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="00A014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br/>
      </w:r>
      <w:r w:rsidR="00A01409" w:rsidRPr="007E3770">
        <w:rPr>
          <w:rFonts w:ascii="Times New Roman" w:hAnsi="Times New Roman" w:cs="Times New Roman"/>
          <w:sz w:val="28"/>
          <w:szCs w:val="28"/>
          <w:lang w:val="ru-RU"/>
        </w:rPr>
        <w:t>UDDI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>UDDI описывается с помощью структуры XML и включает в себя несколько ключевых тегов: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>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businessEntity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Определяет бизнес-сущность, которая предоставляет услуги.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businessKey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Уникальный идентификатор бизнес-сущности.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Имя бизнес-сущности.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Описание бизнес-сущности.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businessService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Определяет предоставляемые услуги.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serviceKey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Уникальный идентификатор услуги.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Имя услуги.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bindingTemplate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Шаблон привязки (описывает, как к услуге получить доступ).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  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bindingKey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Уникальный ключ привязки.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  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accessPoint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Местоположение сервиса (URL).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tModelInstanceDetails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Ссылки на модели типов (технические описания).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>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tModel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Определяет модель для описания типовых данных.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tModelKey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Уникальный идентификатор модели.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Имя модели.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Описание модели.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categoryBag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Категории, связанные с моделью.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>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discoveryURLs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URL-адреса для поиска услуг.</w:t>
      </w:r>
      <w:r w:rsidR="00DD461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>WSDL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>WSDL также использует XML и состоит из множества элементов, которые делятся на определенные секции: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>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definitions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Корневой элемент WSDL-файла.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targetNamespace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– Пространство имён, к которому принадлежит сервис.</w:t>
      </w:r>
      <w:r w:rsidR="003A16ED" w:rsidRPr="007E377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xmlns:wsdl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– Пространство имен для WSDL.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>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types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&gt; – Описание типов данных, используемых веб-сервисом (с использованием XML 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Schema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409" w:rsidRPr="007E3770" w:rsidRDefault="003A16ED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01409" w:rsidRPr="007E3770">
        <w:rPr>
          <w:rFonts w:ascii="Times New Roman" w:hAnsi="Times New Roman" w:cs="Times New Roman"/>
          <w:sz w:val="28"/>
          <w:szCs w:val="28"/>
          <w:lang w:val="ru-RU"/>
        </w:rPr>
        <w:t>- &lt;</w:t>
      </w:r>
      <w:proofErr w:type="spellStart"/>
      <w:r w:rsidR="00A01409" w:rsidRPr="007E3770">
        <w:rPr>
          <w:rFonts w:ascii="Times New Roman" w:hAnsi="Times New Roman" w:cs="Times New Roman"/>
          <w:sz w:val="28"/>
          <w:szCs w:val="28"/>
          <w:lang w:val="ru-RU"/>
        </w:rPr>
        <w:t>message</w:t>
      </w:r>
      <w:proofErr w:type="spellEnd"/>
      <w:r w:rsidR="00A01409" w:rsidRPr="007E3770">
        <w:rPr>
          <w:rFonts w:ascii="Times New Roman" w:hAnsi="Times New Roman" w:cs="Times New Roman"/>
          <w:sz w:val="28"/>
          <w:szCs w:val="28"/>
          <w:lang w:val="ru-RU"/>
        </w:rPr>
        <w:t>&gt; – Определяет сообщения, которые обмениваются между клиентом и сервисом.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part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Определяет часть сообщения (например, параметры, возвращаемые значения).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409" w:rsidRPr="007E3770" w:rsidRDefault="003A16ED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A01409" w:rsidRPr="007E3770">
        <w:rPr>
          <w:rFonts w:ascii="Times New Roman" w:hAnsi="Times New Roman" w:cs="Times New Roman"/>
          <w:sz w:val="28"/>
          <w:szCs w:val="28"/>
          <w:lang w:val="ru-RU"/>
        </w:rPr>
        <w:t>- &lt;</w:t>
      </w:r>
      <w:proofErr w:type="spellStart"/>
      <w:r w:rsidR="00A01409" w:rsidRPr="007E3770">
        <w:rPr>
          <w:rFonts w:ascii="Times New Roman" w:hAnsi="Times New Roman" w:cs="Times New Roman"/>
          <w:sz w:val="28"/>
          <w:szCs w:val="28"/>
          <w:lang w:val="ru-RU"/>
        </w:rPr>
        <w:t>portType</w:t>
      </w:r>
      <w:proofErr w:type="spellEnd"/>
      <w:r w:rsidR="00A01409" w:rsidRPr="007E3770">
        <w:rPr>
          <w:rFonts w:ascii="Times New Roman" w:hAnsi="Times New Roman" w:cs="Times New Roman"/>
          <w:sz w:val="28"/>
          <w:szCs w:val="28"/>
          <w:lang w:val="ru-RU"/>
        </w:rPr>
        <w:t>&gt; – Определяет операции, доступные в веб-сервисе.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16ED"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operation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&gt; – Операции, определенные в 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portType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input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Определяет входное сообщение для операции.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output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Определяет выходное сообщение для операции.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fault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Определяет возможные ошибки (исключения).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409" w:rsidRPr="007E3770" w:rsidRDefault="003A16ED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01409" w:rsidRPr="007E3770">
        <w:rPr>
          <w:rFonts w:ascii="Times New Roman" w:hAnsi="Times New Roman" w:cs="Times New Roman"/>
          <w:sz w:val="28"/>
          <w:szCs w:val="28"/>
          <w:lang w:val="ru-RU"/>
        </w:rPr>
        <w:t>- &lt;</w:t>
      </w:r>
      <w:proofErr w:type="spellStart"/>
      <w:r w:rsidR="00A01409" w:rsidRPr="007E3770">
        <w:rPr>
          <w:rFonts w:ascii="Times New Roman" w:hAnsi="Times New Roman" w:cs="Times New Roman"/>
          <w:sz w:val="28"/>
          <w:szCs w:val="28"/>
          <w:lang w:val="ru-RU"/>
        </w:rPr>
        <w:t>binding</w:t>
      </w:r>
      <w:proofErr w:type="spellEnd"/>
      <w:r w:rsidR="00A01409" w:rsidRPr="007E3770">
        <w:rPr>
          <w:rFonts w:ascii="Times New Roman" w:hAnsi="Times New Roman" w:cs="Times New Roman"/>
          <w:sz w:val="28"/>
          <w:szCs w:val="28"/>
          <w:lang w:val="ru-RU"/>
        </w:rPr>
        <w:t>&gt; – Определяет связывание (как взаимодействовать с операциями).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- &lt;</w:t>
      </w:r>
      <w:proofErr w:type="spellStart"/>
      <w:proofErr w:type="gramStart"/>
      <w:r w:rsidRPr="007E3770">
        <w:rPr>
          <w:rFonts w:ascii="Times New Roman" w:hAnsi="Times New Roman" w:cs="Times New Roman"/>
          <w:sz w:val="28"/>
          <w:szCs w:val="28"/>
          <w:lang w:val="ru-RU"/>
        </w:rPr>
        <w:t>soap:binding</w:t>
      </w:r>
      <w:proofErr w:type="spellEnd"/>
      <w:proofErr w:type="gram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Определяет, что используется SOAP.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operation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Связывает операции с конкретным протоколом.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input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&gt;,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output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&gt;,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fault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&gt; – Соответствуют операциям в 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portType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409" w:rsidRPr="007E3770" w:rsidRDefault="003A16ED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01409" w:rsidRPr="007E3770">
        <w:rPr>
          <w:rFonts w:ascii="Times New Roman" w:hAnsi="Times New Roman" w:cs="Times New Roman"/>
          <w:sz w:val="28"/>
          <w:szCs w:val="28"/>
          <w:lang w:val="ru-RU"/>
        </w:rPr>
        <w:t>- &lt;</w:t>
      </w:r>
      <w:proofErr w:type="spellStart"/>
      <w:r w:rsidR="00A01409" w:rsidRPr="007E3770">
        <w:rPr>
          <w:rFonts w:ascii="Times New Roman" w:hAnsi="Times New Roman" w:cs="Times New Roman"/>
          <w:sz w:val="28"/>
          <w:szCs w:val="28"/>
          <w:lang w:val="ru-RU"/>
        </w:rPr>
        <w:t>service</w:t>
      </w:r>
      <w:proofErr w:type="spellEnd"/>
      <w:r w:rsidR="00A01409" w:rsidRPr="007E3770">
        <w:rPr>
          <w:rFonts w:ascii="Times New Roman" w:hAnsi="Times New Roman" w:cs="Times New Roman"/>
          <w:sz w:val="28"/>
          <w:szCs w:val="28"/>
          <w:lang w:val="ru-RU"/>
        </w:rPr>
        <w:t>&gt; – Определяет сам сервис и его доступ.</w:t>
      </w:r>
    </w:p>
    <w:p w:rsidR="00A01409" w:rsidRPr="007E3770" w:rsidRDefault="00A01409" w:rsidP="00A01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t xml:space="preserve">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port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Указывает конкретный порт и связывание.</w:t>
      </w:r>
    </w:p>
    <w:p w:rsidR="0011285D" w:rsidRPr="007E3770" w:rsidRDefault="00A01409" w:rsidP="00112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- &lt;</w:t>
      </w:r>
      <w:proofErr w:type="spellStart"/>
      <w:r w:rsidRPr="007E3770">
        <w:rPr>
          <w:rFonts w:ascii="Times New Roman" w:hAnsi="Times New Roman" w:cs="Times New Roman"/>
          <w:sz w:val="28"/>
          <w:szCs w:val="28"/>
          <w:lang w:val="ru-RU"/>
        </w:rPr>
        <w:t>address</w:t>
      </w:r>
      <w:proofErr w:type="spellEnd"/>
      <w:r w:rsidRPr="007E3770">
        <w:rPr>
          <w:rFonts w:ascii="Times New Roman" w:hAnsi="Times New Roman" w:cs="Times New Roman"/>
          <w:sz w:val="28"/>
          <w:szCs w:val="28"/>
          <w:lang w:val="ru-RU"/>
        </w:rPr>
        <w:t>&gt; – URL-адрес, по которому доступен сервис.</w:t>
      </w:r>
      <w:r w:rsidR="0011285D" w:rsidRPr="007E3770">
        <w:rPr>
          <w:rFonts w:ascii="Times New Roman" w:hAnsi="Times New Roman" w:cs="Times New Roman"/>
          <w:sz w:val="28"/>
          <w:szCs w:val="28"/>
          <w:lang w:val="ru-RU"/>
        </w:rPr>
        <w:br/>
      </w:r>
      <w:r w:rsidR="0011285D" w:rsidRPr="007E3770">
        <w:rPr>
          <w:rFonts w:ascii="Times New Roman" w:hAnsi="Times New Roman" w:cs="Times New Roman"/>
          <w:sz w:val="28"/>
          <w:szCs w:val="28"/>
          <w:lang w:val="ru-RU"/>
        </w:rPr>
        <w:br/>
      </w:r>
      <w:r w:rsidR="0011285D" w:rsidRPr="007E3770">
        <w:rPr>
          <w:rFonts w:ascii="Times New Roman" w:hAnsi="Times New Roman" w:cs="Times New Roman"/>
          <w:sz w:val="28"/>
          <w:szCs w:val="28"/>
          <w:lang w:val="ru-RU"/>
        </w:rPr>
        <w:br/>
      </w:r>
      <w:r w:rsidR="0011285D" w:rsidRPr="007E3770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 xml:space="preserve">ASMX </w:t>
      </w:r>
      <w:r w:rsidR="0011285D"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— это спецификация для создания веб-сервисов на платформе .NET. Она позволяет разрабатывать и развертывать веб-сервисы с использованием протокола SOAP (Simple Object Access Protocol) и HTTP. 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E377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Веб-сервисы ASMX можно реализовать двумя основными способами: 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1. </w:t>
      </w:r>
      <w:r w:rsidRPr="007E3770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Создание ASMX веб-сервиса через Visual Studio</w:t>
      </w: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>: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- </w:t>
      </w:r>
      <w:r w:rsidRPr="007E3770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Шаги</w:t>
      </w: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>: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  1. Откройте Visual Studio и создайте новый проект.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  2. Выберите шаблон "Веб-приложение" (или "Web Application") на платформе ASP.NET.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  3. Добавьте новый элемент (</w:t>
      </w:r>
      <w:proofErr w:type="spellStart"/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>Add</w:t>
      </w:r>
      <w:proofErr w:type="spellEnd"/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New </w:t>
      </w:r>
      <w:proofErr w:type="spellStart"/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>Item</w:t>
      </w:r>
      <w:proofErr w:type="spellEnd"/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>) и выберите "Web Service" (ASMX).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  4. Определите методы в вашем веб-сервисе, пометив их атрибутом [</w:t>
      </w:r>
      <w:proofErr w:type="spellStart"/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>WebMethod</w:t>
      </w:r>
      <w:proofErr w:type="spellEnd"/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>]. Эти методы будут доступны для вызова через SOAP.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  5. Опубликуйте веб-сервис на сервере или хостинге.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</w:t>
      </w:r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- </w:t>
      </w:r>
      <w:r w:rsidRPr="007E3770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Пример</w:t>
      </w:r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>: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using </w:t>
      </w:r>
      <w:proofErr w:type="spellStart"/>
      <w:proofErr w:type="gramStart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>System.Web.Services</w:t>
      </w:r>
      <w:proofErr w:type="spellEnd"/>
      <w:proofErr w:type="gramEnd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[</w:t>
      </w:r>
      <w:proofErr w:type="spellStart"/>
      <w:proofErr w:type="gramStart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>WebService</w:t>
      </w:r>
      <w:proofErr w:type="spellEnd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>Namespace = "http://example.org/")]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[</w:t>
      </w:r>
      <w:proofErr w:type="spellStart"/>
      <w:proofErr w:type="gramStart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>WebServiceBinding</w:t>
      </w:r>
      <w:proofErr w:type="spellEnd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proofErr w:type="gramEnd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>ConformsTo</w:t>
      </w:r>
      <w:proofErr w:type="spellEnd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WsiProfiles.BasicProfile1_1)]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[</w:t>
      </w:r>
      <w:proofErr w:type="spellStart"/>
      <w:proofErr w:type="gramStart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>System.ComponentModel.ToolboxItem</w:t>
      </w:r>
      <w:proofErr w:type="spellEnd"/>
      <w:proofErr w:type="gramEnd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>(false)]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public class </w:t>
      </w:r>
      <w:proofErr w:type="spellStart"/>
      <w:proofErr w:type="gramStart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>MyService</w:t>
      </w:r>
      <w:proofErr w:type="spellEnd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:</w:t>
      </w:r>
      <w:proofErr w:type="gramEnd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>WebService</w:t>
      </w:r>
      <w:proofErr w:type="spellEnd"/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{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[</w:t>
      </w:r>
      <w:proofErr w:type="spellStart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>WebMethod</w:t>
      </w:r>
      <w:proofErr w:type="spellEnd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>]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public string </w:t>
      </w:r>
      <w:proofErr w:type="gramStart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>HelloWorld(</w:t>
      </w:r>
      <w:proofErr w:type="gramEnd"/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{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return "Hello, World!";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</w:t>
      </w: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>}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  }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  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2. </w:t>
      </w:r>
      <w:r w:rsidRPr="007E3770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Использование WSDL для создания клиентской части</w:t>
      </w: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>: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- </w:t>
      </w:r>
      <w:r w:rsidRPr="007E3770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Шаги</w:t>
      </w: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>: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  1. После создания ASMX веб-сервиса, вы можете получить его WSDL (Web Services </w:t>
      </w:r>
      <w:proofErr w:type="spellStart"/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>Description</w:t>
      </w:r>
      <w:proofErr w:type="spellEnd"/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Language) по URL-адресу http://yourserver/yourservice.asmx?WSDL.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  2. С помощью WSDL можно сгенерировать клиентский код, который может вызывать методы веб-сервиса. Это можно сделать с помощью </w:t>
      </w: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lastRenderedPageBreak/>
        <w:t>инструмента wsdl.exe, который входит в поставку .NET Framework, или с использованием "</w:t>
      </w:r>
      <w:proofErr w:type="spellStart"/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>Add</w:t>
      </w:r>
      <w:proofErr w:type="spellEnd"/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Service </w:t>
      </w:r>
      <w:proofErr w:type="spellStart"/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>Reference</w:t>
      </w:r>
      <w:proofErr w:type="spellEnd"/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>" в Visual Studio.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- </w:t>
      </w:r>
      <w:r w:rsidRPr="007E3770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Пример</w:t>
      </w: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>: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       </w:t>
      </w:r>
      <w:proofErr w:type="spellStart"/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>wsdl</w:t>
      </w:r>
      <w:proofErr w:type="spellEnd"/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http://yourserver/yourservice.asmx?WSDL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  </w:t>
      </w:r>
    </w:p>
    <w:p w:rsidR="0086361E" w:rsidRPr="007E3770" w:rsidRDefault="0086361E" w:rsidP="008636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E377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- После выполнения этой команды у вас будет сгенерирован код клиента, который можно использовать для обращения к веб-сервису.</w:t>
      </w:r>
    </w:p>
    <w:p w:rsidR="008673C1" w:rsidRPr="009E7F24" w:rsidRDefault="008673C1" w:rsidP="008673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673C1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 xml:space="preserve">Параметр </w:t>
      </w:r>
      <w:proofErr w:type="spellStart"/>
      <w:r w:rsidRPr="008673C1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Description</w:t>
      </w:r>
      <w:proofErr w:type="spellEnd"/>
      <w:r w:rsidRPr="008673C1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 xml:space="preserve"> атрибута </w:t>
      </w:r>
      <w:proofErr w:type="spellStart"/>
      <w:r w:rsidRPr="008673C1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WebService</w:t>
      </w:r>
      <w:proofErr w:type="spellEnd"/>
      <w:r w:rsidRPr="008673C1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 xml:space="preserve"> используется для предоставления описания самого веб-сервиса. Основная цель описания — помочь пользователям понять, что делает ваш веб-сервис, и какие функции он предлагает.</w:t>
      </w:r>
    </w:p>
    <w:p w:rsidR="0011138B" w:rsidRPr="00595C17" w:rsidRDefault="00A733E8" w:rsidP="00111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</w:pPr>
      <w:r w:rsidRPr="00595C17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 xml:space="preserve">Параметр </w:t>
      </w:r>
      <w:proofErr w:type="spellStart"/>
      <w:r w:rsidRPr="00595C17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Description</w:t>
      </w:r>
      <w:proofErr w:type="spellEnd"/>
      <w:r w:rsidRPr="00595C17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 xml:space="preserve"> атрибута </w:t>
      </w:r>
      <w:proofErr w:type="spellStart"/>
      <w:r w:rsidRPr="00595C17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WebMethod</w:t>
      </w:r>
      <w:proofErr w:type="spellEnd"/>
      <w:r w:rsidRPr="00595C17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 xml:space="preserve"> используется для предоставления информации о каждом отдельном методе веб-сервиса. Помогает пользователям веб-сервиса понять функциональность каждого метода, делая API более </w:t>
      </w:r>
      <w:proofErr w:type="spellStart"/>
      <w:r w:rsidRPr="00595C17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самодокументируемым</w:t>
      </w:r>
      <w:proofErr w:type="spellEnd"/>
      <w:r w:rsidRPr="00595C17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.</w:t>
      </w:r>
      <w:r w:rsidR="0011138B" w:rsidRPr="00595C17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br/>
      </w:r>
      <w:r w:rsidR="0011138B" w:rsidRPr="00595C17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br/>
      </w:r>
      <w:proofErr w:type="spellStart"/>
      <w:r w:rsidR="0011138B" w:rsidRPr="00595C17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MessageName</w:t>
      </w:r>
      <w:proofErr w:type="spellEnd"/>
      <w:r w:rsidR="0011138B" w:rsidRPr="00595C17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 xml:space="preserve"> атрибута </w:t>
      </w:r>
      <w:proofErr w:type="spellStart"/>
      <w:r w:rsidR="0011138B" w:rsidRPr="00595C17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WebMethod</w:t>
      </w:r>
      <w:proofErr w:type="spellEnd"/>
    </w:p>
    <w:p w:rsidR="00A733E8" w:rsidRPr="00595C17" w:rsidRDefault="0011138B" w:rsidP="00111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</w:pPr>
      <w:r w:rsidRPr="00595C17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 xml:space="preserve">Параметр </w:t>
      </w:r>
      <w:proofErr w:type="spellStart"/>
      <w:r w:rsidRPr="00595C17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MessageName</w:t>
      </w:r>
      <w:proofErr w:type="spellEnd"/>
      <w:r w:rsidRPr="00595C17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 xml:space="preserve"> атрибута </w:t>
      </w:r>
      <w:proofErr w:type="spellStart"/>
      <w:r w:rsidRPr="00595C17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WebMethod</w:t>
      </w:r>
      <w:proofErr w:type="spellEnd"/>
      <w:r w:rsidRPr="00595C17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 xml:space="preserve"> позволяет задать имя сообщения для SOAP. Полезно для создания более понятных и семантически значимых имен для операций, особенно когда несколько методов имеют схожие названия.</w:t>
      </w:r>
    </w:p>
    <w:p w:rsidR="00A01409" w:rsidRPr="00A733E8" w:rsidRDefault="00A01409" w:rsidP="00A733E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52DE2" w:rsidRPr="00A01409" w:rsidRDefault="00D52DE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52DE2" w:rsidRPr="00A01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D4"/>
    <w:rsid w:val="00027BC7"/>
    <w:rsid w:val="000460F0"/>
    <w:rsid w:val="000D4A17"/>
    <w:rsid w:val="0011138B"/>
    <w:rsid w:val="0011285D"/>
    <w:rsid w:val="001626D4"/>
    <w:rsid w:val="00174309"/>
    <w:rsid w:val="002B5F6C"/>
    <w:rsid w:val="00305AC9"/>
    <w:rsid w:val="003A16ED"/>
    <w:rsid w:val="0047423B"/>
    <w:rsid w:val="004C61CB"/>
    <w:rsid w:val="004E6FBF"/>
    <w:rsid w:val="00501006"/>
    <w:rsid w:val="00513708"/>
    <w:rsid w:val="0052588A"/>
    <w:rsid w:val="0058785D"/>
    <w:rsid w:val="00595C17"/>
    <w:rsid w:val="005D6055"/>
    <w:rsid w:val="005F0BB6"/>
    <w:rsid w:val="0061029D"/>
    <w:rsid w:val="007E3770"/>
    <w:rsid w:val="0086361E"/>
    <w:rsid w:val="008673C1"/>
    <w:rsid w:val="0089106C"/>
    <w:rsid w:val="0089114A"/>
    <w:rsid w:val="008A2EF4"/>
    <w:rsid w:val="008B40C7"/>
    <w:rsid w:val="008B4AD8"/>
    <w:rsid w:val="008E28B2"/>
    <w:rsid w:val="008F6C07"/>
    <w:rsid w:val="00900012"/>
    <w:rsid w:val="00983EF9"/>
    <w:rsid w:val="009933DF"/>
    <w:rsid w:val="009E7F24"/>
    <w:rsid w:val="00A01409"/>
    <w:rsid w:val="00A733E8"/>
    <w:rsid w:val="00B70D11"/>
    <w:rsid w:val="00BB30B9"/>
    <w:rsid w:val="00BE4EA7"/>
    <w:rsid w:val="00C131DE"/>
    <w:rsid w:val="00C31D49"/>
    <w:rsid w:val="00C77D4E"/>
    <w:rsid w:val="00D3205C"/>
    <w:rsid w:val="00D52DE2"/>
    <w:rsid w:val="00D6095D"/>
    <w:rsid w:val="00DD4612"/>
    <w:rsid w:val="00E12AF4"/>
    <w:rsid w:val="00E27755"/>
    <w:rsid w:val="00E72F60"/>
    <w:rsid w:val="00F9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ACDDA1"/>
  <w15:chartTrackingRefBased/>
  <w15:docId w15:val="{569970CF-B43A-AB4F-8272-66D923A0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3205C"/>
  </w:style>
  <w:style w:type="character" w:styleId="a3">
    <w:name w:val="Hyperlink"/>
    <w:basedOn w:val="a0"/>
    <w:uiPriority w:val="99"/>
    <w:semiHidden/>
    <w:unhideWhenUsed/>
    <w:rsid w:val="00D32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1185</Words>
  <Characters>6759</Characters>
  <Application>Microsoft Office Word</Application>
  <DocSecurity>0</DocSecurity>
  <Lines>56</Lines>
  <Paragraphs>15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Шатохин</dc:creator>
  <cp:keywords/>
  <dc:description/>
  <cp:lastModifiedBy>Данила Шатохин</cp:lastModifiedBy>
  <cp:revision>62</cp:revision>
  <dcterms:created xsi:type="dcterms:W3CDTF">2024-11-27T06:42:00Z</dcterms:created>
  <dcterms:modified xsi:type="dcterms:W3CDTF">2024-12-02T07:30:00Z</dcterms:modified>
</cp:coreProperties>
</file>