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DB45" w14:textId="6778ABB6" w:rsidR="00D729B0" w:rsidRDefault="00F71279">
      <w:proofErr w:type="spellStart"/>
      <w:r>
        <w:t>Srs</w:t>
      </w:r>
      <w:proofErr w:type="spellEnd"/>
      <w:r>
        <w:t xml:space="preserve"> docu</w:t>
      </w:r>
    </w:p>
    <w:sectPr w:rsidR="00D7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7C"/>
    <w:rsid w:val="00CA167C"/>
    <w:rsid w:val="00D729B0"/>
    <w:rsid w:val="00F7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5AFD"/>
  <w15:chartTrackingRefBased/>
  <w15:docId w15:val="{192DE01F-F6FB-45F1-AB78-2732FF4A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Hamelda Lourdus Mary</dc:creator>
  <cp:keywords/>
  <dc:description/>
  <cp:lastModifiedBy>Hamelda Lourdus Mary</cp:lastModifiedBy>
  <cp:revision>2</cp:revision>
  <dcterms:created xsi:type="dcterms:W3CDTF">2022-11-30T08:39:00Z</dcterms:created>
  <dcterms:modified xsi:type="dcterms:W3CDTF">2022-11-30T08:39:00Z</dcterms:modified>
</cp:coreProperties>
</file>