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6EDA9" w14:textId="24989D72" w:rsidR="0079122C" w:rsidRDefault="0079122C" w:rsidP="0079122C">
      <w:pPr>
        <w:spacing w:before="100" w:beforeAutospacing="1" w:after="100" w:afterAutospacing="1" w:line="240" w:lineRule="auto"/>
        <w:rPr>
          <w:rFonts w:ascii="Times New Roman" w:eastAsia="Times New Roman" w:hAnsi="Times New Roman" w:cs="Times New Roman"/>
          <w:b/>
          <w:bCs/>
          <w:sz w:val="24"/>
          <w:szCs w:val="24"/>
          <w:lang w:eastAsia="en-GB"/>
        </w:rPr>
      </w:pPr>
      <w:r>
        <w:t>I am equipped with a diverse set of technical, business, and entrepreneurial skills essential for navigating and thriving in the 21st-century digital economy. My expertise enables me to effectively address a wide range of digital challenges, combining innovation, problem-solving, and strategic insight to drive meaningful results in dynamic and evolving environments</w:t>
      </w:r>
      <w:r>
        <w:t xml:space="preserve">. </w:t>
      </w:r>
    </w:p>
    <w:p w14:paraId="4D62873A" w14:textId="77777777" w:rsidR="0079122C" w:rsidRDefault="0079122C" w:rsidP="0079122C">
      <w:pPr>
        <w:spacing w:before="100" w:beforeAutospacing="1" w:after="100" w:afterAutospacing="1" w:line="240" w:lineRule="auto"/>
        <w:rPr>
          <w:rFonts w:ascii="Times New Roman" w:eastAsia="Times New Roman" w:hAnsi="Times New Roman" w:cs="Times New Roman"/>
          <w:b/>
          <w:bCs/>
          <w:sz w:val="24"/>
          <w:szCs w:val="24"/>
          <w:lang w:eastAsia="en-GB"/>
        </w:rPr>
      </w:pPr>
    </w:p>
    <w:p w14:paraId="721EDD0D" w14:textId="4DF865B4" w:rsidR="0079122C" w:rsidRPr="0079122C" w:rsidRDefault="0079122C" w:rsidP="0079122C">
      <w:p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Skills &amp; Competencies to Contribute to the Digital Economy</w:t>
      </w:r>
    </w:p>
    <w:p w14:paraId="251334F5" w14:textId="77777777" w:rsidR="0079122C" w:rsidRP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Digital Literacy</w:t>
      </w:r>
      <w:r w:rsidRPr="0079122C">
        <w:rPr>
          <w:rFonts w:ascii="Times New Roman" w:eastAsia="Times New Roman" w:hAnsi="Times New Roman" w:cs="Times New Roman"/>
          <w:sz w:val="24"/>
          <w:szCs w:val="24"/>
          <w:lang w:eastAsia="en-GB"/>
        </w:rPr>
        <w:t>: Proficient in using digital tools (computers, smartphones, internet) and software applications (Microsoft Office, Google Workspace, project management tools like Trello, Asana).</w:t>
      </w:r>
    </w:p>
    <w:p w14:paraId="6CE370F2" w14:textId="77777777" w:rsidR="0079122C" w:rsidRP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Technical Proficiency</w:t>
      </w:r>
      <w:r w:rsidRPr="0079122C">
        <w:rPr>
          <w:rFonts w:ascii="Times New Roman" w:eastAsia="Times New Roman" w:hAnsi="Times New Roman" w:cs="Times New Roman"/>
          <w:sz w:val="24"/>
          <w:szCs w:val="24"/>
          <w:lang w:eastAsia="en-GB"/>
        </w:rPr>
        <w:t>: Strong foundation in coding and programming languages (Python, JavaScript, HTML/CSS), data analysis, and interpretation using tools like Excel, Google Analytics, and SQL. Knowledge of cybersecurity practices to ensure data protection.</w:t>
      </w:r>
    </w:p>
    <w:p w14:paraId="6C70DADD" w14:textId="77777777" w:rsidR="0079122C" w:rsidRP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Digital Marketing</w:t>
      </w:r>
      <w:r w:rsidRPr="0079122C">
        <w:rPr>
          <w:rFonts w:ascii="Times New Roman" w:eastAsia="Times New Roman" w:hAnsi="Times New Roman" w:cs="Times New Roman"/>
          <w:sz w:val="24"/>
          <w:szCs w:val="24"/>
          <w:lang w:eastAsia="en-GB"/>
        </w:rPr>
        <w:t>: Skilled in online advertising (Google Ads, Facebook Ads), SEO (Search Engine Optimization), and social media marketing strategies to enhance online visibility and engagement.</w:t>
      </w:r>
    </w:p>
    <w:p w14:paraId="4089404E" w14:textId="77777777" w:rsidR="0079122C" w:rsidRP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Continuous Learning &amp; Innovation</w:t>
      </w:r>
      <w:r w:rsidRPr="0079122C">
        <w:rPr>
          <w:rFonts w:ascii="Times New Roman" w:eastAsia="Times New Roman" w:hAnsi="Times New Roman" w:cs="Times New Roman"/>
          <w:sz w:val="24"/>
          <w:szCs w:val="24"/>
          <w:lang w:eastAsia="en-GB"/>
        </w:rPr>
        <w:t>: Ability to adapt to rapidly evolving digital technologies and tools, with a creative and problem-solving approach to overcoming challenges and driving innovation in the digital space.</w:t>
      </w:r>
    </w:p>
    <w:p w14:paraId="6C74B917" w14:textId="77777777" w:rsidR="0079122C" w:rsidRP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Entrepreneurial Mindset</w:t>
      </w:r>
      <w:r w:rsidRPr="0079122C">
        <w:rPr>
          <w:rFonts w:ascii="Times New Roman" w:eastAsia="Times New Roman" w:hAnsi="Times New Roman" w:cs="Times New Roman"/>
          <w:sz w:val="24"/>
          <w:szCs w:val="24"/>
          <w:lang w:eastAsia="en-GB"/>
        </w:rPr>
        <w:t>: Strong business acumen, with the ability to identify digital opportunities, develop strategic solutions, and pivot quickly in response to changing market demands.</w:t>
      </w:r>
    </w:p>
    <w:p w14:paraId="54ED8F81" w14:textId="77777777" w:rsidR="0079122C" w:rsidRP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Collaboration &amp; Networking</w:t>
      </w:r>
      <w:r w:rsidRPr="0079122C">
        <w:rPr>
          <w:rFonts w:ascii="Times New Roman" w:eastAsia="Times New Roman" w:hAnsi="Times New Roman" w:cs="Times New Roman"/>
          <w:sz w:val="24"/>
          <w:szCs w:val="24"/>
          <w:lang w:eastAsia="en-GB"/>
        </w:rPr>
        <w:t>: Experienced in working within remote, cross-functional teams, building partnerships, and leveraging online communities to drive success.</w:t>
      </w:r>
    </w:p>
    <w:p w14:paraId="38A73449" w14:textId="77777777" w:rsidR="0079122C" w:rsidRP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Access to Digital Infrastructure</w:t>
      </w:r>
      <w:r w:rsidRPr="0079122C">
        <w:rPr>
          <w:rFonts w:ascii="Times New Roman" w:eastAsia="Times New Roman" w:hAnsi="Times New Roman" w:cs="Times New Roman"/>
          <w:sz w:val="24"/>
          <w:szCs w:val="24"/>
          <w:lang w:eastAsia="en-GB"/>
        </w:rPr>
        <w:t>: Familiar with cloud computing platforms (AWS, Google Cloud, Microsoft Azure), ensuring scalable and efficient business operations. Dependable access to high-speed internet and digital hardware.</w:t>
      </w:r>
    </w:p>
    <w:p w14:paraId="018DA7FE" w14:textId="77777777" w:rsidR="0079122C" w:rsidRP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Soft Skills</w:t>
      </w:r>
      <w:r w:rsidRPr="0079122C">
        <w:rPr>
          <w:rFonts w:ascii="Times New Roman" w:eastAsia="Times New Roman" w:hAnsi="Times New Roman" w:cs="Times New Roman"/>
          <w:sz w:val="24"/>
          <w:szCs w:val="24"/>
          <w:lang w:eastAsia="en-GB"/>
        </w:rPr>
        <w:t>: Excellent communication, time management, and self-discipline in remote work environments. Strong collaborator in diverse, virtual team settings.</w:t>
      </w:r>
    </w:p>
    <w:p w14:paraId="32727C16" w14:textId="0DDCE081" w:rsidR="0079122C" w:rsidRDefault="0079122C" w:rsidP="007912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b/>
          <w:bCs/>
          <w:sz w:val="24"/>
          <w:szCs w:val="24"/>
          <w:lang w:eastAsia="en-GB"/>
        </w:rPr>
        <w:t>Legal &amp; Ethical Awareness</w:t>
      </w:r>
      <w:r w:rsidRPr="0079122C">
        <w:rPr>
          <w:rFonts w:ascii="Times New Roman" w:eastAsia="Times New Roman" w:hAnsi="Times New Roman" w:cs="Times New Roman"/>
          <w:sz w:val="24"/>
          <w:szCs w:val="24"/>
          <w:lang w:eastAsia="en-GB"/>
        </w:rPr>
        <w:t>: Knowledge of digital privacy laws (GDPR), intellectual property protection, and ethical considerations within the digital economy to ensure compliance and safeguard digital assets.</w:t>
      </w:r>
    </w:p>
    <w:p w14:paraId="6D9D7047" w14:textId="4BE95592" w:rsidR="0079122C" w:rsidRDefault="0079122C" w:rsidP="0079122C">
      <w:pPr>
        <w:spacing w:before="100" w:beforeAutospacing="1" w:after="100" w:afterAutospacing="1" w:line="240" w:lineRule="auto"/>
        <w:rPr>
          <w:rFonts w:ascii="Times New Roman" w:eastAsia="Times New Roman" w:hAnsi="Times New Roman" w:cs="Times New Roman"/>
          <w:sz w:val="24"/>
          <w:szCs w:val="24"/>
          <w:lang w:eastAsia="en-GB"/>
        </w:rPr>
      </w:pPr>
    </w:p>
    <w:p w14:paraId="51848C98" w14:textId="0D340372" w:rsidR="0079122C" w:rsidRPr="0079122C" w:rsidRDefault="0079122C" w:rsidP="0079122C">
      <w:pPr>
        <w:spacing w:before="100" w:beforeAutospacing="1" w:after="100" w:afterAutospacing="1" w:line="240" w:lineRule="auto"/>
        <w:rPr>
          <w:rFonts w:ascii="Times New Roman" w:eastAsia="Times New Roman" w:hAnsi="Times New Roman" w:cs="Times New Roman"/>
          <w:sz w:val="24"/>
          <w:szCs w:val="24"/>
          <w:lang w:eastAsia="en-GB"/>
        </w:rPr>
      </w:pPr>
      <w:r>
        <w:t>I am also a lecturer in Digital IT, where I teach and mentor the next generation of professionals in the rapidly evolving tech landscape. My academic experience allows me to bridge the gap between theory and practical application, empowering students with the knowledge and skills necessary to thrive in the digital economy.</w:t>
      </w:r>
    </w:p>
    <w:p w14:paraId="5EF040B5" w14:textId="0F32F449" w:rsidR="0079122C" w:rsidRPr="0079122C" w:rsidRDefault="0079122C" w:rsidP="0079122C">
      <w:pPr>
        <w:spacing w:before="100" w:beforeAutospacing="1" w:after="100" w:afterAutospacing="1"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sz w:val="24"/>
          <w:szCs w:val="24"/>
          <w:lang w:eastAsia="en-GB"/>
        </w:rPr>
        <w:t>I</w:t>
      </w:r>
      <w:r w:rsidR="000657C6">
        <w:rPr>
          <w:rFonts w:ascii="Times New Roman" w:eastAsia="Times New Roman" w:hAnsi="Times New Roman" w:cs="Times New Roman"/>
          <w:sz w:val="24"/>
          <w:szCs w:val="24"/>
          <w:lang w:eastAsia="en-GB"/>
        </w:rPr>
        <w:t>’m also</w:t>
      </w:r>
      <w:r w:rsidRPr="0079122C">
        <w:rPr>
          <w:rFonts w:ascii="Times New Roman" w:eastAsia="Times New Roman" w:hAnsi="Times New Roman" w:cs="Times New Roman"/>
          <w:sz w:val="24"/>
          <w:szCs w:val="24"/>
          <w:lang w:eastAsia="en-GB"/>
        </w:rPr>
        <w:t xml:space="preserve"> </w:t>
      </w:r>
      <w:r w:rsidR="002F22C9">
        <w:rPr>
          <w:rFonts w:ascii="Times New Roman" w:eastAsia="Times New Roman" w:hAnsi="Times New Roman" w:cs="Times New Roman"/>
          <w:sz w:val="24"/>
          <w:szCs w:val="24"/>
          <w:lang w:eastAsia="en-GB"/>
        </w:rPr>
        <w:t>spec</w:t>
      </w:r>
      <w:r w:rsidR="000657C6">
        <w:rPr>
          <w:rFonts w:ascii="Times New Roman" w:eastAsia="Times New Roman" w:hAnsi="Times New Roman" w:cs="Times New Roman"/>
          <w:sz w:val="24"/>
          <w:szCs w:val="24"/>
          <w:lang w:eastAsia="en-GB"/>
        </w:rPr>
        <w:t xml:space="preserve">ialised </w:t>
      </w:r>
      <w:r w:rsidR="002F22C9">
        <w:rPr>
          <w:rFonts w:ascii="Times New Roman" w:eastAsia="Times New Roman" w:hAnsi="Times New Roman" w:cs="Times New Roman"/>
          <w:sz w:val="24"/>
          <w:szCs w:val="24"/>
          <w:lang w:eastAsia="en-GB"/>
        </w:rPr>
        <w:t xml:space="preserve">in </w:t>
      </w:r>
      <w:r w:rsidRPr="0079122C">
        <w:rPr>
          <w:rFonts w:ascii="Times New Roman" w:eastAsia="Times New Roman" w:hAnsi="Times New Roman" w:cs="Times New Roman"/>
          <w:sz w:val="24"/>
          <w:szCs w:val="24"/>
          <w:lang w:eastAsia="en-GB"/>
        </w:rPr>
        <w:t xml:space="preserve">Information Technology and Telecommunications. I possess a comprehensive skill set in IT infrastructure, telecommunications networks, and digital communication systems. My expertise includes coding, data analysis, cloud computing, cybersecurity, and the application of IT solutions to address complex challenges in telecom and digital services. Through my teaching, I empower students with practical knowledge in </w:t>
      </w:r>
      <w:r w:rsidRPr="0079122C">
        <w:rPr>
          <w:rFonts w:ascii="Times New Roman" w:eastAsia="Times New Roman" w:hAnsi="Times New Roman" w:cs="Times New Roman"/>
          <w:sz w:val="24"/>
          <w:szCs w:val="24"/>
          <w:lang w:eastAsia="en-GB"/>
        </w:rPr>
        <w:lastRenderedPageBreak/>
        <w:t>these critical areas, preparing them to navigate and contribute to the rapidly evolving IT and telecom sectors.</w:t>
      </w:r>
    </w:p>
    <w:p w14:paraId="41EF5BFC" w14:textId="77777777" w:rsidR="0079122C" w:rsidRPr="0079122C" w:rsidRDefault="0079122C" w:rsidP="0079122C">
      <w:pPr>
        <w:spacing w:after="0" w:line="240" w:lineRule="auto"/>
        <w:rPr>
          <w:rFonts w:ascii="Times New Roman" w:eastAsia="Times New Roman" w:hAnsi="Times New Roman" w:cs="Times New Roman"/>
          <w:sz w:val="24"/>
          <w:szCs w:val="24"/>
          <w:lang w:eastAsia="en-GB"/>
        </w:rPr>
      </w:pPr>
      <w:r w:rsidRPr="0079122C">
        <w:rPr>
          <w:rFonts w:ascii="Times New Roman" w:eastAsia="Times New Roman" w:hAnsi="Times New Roman" w:cs="Times New Roman"/>
          <w:sz w:val="24"/>
          <w:szCs w:val="24"/>
          <w:lang w:eastAsia="en-GB"/>
        </w:rPr>
        <w:pict w14:anchorId="309BAAB2">
          <v:rect id="_x0000_i1035" style="width:0;height:1.5pt" o:hralign="center" o:hrstd="t" o:hr="t" fillcolor="#a0a0a0" stroked="f"/>
        </w:pict>
      </w:r>
    </w:p>
    <w:p w14:paraId="2EF75756" w14:textId="77777777" w:rsidR="002F22C9" w:rsidRDefault="002F22C9" w:rsidP="002F22C9">
      <w:pPr>
        <w:pStyle w:val="NormalWeb"/>
      </w:pPr>
      <w:r>
        <w:rPr>
          <w:rStyle w:val="Strong"/>
        </w:rPr>
        <w:t>Professional Summary:</w:t>
      </w:r>
    </w:p>
    <w:p w14:paraId="61DE5814" w14:textId="6103B24C" w:rsidR="002F22C9" w:rsidRDefault="002F22C9" w:rsidP="002F22C9">
      <w:pPr>
        <w:pStyle w:val="NormalWeb"/>
      </w:pPr>
      <w:r>
        <w:t xml:space="preserve">A results-driven </w:t>
      </w:r>
      <w:r>
        <w:rPr>
          <w:rStyle w:val="Strong"/>
        </w:rPr>
        <w:t>Business Strategist</w:t>
      </w:r>
      <w:r>
        <w:t xml:space="preserve"> with a strong track record of driving business growth, optimi</w:t>
      </w:r>
      <w:r>
        <w:t>s</w:t>
      </w:r>
      <w:r>
        <w:t xml:space="preserve">ing operations, and delivering innovative solutions across industries. Equipped with expertise in </w:t>
      </w:r>
      <w:r>
        <w:rPr>
          <w:rStyle w:val="Strong"/>
        </w:rPr>
        <w:t>digital transformation</w:t>
      </w:r>
      <w:r>
        <w:t xml:space="preserve">, </w:t>
      </w:r>
      <w:r>
        <w:rPr>
          <w:rStyle w:val="Strong"/>
        </w:rPr>
        <w:t>business optimi</w:t>
      </w:r>
      <w:r>
        <w:rPr>
          <w:rStyle w:val="Strong"/>
        </w:rPr>
        <w:t>s</w:t>
      </w:r>
      <w:r>
        <w:rPr>
          <w:rStyle w:val="Strong"/>
        </w:rPr>
        <w:t>ation</w:t>
      </w:r>
      <w:r>
        <w:t xml:space="preserve">, and </w:t>
      </w:r>
      <w:r>
        <w:rPr>
          <w:rStyle w:val="Strong"/>
        </w:rPr>
        <w:t>market expansion</w:t>
      </w:r>
      <w:r>
        <w:t xml:space="preserve">, I leverage my deep understanding of </w:t>
      </w:r>
      <w:r>
        <w:rPr>
          <w:rStyle w:val="Strong"/>
        </w:rPr>
        <w:t>business models</w:t>
      </w:r>
      <w:r>
        <w:t xml:space="preserve">, </w:t>
      </w:r>
      <w:r>
        <w:rPr>
          <w:rStyle w:val="Strong"/>
        </w:rPr>
        <w:t>data-driven decision-making</w:t>
      </w:r>
      <w:r>
        <w:t xml:space="preserve">, and </w:t>
      </w:r>
      <w:r>
        <w:rPr>
          <w:rStyle w:val="Strong"/>
        </w:rPr>
        <w:t>competitive analysis</w:t>
      </w:r>
      <w:r>
        <w:t xml:space="preserve"> to deliver actionable insights that impact profitability and operational efficiency. My ability to develop strategic roadmaps, lead cross-functional teams, and implement scalable solutions has consistently resulted in measurable improvements for clients and organi</w:t>
      </w:r>
      <w:r>
        <w:t>s</w:t>
      </w:r>
      <w:r>
        <w:t>ations.</w:t>
      </w:r>
    </w:p>
    <w:p w14:paraId="661D2E90" w14:textId="77777777" w:rsidR="0079122C" w:rsidRDefault="0079122C" w:rsidP="002F22C9">
      <w:pPr>
        <w:spacing w:before="100" w:beforeAutospacing="1" w:after="100" w:afterAutospacing="1" w:line="240" w:lineRule="auto"/>
      </w:pPr>
    </w:p>
    <w:sectPr w:rsidR="00791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0B76"/>
    <w:multiLevelType w:val="multilevel"/>
    <w:tmpl w:val="A536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2C"/>
    <w:rsid w:val="000657C6"/>
    <w:rsid w:val="002F22C9"/>
    <w:rsid w:val="00791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5B59F"/>
  <w15:chartTrackingRefBased/>
  <w15:docId w15:val="{28D40BFC-BC4B-4432-875E-204E14EB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2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2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899309">
      <w:bodyDiv w:val="1"/>
      <w:marLeft w:val="0"/>
      <w:marRight w:val="0"/>
      <w:marTop w:val="0"/>
      <w:marBottom w:val="0"/>
      <w:divBdr>
        <w:top w:val="none" w:sz="0" w:space="0" w:color="auto"/>
        <w:left w:val="none" w:sz="0" w:space="0" w:color="auto"/>
        <w:bottom w:val="none" w:sz="0" w:space="0" w:color="auto"/>
        <w:right w:val="none" w:sz="0" w:space="0" w:color="auto"/>
      </w:divBdr>
    </w:div>
    <w:div w:id="1325278438">
      <w:bodyDiv w:val="1"/>
      <w:marLeft w:val="0"/>
      <w:marRight w:val="0"/>
      <w:marTop w:val="0"/>
      <w:marBottom w:val="0"/>
      <w:divBdr>
        <w:top w:val="none" w:sz="0" w:space="0" w:color="auto"/>
        <w:left w:val="none" w:sz="0" w:space="0" w:color="auto"/>
        <w:bottom w:val="none" w:sz="0" w:space="0" w:color="auto"/>
        <w:right w:val="none" w:sz="0" w:space="0" w:color="auto"/>
      </w:divBdr>
    </w:div>
    <w:div w:id="178850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493</Words>
  <Characters>3297</Characters>
  <Application>Microsoft Office Word</Application>
  <DocSecurity>0</DocSecurity>
  <Lines>55</Lines>
  <Paragraphs>17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Adeyinka Olufodun</dc:creator>
  <cp:keywords/>
  <dc:description/>
  <cp:lastModifiedBy>Adeyinka Olufodun</cp:lastModifiedBy>
  <cp:revision>3</cp:revision>
  <dcterms:created xsi:type="dcterms:W3CDTF">2025-02-04T22:59:00Z</dcterms:created>
  <dcterms:modified xsi:type="dcterms:W3CDTF">2025-02-04T23:00:00Z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03b5fed9-4bdb-4968-a93b-47bc63b6dcf3</vt:lpwstr>
  </property>
</Properties>
</file>