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5CA8"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1AC8D473"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626B8AB3"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01F75835"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4F6EF7A7"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2BFBF01C"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10091C25"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5D66ED8E"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300C586C"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40E61B3B"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27AA7A27"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3BCE2DD1"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465374A7"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77D6BAB0"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3492EBF3"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5C818EC1" w14:textId="2AC25590" w:rsidR="00F35852" w:rsidRPr="00F35852" w:rsidRDefault="00F35852" w:rsidP="00F35852">
      <w:pPr>
        <w:spacing w:after="0" w:line="276" w:lineRule="auto"/>
        <w:jc w:val="center"/>
        <w:rPr>
          <w:rFonts w:ascii="Times New Roman" w:eastAsia="Times New Roman" w:hAnsi="Times New Roman" w:cs="Times New Roman"/>
          <w:color w:val="000000"/>
          <w:kern w:val="0"/>
          <w:sz w:val="28"/>
          <w:szCs w:val="28"/>
          <w:lang w:eastAsia="en-CA"/>
          <w14:ligatures w14:val="none"/>
        </w:rPr>
      </w:pPr>
      <w:r w:rsidRPr="00F35852">
        <w:rPr>
          <w:rFonts w:ascii="Times New Roman" w:eastAsia="Times New Roman" w:hAnsi="Times New Roman" w:cs="Times New Roman"/>
          <w:color w:val="000000"/>
          <w:kern w:val="0"/>
          <w:sz w:val="28"/>
          <w:szCs w:val="28"/>
          <w:lang w:eastAsia="en-CA"/>
          <w14:ligatures w14:val="none"/>
        </w:rPr>
        <w:t>BINF 6110 Assignment #2</w:t>
      </w:r>
    </w:p>
    <w:p w14:paraId="787AD7C3" w14:textId="52C6B895" w:rsidR="00F35852" w:rsidRPr="00F35852" w:rsidRDefault="00F35852" w:rsidP="00F35852">
      <w:pPr>
        <w:spacing w:after="0" w:line="276" w:lineRule="auto"/>
        <w:jc w:val="center"/>
        <w:rPr>
          <w:rFonts w:ascii="Times New Roman" w:eastAsia="Times New Roman" w:hAnsi="Times New Roman" w:cs="Times New Roman"/>
          <w:color w:val="000000"/>
          <w:kern w:val="0"/>
          <w:sz w:val="28"/>
          <w:szCs w:val="28"/>
          <w:lang w:eastAsia="en-CA"/>
          <w14:ligatures w14:val="none"/>
        </w:rPr>
      </w:pPr>
      <w:r w:rsidRPr="00F35852">
        <w:rPr>
          <w:rFonts w:ascii="Times New Roman" w:eastAsia="Times New Roman" w:hAnsi="Times New Roman" w:cs="Times New Roman"/>
          <w:color w:val="000000"/>
          <w:kern w:val="0"/>
          <w:sz w:val="28"/>
          <w:szCs w:val="28"/>
          <w:lang w:eastAsia="en-CA"/>
          <w14:ligatures w14:val="none"/>
        </w:rPr>
        <w:t>Jacob Hambly</w:t>
      </w:r>
    </w:p>
    <w:p w14:paraId="6940EDBF"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09A4AF00"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0B6C755F"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4BFB092E"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16A26E7B"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586EA015"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4A8A92DA"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7FB554E3"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4327FD0B"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1BB5B1AE"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317CB001"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115F7DB6"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4CC77F90"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684534B2"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1BB73EE5"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45C2F969"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320A724E"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254D3A3B"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38C81EBF" w14:textId="77777777" w:rsidR="00F35852" w:rsidRDefault="00F35852" w:rsidP="002A4E91">
      <w:pPr>
        <w:spacing w:after="0" w:line="276" w:lineRule="auto"/>
        <w:rPr>
          <w:rFonts w:ascii="Times New Roman" w:eastAsia="Times New Roman" w:hAnsi="Times New Roman" w:cs="Times New Roman"/>
          <w:b/>
          <w:bCs/>
          <w:color w:val="000000"/>
          <w:kern w:val="0"/>
          <w:sz w:val="28"/>
          <w:szCs w:val="28"/>
          <w:lang w:eastAsia="en-CA"/>
          <w14:ligatures w14:val="none"/>
        </w:rPr>
      </w:pPr>
    </w:p>
    <w:p w14:paraId="752FB89F" w14:textId="1EBFA275"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b/>
          <w:bCs/>
          <w:color w:val="000000"/>
          <w:kern w:val="0"/>
          <w:sz w:val="28"/>
          <w:szCs w:val="28"/>
          <w:lang w:eastAsia="en-CA"/>
          <w14:ligatures w14:val="none"/>
        </w:rPr>
        <w:t>Introduction</w:t>
      </w:r>
    </w:p>
    <w:p w14:paraId="42CAAB5D"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p>
    <w:p w14:paraId="741CF582"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b/>
          <w:bCs/>
          <w:i/>
          <w:iCs/>
          <w:color w:val="000000"/>
          <w:kern w:val="0"/>
          <w:lang w:eastAsia="en-CA"/>
          <w14:ligatures w14:val="none"/>
        </w:rPr>
        <w:t>What is RNA sequencing?</w:t>
      </w:r>
    </w:p>
    <w:p w14:paraId="16037D8E" w14:textId="2CF0C1A7" w:rsidR="002A4E91" w:rsidRPr="002A4E91" w:rsidRDefault="002A4E91" w:rsidP="002A4E91">
      <w:pPr>
        <w:spacing w:after="0" w:line="276" w:lineRule="auto"/>
        <w:ind w:firstLine="720"/>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RNA sequencing is a powerful methodology </w:t>
      </w:r>
      <w:proofErr w:type="gramStart"/>
      <w:r w:rsidR="003931D7">
        <w:rPr>
          <w:rFonts w:ascii="Times New Roman" w:eastAsia="Times New Roman" w:hAnsi="Times New Roman" w:cs="Times New Roman"/>
          <w:color w:val="000000"/>
          <w:kern w:val="0"/>
          <w:lang w:eastAsia="en-CA"/>
          <w14:ligatures w14:val="none"/>
        </w:rPr>
        <w:t>most commonly used</w:t>
      </w:r>
      <w:proofErr w:type="gramEnd"/>
      <w:r w:rsidR="003931D7">
        <w:rPr>
          <w:rFonts w:ascii="Times New Roman" w:eastAsia="Times New Roman" w:hAnsi="Times New Roman" w:cs="Times New Roman"/>
          <w:color w:val="000000"/>
          <w:kern w:val="0"/>
          <w:lang w:eastAsia="en-CA"/>
          <w14:ligatures w14:val="none"/>
        </w:rPr>
        <w:t xml:space="preserve"> for</w:t>
      </w:r>
      <w:r w:rsidRPr="002A4E91">
        <w:rPr>
          <w:rFonts w:ascii="Times New Roman" w:eastAsia="Times New Roman" w:hAnsi="Times New Roman" w:cs="Times New Roman"/>
          <w:color w:val="000000"/>
          <w:kern w:val="0"/>
          <w:lang w:eastAsia="en-CA"/>
          <w14:ligatures w14:val="none"/>
        </w:rPr>
        <w:t xml:space="preserve"> the </w:t>
      </w:r>
      <w:r w:rsidR="000E2732">
        <w:rPr>
          <w:rFonts w:ascii="Times New Roman" w:eastAsia="Times New Roman" w:hAnsi="Times New Roman" w:cs="Times New Roman"/>
          <w:color w:val="000000"/>
          <w:kern w:val="0"/>
          <w:lang w:eastAsia="en-CA"/>
          <w14:ligatures w14:val="none"/>
        </w:rPr>
        <w:t>transcriptome-wide</w:t>
      </w:r>
      <w:r w:rsidRPr="002A4E91">
        <w:rPr>
          <w:rFonts w:ascii="Times New Roman" w:eastAsia="Times New Roman" w:hAnsi="Times New Roman" w:cs="Times New Roman"/>
          <w:color w:val="000000"/>
          <w:kern w:val="0"/>
          <w:lang w:eastAsia="en-CA"/>
          <w14:ligatures w14:val="none"/>
        </w:rPr>
        <w:t xml:space="preserve"> analysis of differential gene expression between </w:t>
      </w:r>
      <w:r w:rsidR="0025416E">
        <w:rPr>
          <w:rFonts w:ascii="Times New Roman" w:eastAsia="Times New Roman" w:hAnsi="Times New Roman" w:cs="Times New Roman"/>
          <w:color w:val="000000"/>
          <w:kern w:val="0"/>
          <w:lang w:eastAsia="en-CA"/>
          <w14:ligatures w14:val="none"/>
        </w:rPr>
        <w:t xml:space="preserve">different </w:t>
      </w:r>
      <w:r w:rsidRPr="002A4E91">
        <w:rPr>
          <w:rFonts w:ascii="Times New Roman" w:eastAsia="Times New Roman" w:hAnsi="Times New Roman" w:cs="Times New Roman"/>
          <w:color w:val="000000"/>
          <w:kern w:val="0"/>
          <w:lang w:eastAsia="en-CA"/>
          <w14:ligatures w14:val="none"/>
        </w:rPr>
        <w:t>cells (Stark et al., 2019). RNA sequencing has contributed to the understanding of phenotypic variation amongst organisms under different conditions/treatments (Ritchie et al, 2015). This has given scientists an extensive glimpse into how cells operate under both normal and diseased states (Ritchie et al, 2015). RNA sequencing has been used extensively in many different research domains such as cancer research and the study of cell development (Ritchie et al, 2015). The standard RNA sequencing workflow is as follows: extracting and enriching mRNA reads from cells, synthesis of cDNA from the mRNA, ligating sequence adaptors to the cDNA fragments, amplification of the sequences through PCR to construct a library, sequencing of the fragments and then finally bioinformatic analysis of the sequence reads (Stark et al., 2019).  </w:t>
      </w:r>
    </w:p>
    <w:p w14:paraId="1EF477D8"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p>
    <w:p w14:paraId="23A66958"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b/>
          <w:bCs/>
          <w:i/>
          <w:iCs/>
          <w:color w:val="000000"/>
          <w:kern w:val="0"/>
          <w:lang w:eastAsia="en-CA"/>
          <w14:ligatures w14:val="none"/>
        </w:rPr>
        <w:t>Challenges of RNA sequencing</w:t>
      </w:r>
    </w:p>
    <w:p w14:paraId="42242092" w14:textId="1D34EE94" w:rsidR="002A4E91" w:rsidRPr="002A4E91" w:rsidRDefault="002A4E91" w:rsidP="002A4E91">
      <w:pPr>
        <w:spacing w:after="0" w:line="276" w:lineRule="auto"/>
        <w:ind w:firstLine="720"/>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Many bioinformatic software tools have been developed to overcome the </w:t>
      </w:r>
      <w:proofErr w:type="gramStart"/>
      <w:r w:rsidRPr="002A4E91">
        <w:rPr>
          <w:rFonts w:ascii="Times New Roman" w:eastAsia="Times New Roman" w:hAnsi="Times New Roman" w:cs="Times New Roman"/>
          <w:color w:val="000000"/>
          <w:kern w:val="0"/>
          <w:lang w:eastAsia="en-CA"/>
          <w14:ligatures w14:val="none"/>
        </w:rPr>
        <w:t>particular challenges</w:t>
      </w:r>
      <w:proofErr w:type="gramEnd"/>
      <w:r w:rsidRPr="002A4E91">
        <w:rPr>
          <w:rFonts w:ascii="Times New Roman" w:eastAsia="Times New Roman" w:hAnsi="Times New Roman" w:cs="Times New Roman"/>
          <w:color w:val="000000"/>
          <w:kern w:val="0"/>
          <w:lang w:eastAsia="en-CA"/>
          <w14:ligatures w14:val="none"/>
        </w:rPr>
        <w:t xml:space="preserve"> of aligning cDNA to a reference genome. For instance, due to the nature of mRNA where exons in a gene region can be alternatively spliced with the removal of introns, regular DNA aligner tools would struggle to contiguously map the cDNA byproducts of mRNA (Dobin et al., 2012). However, specialized software tools for cDNA alignment such as STAR </w:t>
      </w:r>
      <w:r w:rsidR="00CA7519">
        <w:rPr>
          <w:rFonts w:ascii="Times New Roman" w:eastAsia="Times New Roman" w:hAnsi="Times New Roman" w:cs="Times New Roman"/>
          <w:color w:val="000000"/>
          <w:kern w:val="0"/>
          <w:lang w:eastAsia="en-CA"/>
          <w14:ligatures w14:val="none"/>
        </w:rPr>
        <w:t>have</w:t>
      </w:r>
      <w:r w:rsidRPr="002A4E91">
        <w:rPr>
          <w:rFonts w:ascii="Times New Roman" w:eastAsia="Times New Roman" w:hAnsi="Times New Roman" w:cs="Times New Roman"/>
          <w:color w:val="000000"/>
          <w:kern w:val="0"/>
          <w:lang w:eastAsia="en-CA"/>
          <w14:ligatures w14:val="none"/>
        </w:rPr>
        <w:t xml:space="preserve"> been developed that </w:t>
      </w:r>
      <w:r w:rsidR="00CA7519">
        <w:rPr>
          <w:rFonts w:ascii="Times New Roman" w:eastAsia="Times New Roman" w:hAnsi="Times New Roman" w:cs="Times New Roman"/>
          <w:color w:val="000000"/>
          <w:kern w:val="0"/>
          <w:lang w:eastAsia="en-CA"/>
          <w14:ligatures w14:val="none"/>
        </w:rPr>
        <w:t>account</w:t>
      </w:r>
      <w:r w:rsidRPr="002A4E91">
        <w:rPr>
          <w:rFonts w:ascii="Times New Roman" w:eastAsia="Times New Roman" w:hAnsi="Times New Roman" w:cs="Times New Roman"/>
          <w:color w:val="000000"/>
          <w:kern w:val="0"/>
          <w:lang w:eastAsia="en-CA"/>
          <w14:ligatures w14:val="none"/>
        </w:rPr>
        <w:t xml:space="preserve"> for alternate splicing events (Dobin et al., 2012). This has led to the accurate identification of </w:t>
      </w:r>
      <w:r w:rsidR="00A7008A">
        <w:rPr>
          <w:rFonts w:ascii="Times New Roman" w:eastAsia="Times New Roman" w:hAnsi="Times New Roman" w:cs="Times New Roman"/>
          <w:color w:val="000000"/>
          <w:kern w:val="0"/>
          <w:lang w:eastAsia="en-CA"/>
          <w14:ligatures w14:val="none"/>
        </w:rPr>
        <w:t>genes</w:t>
      </w:r>
      <w:r w:rsidRPr="002A4E91">
        <w:rPr>
          <w:rFonts w:ascii="Times New Roman" w:eastAsia="Times New Roman" w:hAnsi="Times New Roman" w:cs="Times New Roman"/>
          <w:color w:val="000000"/>
          <w:kern w:val="0"/>
          <w:lang w:eastAsia="en-CA"/>
          <w14:ligatures w14:val="none"/>
        </w:rPr>
        <w:t xml:space="preserve"> involved in certain cellular processes as well as the accurate quantification of gene expression levels (Costa-Silva et al., 2017). Another challenge for RNA sequencing is the intricate nature of the methodology for the construction of libraries of cDNA fragments (Shi et al., 2021). The cDNA fragments must be amplified through PCR prior to sequencing for the </w:t>
      </w:r>
      <w:r w:rsidR="00FC074D" w:rsidRPr="002A4E91">
        <w:rPr>
          <w:rFonts w:ascii="Times New Roman" w:eastAsia="Times New Roman" w:hAnsi="Times New Roman" w:cs="Times New Roman"/>
          <w:color w:val="000000"/>
          <w:kern w:val="0"/>
          <w:lang w:eastAsia="en-CA"/>
          <w14:ligatures w14:val="none"/>
        </w:rPr>
        <w:t>most used</w:t>
      </w:r>
      <w:r w:rsidRPr="002A4E91">
        <w:rPr>
          <w:rFonts w:ascii="Times New Roman" w:eastAsia="Times New Roman" w:hAnsi="Times New Roman" w:cs="Times New Roman"/>
          <w:color w:val="000000"/>
          <w:kern w:val="0"/>
          <w:lang w:eastAsia="en-CA"/>
          <w14:ligatures w14:val="none"/>
        </w:rPr>
        <w:t xml:space="preserve"> </w:t>
      </w:r>
      <w:r w:rsidR="00FC074D">
        <w:rPr>
          <w:rFonts w:ascii="Times New Roman" w:eastAsia="Times New Roman" w:hAnsi="Times New Roman" w:cs="Times New Roman"/>
          <w:color w:val="000000"/>
          <w:kern w:val="0"/>
          <w:lang w:eastAsia="en-CA"/>
          <w14:ligatures w14:val="none"/>
        </w:rPr>
        <w:t>next-generation</w:t>
      </w:r>
      <w:r w:rsidRPr="002A4E91">
        <w:rPr>
          <w:rFonts w:ascii="Times New Roman" w:eastAsia="Times New Roman" w:hAnsi="Times New Roman" w:cs="Times New Roman"/>
          <w:color w:val="000000"/>
          <w:kern w:val="0"/>
          <w:lang w:eastAsia="en-CA"/>
          <w14:ligatures w14:val="none"/>
        </w:rPr>
        <w:t xml:space="preserve"> sequencing platforms such as Illumina and Pacific Biosciences (Shi et al., 2021). However, PCR amplification has been shown to introduce bias in amplifying certain sequences over others. This can lead to erroneous measures of gene expression during downstream analysis (Shi et al., 2021). Thus, researchers must consider the possibility of unintentional biases in their results (Shi et al., 2021).</w:t>
      </w:r>
    </w:p>
    <w:p w14:paraId="7F026570"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p>
    <w:p w14:paraId="19FA892E" w14:textId="353AA673"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b/>
          <w:bCs/>
          <w:i/>
          <w:iCs/>
          <w:color w:val="000000"/>
          <w:kern w:val="0"/>
          <w:lang w:eastAsia="en-CA"/>
          <w14:ligatures w14:val="none"/>
        </w:rPr>
        <w:t xml:space="preserve">Goal </w:t>
      </w:r>
      <w:r w:rsidR="0031286D">
        <w:rPr>
          <w:rFonts w:ascii="Times New Roman" w:eastAsia="Times New Roman" w:hAnsi="Times New Roman" w:cs="Times New Roman"/>
          <w:b/>
          <w:bCs/>
          <w:i/>
          <w:iCs/>
          <w:color w:val="000000"/>
          <w:kern w:val="0"/>
          <w:lang w:eastAsia="en-CA"/>
          <w14:ligatures w14:val="none"/>
        </w:rPr>
        <w:t>of</w:t>
      </w:r>
      <w:r w:rsidRPr="002A4E91">
        <w:rPr>
          <w:rFonts w:ascii="Times New Roman" w:eastAsia="Times New Roman" w:hAnsi="Times New Roman" w:cs="Times New Roman"/>
          <w:b/>
          <w:bCs/>
          <w:i/>
          <w:iCs/>
          <w:color w:val="000000"/>
          <w:kern w:val="0"/>
          <w:lang w:eastAsia="en-CA"/>
          <w14:ligatures w14:val="none"/>
        </w:rPr>
        <w:t xml:space="preserve"> this analysis</w:t>
      </w:r>
    </w:p>
    <w:p w14:paraId="3B6D5731" w14:textId="5E2FF286" w:rsidR="002A4E91" w:rsidRPr="002A4E91" w:rsidRDefault="002A4E91" w:rsidP="002A4E91">
      <w:pPr>
        <w:spacing w:after="0" w:line="276" w:lineRule="auto"/>
        <w:ind w:firstLine="720"/>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The goal of this analysis is to capture the </w:t>
      </w:r>
      <w:r w:rsidR="00FF0E57">
        <w:rPr>
          <w:rFonts w:ascii="Times New Roman" w:eastAsia="Times New Roman" w:hAnsi="Times New Roman" w:cs="Times New Roman"/>
          <w:color w:val="000000"/>
          <w:kern w:val="0"/>
          <w:lang w:eastAsia="en-CA"/>
          <w14:ligatures w14:val="none"/>
        </w:rPr>
        <w:t>patterns</w:t>
      </w:r>
      <w:r w:rsidRPr="002A4E91">
        <w:rPr>
          <w:rFonts w:ascii="Times New Roman" w:eastAsia="Times New Roman" w:hAnsi="Times New Roman" w:cs="Times New Roman"/>
          <w:color w:val="000000"/>
          <w:kern w:val="0"/>
          <w:lang w:eastAsia="en-CA"/>
          <w14:ligatures w14:val="none"/>
        </w:rPr>
        <w:t xml:space="preserve"> of differential </w:t>
      </w:r>
      <w:r w:rsidR="0031286D">
        <w:rPr>
          <w:rFonts w:ascii="Times New Roman" w:eastAsia="Times New Roman" w:hAnsi="Times New Roman" w:cs="Times New Roman"/>
          <w:color w:val="000000"/>
          <w:kern w:val="0"/>
          <w:lang w:eastAsia="en-CA"/>
          <w14:ligatures w14:val="none"/>
        </w:rPr>
        <w:t xml:space="preserve">gene </w:t>
      </w:r>
      <w:r w:rsidRPr="002A4E91">
        <w:rPr>
          <w:rFonts w:ascii="Times New Roman" w:eastAsia="Times New Roman" w:hAnsi="Times New Roman" w:cs="Times New Roman"/>
          <w:color w:val="000000"/>
          <w:kern w:val="0"/>
          <w:lang w:eastAsia="en-CA"/>
          <w14:ligatures w14:val="none"/>
        </w:rPr>
        <w:t xml:space="preserve">expression of the </w:t>
      </w:r>
      <w:proofErr w:type="spellStart"/>
      <w:r w:rsidRPr="002A4E91">
        <w:rPr>
          <w:rFonts w:ascii="Times New Roman" w:eastAsia="Times New Roman" w:hAnsi="Times New Roman" w:cs="Times New Roman"/>
          <w:color w:val="000000"/>
          <w:kern w:val="0"/>
          <w:lang w:eastAsia="en-CA"/>
          <w14:ligatures w14:val="none"/>
        </w:rPr>
        <w:t>flor</w:t>
      </w:r>
      <w:proofErr w:type="spellEnd"/>
      <w:r w:rsidRPr="002A4E91">
        <w:rPr>
          <w:rFonts w:ascii="Times New Roman" w:eastAsia="Times New Roman" w:hAnsi="Times New Roman" w:cs="Times New Roman"/>
          <w:color w:val="000000"/>
          <w:kern w:val="0"/>
          <w:lang w:eastAsia="en-CA"/>
          <w14:ligatures w14:val="none"/>
        </w:rPr>
        <w:t xml:space="preserve"> strain of </w:t>
      </w:r>
      <w:r w:rsidRPr="002A4E91">
        <w:rPr>
          <w:rFonts w:ascii="Times New Roman" w:eastAsia="Times New Roman" w:hAnsi="Times New Roman" w:cs="Times New Roman"/>
          <w:i/>
          <w:iCs/>
          <w:color w:val="000000"/>
          <w:kern w:val="0"/>
          <w:lang w:eastAsia="en-CA"/>
          <w14:ligatures w14:val="none"/>
        </w:rPr>
        <w:t xml:space="preserve">Saccharomyces cerevisiae </w:t>
      </w:r>
      <w:r w:rsidRPr="002A4E91">
        <w:rPr>
          <w:rFonts w:ascii="Times New Roman" w:eastAsia="Times New Roman" w:hAnsi="Times New Roman" w:cs="Times New Roman"/>
          <w:color w:val="000000"/>
          <w:kern w:val="0"/>
          <w:lang w:eastAsia="en-CA"/>
          <w14:ligatures w14:val="none"/>
        </w:rPr>
        <w:t xml:space="preserve">during velum development. The </w:t>
      </w:r>
      <w:proofErr w:type="spellStart"/>
      <w:r w:rsidRPr="002A4E91">
        <w:rPr>
          <w:rFonts w:ascii="Times New Roman" w:eastAsia="Times New Roman" w:hAnsi="Times New Roman" w:cs="Times New Roman"/>
          <w:color w:val="000000"/>
          <w:kern w:val="0"/>
          <w:lang w:eastAsia="en-CA"/>
          <w14:ligatures w14:val="none"/>
        </w:rPr>
        <w:t>flor</w:t>
      </w:r>
      <w:proofErr w:type="spellEnd"/>
      <w:r w:rsidRPr="002A4E91">
        <w:rPr>
          <w:rFonts w:ascii="Times New Roman" w:eastAsia="Times New Roman" w:hAnsi="Times New Roman" w:cs="Times New Roman"/>
          <w:color w:val="000000"/>
          <w:kern w:val="0"/>
          <w:lang w:eastAsia="en-CA"/>
          <w14:ligatures w14:val="none"/>
        </w:rPr>
        <w:t xml:space="preserve"> strain of </w:t>
      </w:r>
      <w:proofErr w:type="spellStart"/>
      <w:proofErr w:type="gramStart"/>
      <w:r w:rsidRPr="002A4E91">
        <w:rPr>
          <w:rFonts w:ascii="Times New Roman" w:eastAsia="Times New Roman" w:hAnsi="Times New Roman" w:cs="Times New Roman"/>
          <w:i/>
          <w:iCs/>
          <w:color w:val="000000"/>
          <w:kern w:val="0"/>
          <w:lang w:eastAsia="en-CA"/>
          <w14:ligatures w14:val="none"/>
        </w:rPr>
        <w:t>S.cerevisiae</w:t>
      </w:r>
      <w:proofErr w:type="spellEnd"/>
      <w:proofErr w:type="gramEnd"/>
      <w:r w:rsidRPr="002A4E91">
        <w:rPr>
          <w:rFonts w:ascii="Times New Roman" w:eastAsia="Times New Roman" w:hAnsi="Times New Roman" w:cs="Times New Roman"/>
          <w:i/>
          <w:iCs/>
          <w:color w:val="000000"/>
          <w:kern w:val="0"/>
          <w:lang w:eastAsia="en-CA"/>
          <w14:ligatures w14:val="none"/>
        </w:rPr>
        <w:t xml:space="preserve"> </w:t>
      </w:r>
      <w:r w:rsidRPr="002A4E91">
        <w:rPr>
          <w:rFonts w:ascii="Times New Roman" w:eastAsia="Times New Roman" w:hAnsi="Times New Roman" w:cs="Times New Roman"/>
          <w:color w:val="000000"/>
          <w:kern w:val="0"/>
          <w:lang w:eastAsia="en-CA"/>
          <w14:ligatures w14:val="none"/>
        </w:rPr>
        <w:t xml:space="preserve">is an important contributor during the aging process of different types of wine such as sherry (Mardanov et al., 2020). The development of the velum by </w:t>
      </w:r>
      <w:proofErr w:type="spellStart"/>
      <w:proofErr w:type="gramStart"/>
      <w:r w:rsidRPr="002A4E91">
        <w:rPr>
          <w:rFonts w:ascii="Times New Roman" w:eastAsia="Times New Roman" w:hAnsi="Times New Roman" w:cs="Times New Roman"/>
          <w:i/>
          <w:iCs/>
          <w:color w:val="000000"/>
          <w:kern w:val="0"/>
          <w:lang w:eastAsia="en-CA"/>
          <w14:ligatures w14:val="none"/>
        </w:rPr>
        <w:t>S.cerevisiae</w:t>
      </w:r>
      <w:proofErr w:type="spellEnd"/>
      <w:proofErr w:type="gramEnd"/>
      <w:r w:rsidRPr="002A4E91">
        <w:rPr>
          <w:rFonts w:ascii="Times New Roman" w:eastAsia="Times New Roman" w:hAnsi="Times New Roman" w:cs="Times New Roman"/>
          <w:color w:val="000000"/>
          <w:kern w:val="0"/>
          <w:lang w:eastAsia="en-CA"/>
          <w14:ligatures w14:val="none"/>
        </w:rPr>
        <w:t xml:space="preserve"> gives the wine protection from oxidation during the aging process and enables biochemical alterations important in the production of wine (Mardanov et al., 2020). This analysis will study the gene expression levels of </w:t>
      </w:r>
      <w:proofErr w:type="spellStart"/>
      <w:proofErr w:type="gramStart"/>
      <w:r w:rsidRPr="002A4E91">
        <w:rPr>
          <w:rFonts w:ascii="Times New Roman" w:eastAsia="Times New Roman" w:hAnsi="Times New Roman" w:cs="Times New Roman"/>
          <w:i/>
          <w:iCs/>
          <w:color w:val="000000"/>
          <w:kern w:val="0"/>
          <w:lang w:eastAsia="en-CA"/>
          <w14:ligatures w14:val="none"/>
        </w:rPr>
        <w:t>S.cerevisiae</w:t>
      </w:r>
      <w:proofErr w:type="spellEnd"/>
      <w:proofErr w:type="gramEnd"/>
      <w:r w:rsidRPr="002A4E91">
        <w:rPr>
          <w:rFonts w:ascii="Times New Roman" w:eastAsia="Times New Roman" w:hAnsi="Times New Roman" w:cs="Times New Roman"/>
          <w:i/>
          <w:iCs/>
          <w:color w:val="000000"/>
          <w:kern w:val="0"/>
          <w:lang w:eastAsia="en-CA"/>
          <w14:ligatures w14:val="none"/>
        </w:rPr>
        <w:t xml:space="preserve"> </w:t>
      </w:r>
      <w:r w:rsidRPr="002A4E91">
        <w:rPr>
          <w:rFonts w:ascii="Times New Roman" w:eastAsia="Times New Roman" w:hAnsi="Times New Roman" w:cs="Times New Roman"/>
          <w:color w:val="000000"/>
          <w:kern w:val="0"/>
          <w:lang w:eastAsia="en-CA"/>
          <w14:ligatures w14:val="none"/>
        </w:rPr>
        <w:t>under three different velum development stages: early biofilm development, thin biofilm development, and mature biofilm development. </w:t>
      </w:r>
    </w:p>
    <w:p w14:paraId="6CB6D674"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p>
    <w:p w14:paraId="3D4E104F"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b/>
          <w:bCs/>
          <w:color w:val="000000"/>
          <w:kern w:val="0"/>
          <w:sz w:val="28"/>
          <w:szCs w:val="28"/>
          <w:lang w:eastAsia="en-CA"/>
          <w14:ligatures w14:val="none"/>
        </w:rPr>
        <w:t>Methods and Results</w:t>
      </w:r>
    </w:p>
    <w:p w14:paraId="76D47D63"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p>
    <w:p w14:paraId="50DB453C"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b/>
          <w:bCs/>
          <w:i/>
          <w:iCs/>
          <w:color w:val="000000"/>
          <w:kern w:val="0"/>
          <w:lang w:eastAsia="en-CA"/>
          <w14:ligatures w14:val="none"/>
        </w:rPr>
        <w:lastRenderedPageBreak/>
        <w:t>Workflow of the analysis</w:t>
      </w:r>
    </w:p>
    <w:p w14:paraId="06FBFBD2" w14:textId="31359182" w:rsidR="002A4E91" w:rsidRPr="002A4E91" w:rsidRDefault="002A4E91" w:rsidP="002A4E91">
      <w:pPr>
        <w:spacing w:after="0" w:line="276" w:lineRule="auto"/>
        <w:ind w:firstLine="720"/>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The data for this analysis is from the 2020 study, </w:t>
      </w:r>
      <w:r w:rsidRPr="002A4E91">
        <w:rPr>
          <w:rFonts w:ascii="Times New Roman" w:eastAsia="Times New Roman" w:hAnsi="Times New Roman" w:cs="Times New Roman"/>
          <w:i/>
          <w:iCs/>
          <w:color w:val="000000"/>
          <w:kern w:val="0"/>
          <w:lang w:eastAsia="en-CA"/>
          <w14:ligatures w14:val="none"/>
        </w:rPr>
        <w:t xml:space="preserve">Transcriptome Profile of Yeast Strain Used for Biological Wine Aging Revealed Dynamic Changes of Gene Expression in Course of Flor Development, </w:t>
      </w:r>
      <w:r w:rsidRPr="002A4E91">
        <w:rPr>
          <w:rFonts w:ascii="Times New Roman" w:eastAsia="Times New Roman" w:hAnsi="Times New Roman" w:cs="Times New Roman"/>
          <w:color w:val="000000"/>
          <w:kern w:val="0"/>
          <w:lang w:eastAsia="en-CA"/>
          <w14:ligatures w14:val="none"/>
        </w:rPr>
        <w:t xml:space="preserve">by Mardanov et al. Nine </w:t>
      </w:r>
      <w:proofErr w:type="spellStart"/>
      <w:r w:rsidRPr="002A4E91">
        <w:rPr>
          <w:rFonts w:ascii="Times New Roman" w:eastAsia="Times New Roman" w:hAnsi="Times New Roman" w:cs="Times New Roman"/>
          <w:color w:val="000000"/>
          <w:kern w:val="0"/>
          <w:lang w:eastAsia="en-CA"/>
          <w14:ligatures w14:val="none"/>
        </w:rPr>
        <w:t>fastq</w:t>
      </w:r>
      <w:proofErr w:type="spellEnd"/>
      <w:r w:rsidRPr="002A4E91">
        <w:rPr>
          <w:rFonts w:ascii="Times New Roman" w:eastAsia="Times New Roman" w:hAnsi="Times New Roman" w:cs="Times New Roman"/>
          <w:color w:val="000000"/>
          <w:kern w:val="0"/>
          <w:lang w:eastAsia="en-CA"/>
          <w14:ligatures w14:val="none"/>
        </w:rPr>
        <w:t xml:space="preserve"> files that represent the cDNA fragment reads for three biological replicates for each velum development phase as well as the indexed yeast genome are the inputs for this analysis. To begin the analysis, the nine </w:t>
      </w:r>
      <w:proofErr w:type="spellStart"/>
      <w:r w:rsidRPr="002A4E91">
        <w:rPr>
          <w:rFonts w:ascii="Times New Roman" w:eastAsia="Times New Roman" w:hAnsi="Times New Roman" w:cs="Times New Roman"/>
          <w:color w:val="000000"/>
          <w:kern w:val="0"/>
          <w:lang w:eastAsia="en-CA"/>
          <w14:ligatures w14:val="none"/>
        </w:rPr>
        <w:t>fastq</w:t>
      </w:r>
      <w:proofErr w:type="spellEnd"/>
      <w:r w:rsidRPr="002A4E91">
        <w:rPr>
          <w:rFonts w:ascii="Times New Roman" w:eastAsia="Times New Roman" w:hAnsi="Times New Roman" w:cs="Times New Roman"/>
          <w:color w:val="000000"/>
          <w:kern w:val="0"/>
          <w:lang w:eastAsia="en-CA"/>
          <w14:ligatures w14:val="none"/>
        </w:rPr>
        <w:t xml:space="preserve"> were each mapped to the reference yeast genome using the ‘</w:t>
      </w:r>
      <w:proofErr w:type="spellStart"/>
      <w:r w:rsidRPr="002A4E91">
        <w:rPr>
          <w:rFonts w:ascii="Times New Roman" w:eastAsia="Times New Roman" w:hAnsi="Times New Roman" w:cs="Times New Roman"/>
          <w:color w:val="000000"/>
          <w:kern w:val="0"/>
          <w:lang w:eastAsia="en-CA"/>
          <w14:ligatures w14:val="none"/>
        </w:rPr>
        <w:t>alignReads</w:t>
      </w:r>
      <w:proofErr w:type="spellEnd"/>
      <w:r w:rsidRPr="002A4E91">
        <w:rPr>
          <w:rFonts w:ascii="Times New Roman" w:eastAsia="Times New Roman" w:hAnsi="Times New Roman" w:cs="Times New Roman"/>
          <w:color w:val="000000"/>
          <w:kern w:val="0"/>
          <w:lang w:eastAsia="en-CA"/>
          <w14:ligatures w14:val="none"/>
        </w:rPr>
        <w:t xml:space="preserve">’ function from the STAR alignment software. This </w:t>
      </w:r>
      <w:r w:rsidR="003954E1" w:rsidRPr="002A4E91">
        <w:rPr>
          <w:rFonts w:ascii="Times New Roman" w:eastAsia="Times New Roman" w:hAnsi="Times New Roman" w:cs="Times New Roman"/>
          <w:color w:val="000000"/>
          <w:kern w:val="0"/>
          <w:lang w:eastAsia="en-CA"/>
          <w14:ligatures w14:val="none"/>
        </w:rPr>
        <w:t xml:space="preserve">created </w:t>
      </w:r>
      <w:r w:rsidR="009E2E69">
        <w:rPr>
          <w:rFonts w:ascii="Times New Roman" w:eastAsia="Times New Roman" w:hAnsi="Times New Roman" w:cs="Times New Roman"/>
          <w:color w:val="000000"/>
          <w:kern w:val="0"/>
          <w:lang w:eastAsia="en-CA"/>
          <w14:ligatures w14:val="none"/>
        </w:rPr>
        <w:t>nine</w:t>
      </w:r>
      <w:r w:rsidRPr="002A4E91">
        <w:rPr>
          <w:rFonts w:ascii="Times New Roman" w:eastAsia="Times New Roman" w:hAnsi="Times New Roman" w:cs="Times New Roman"/>
          <w:color w:val="000000"/>
          <w:kern w:val="0"/>
          <w:lang w:eastAsia="en-CA"/>
          <w14:ligatures w14:val="none"/>
        </w:rPr>
        <w:t xml:space="preserve"> </w:t>
      </w:r>
      <w:proofErr w:type="gramStart"/>
      <w:r w:rsidRPr="002A4E91">
        <w:rPr>
          <w:rFonts w:ascii="Times New Roman" w:eastAsia="Times New Roman" w:hAnsi="Times New Roman" w:cs="Times New Roman"/>
          <w:color w:val="000000"/>
          <w:kern w:val="0"/>
          <w:lang w:eastAsia="en-CA"/>
          <w14:ligatures w14:val="none"/>
        </w:rPr>
        <w:t>‘.</w:t>
      </w:r>
      <w:proofErr w:type="spellStart"/>
      <w:r w:rsidRPr="002A4E91">
        <w:rPr>
          <w:rFonts w:ascii="Times New Roman" w:eastAsia="Times New Roman" w:hAnsi="Times New Roman" w:cs="Times New Roman"/>
          <w:color w:val="000000"/>
          <w:kern w:val="0"/>
          <w:lang w:eastAsia="en-CA"/>
          <w14:ligatures w14:val="none"/>
        </w:rPr>
        <w:t>sam</w:t>
      </w:r>
      <w:proofErr w:type="spellEnd"/>
      <w:proofErr w:type="gramEnd"/>
      <w:r w:rsidRPr="002A4E91">
        <w:rPr>
          <w:rFonts w:ascii="Times New Roman" w:eastAsia="Times New Roman" w:hAnsi="Times New Roman" w:cs="Times New Roman"/>
          <w:color w:val="000000"/>
          <w:kern w:val="0"/>
          <w:lang w:eastAsia="en-CA"/>
          <w14:ligatures w14:val="none"/>
        </w:rPr>
        <w:t xml:space="preserve">’ files which contained information </w:t>
      </w:r>
      <w:r w:rsidR="009E2E69">
        <w:rPr>
          <w:rFonts w:ascii="Times New Roman" w:eastAsia="Times New Roman" w:hAnsi="Times New Roman" w:cs="Times New Roman"/>
          <w:color w:val="000000"/>
          <w:kern w:val="0"/>
          <w:lang w:eastAsia="en-CA"/>
          <w14:ligatures w14:val="none"/>
        </w:rPr>
        <w:t>about</w:t>
      </w:r>
      <w:r w:rsidRPr="002A4E91">
        <w:rPr>
          <w:rFonts w:ascii="Times New Roman" w:eastAsia="Times New Roman" w:hAnsi="Times New Roman" w:cs="Times New Roman"/>
          <w:color w:val="000000"/>
          <w:kern w:val="0"/>
          <w:lang w:eastAsia="en-CA"/>
          <w14:ligatures w14:val="none"/>
        </w:rPr>
        <w:t xml:space="preserve"> where the cDNA fragments are mapped to the yeast reference genome. To decrease the time required to transfer these files to my local computer, I converted each of these files into a binary </w:t>
      </w:r>
      <w:proofErr w:type="gramStart"/>
      <w:r w:rsidRPr="002A4E91">
        <w:rPr>
          <w:rFonts w:ascii="Times New Roman" w:eastAsia="Times New Roman" w:hAnsi="Times New Roman" w:cs="Times New Roman"/>
          <w:color w:val="000000"/>
          <w:kern w:val="0"/>
          <w:lang w:eastAsia="en-CA"/>
          <w14:ligatures w14:val="none"/>
        </w:rPr>
        <w:t>‘.bam</w:t>
      </w:r>
      <w:proofErr w:type="gramEnd"/>
      <w:r w:rsidRPr="002A4E91">
        <w:rPr>
          <w:rFonts w:ascii="Times New Roman" w:eastAsia="Times New Roman" w:hAnsi="Times New Roman" w:cs="Times New Roman"/>
          <w:color w:val="000000"/>
          <w:kern w:val="0"/>
          <w:lang w:eastAsia="en-CA"/>
          <w14:ligatures w14:val="none"/>
        </w:rPr>
        <w:t>’ file. </w:t>
      </w:r>
    </w:p>
    <w:p w14:paraId="0BF865C8"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p>
    <w:p w14:paraId="53656FDD" w14:textId="23561702" w:rsidR="002A4E91" w:rsidRDefault="002A4E91" w:rsidP="002A4E91">
      <w:pPr>
        <w:spacing w:after="0" w:line="276" w:lineRule="auto"/>
        <w:ind w:firstLine="720"/>
        <w:rPr>
          <w:rFonts w:ascii="Times New Roman" w:eastAsia="Times New Roman" w:hAnsi="Times New Roman" w:cs="Times New Roman"/>
          <w:color w:val="000000"/>
          <w:kern w:val="0"/>
          <w:lang w:eastAsia="en-CA"/>
          <w14:ligatures w14:val="none"/>
        </w:rPr>
      </w:pPr>
      <w:r w:rsidRPr="002A4E91">
        <w:rPr>
          <w:rFonts w:ascii="Times New Roman" w:eastAsia="Times New Roman" w:hAnsi="Times New Roman" w:cs="Times New Roman"/>
          <w:color w:val="000000"/>
          <w:kern w:val="0"/>
          <w:lang w:eastAsia="en-CA"/>
          <w14:ligatures w14:val="none"/>
        </w:rPr>
        <w:t xml:space="preserve"> I then created a ‘feature counts’ object in R using the </w:t>
      </w:r>
      <w:proofErr w:type="spellStart"/>
      <w:r w:rsidRPr="002A4E91">
        <w:rPr>
          <w:rFonts w:ascii="Times New Roman" w:eastAsia="Times New Roman" w:hAnsi="Times New Roman" w:cs="Times New Roman"/>
          <w:color w:val="000000"/>
          <w:kern w:val="0"/>
          <w:lang w:eastAsia="en-CA"/>
          <w14:ligatures w14:val="none"/>
        </w:rPr>
        <w:t>featureCounts</w:t>
      </w:r>
      <w:proofErr w:type="spellEnd"/>
      <w:r w:rsidR="009E2E69">
        <w:rPr>
          <w:rFonts w:ascii="Times New Roman" w:eastAsia="Times New Roman" w:hAnsi="Times New Roman" w:cs="Times New Roman"/>
          <w:color w:val="000000"/>
          <w:kern w:val="0"/>
          <w:lang w:eastAsia="en-CA"/>
          <w14:ligatures w14:val="none"/>
        </w:rPr>
        <w:t xml:space="preserve"> function</w:t>
      </w:r>
      <w:r w:rsidRPr="002A4E91">
        <w:rPr>
          <w:rFonts w:ascii="Times New Roman" w:eastAsia="Times New Roman" w:hAnsi="Times New Roman" w:cs="Times New Roman"/>
          <w:color w:val="000000"/>
          <w:kern w:val="0"/>
          <w:lang w:eastAsia="en-CA"/>
          <w14:ligatures w14:val="none"/>
        </w:rPr>
        <w:t xml:space="preserve"> from </w:t>
      </w:r>
      <w:proofErr w:type="spellStart"/>
      <w:r w:rsidRPr="002A4E91">
        <w:rPr>
          <w:rFonts w:ascii="Times New Roman" w:eastAsia="Times New Roman" w:hAnsi="Times New Roman" w:cs="Times New Roman"/>
          <w:color w:val="000000"/>
          <w:kern w:val="0"/>
          <w:lang w:eastAsia="en-CA"/>
          <w14:ligatures w14:val="none"/>
        </w:rPr>
        <w:t>Rsubread</w:t>
      </w:r>
      <w:proofErr w:type="spellEnd"/>
      <w:r w:rsidRPr="002A4E91">
        <w:rPr>
          <w:rFonts w:ascii="Times New Roman" w:eastAsia="Times New Roman" w:hAnsi="Times New Roman" w:cs="Times New Roman"/>
          <w:color w:val="000000"/>
          <w:kern w:val="0"/>
          <w:lang w:eastAsia="en-CA"/>
          <w14:ligatures w14:val="none"/>
        </w:rPr>
        <w:t xml:space="preserve">. The </w:t>
      </w:r>
      <w:proofErr w:type="spellStart"/>
      <w:r w:rsidRPr="002A4E91">
        <w:rPr>
          <w:rFonts w:ascii="Times New Roman" w:eastAsia="Times New Roman" w:hAnsi="Times New Roman" w:cs="Times New Roman"/>
          <w:color w:val="000000"/>
          <w:kern w:val="0"/>
          <w:lang w:eastAsia="en-CA"/>
          <w14:ligatures w14:val="none"/>
        </w:rPr>
        <w:t>featureCounts</w:t>
      </w:r>
      <w:proofErr w:type="spellEnd"/>
      <w:r w:rsidRPr="002A4E91">
        <w:rPr>
          <w:rFonts w:ascii="Times New Roman" w:eastAsia="Times New Roman" w:hAnsi="Times New Roman" w:cs="Times New Roman"/>
          <w:color w:val="000000"/>
          <w:kern w:val="0"/>
          <w:lang w:eastAsia="en-CA"/>
          <w14:ligatures w14:val="none"/>
        </w:rPr>
        <w:t xml:space="preserve"> function assigns the mapped sequence reads from the </w:t>
      </w:r>
      <w:proofErr w:type="gramStart"/>
      <w:r w:rsidRPr="002A4E91">
        <w:rPr>
          <w:rFonts w:ascii="Times New Roman" w:eastAsia="Times New Roman" w:hAnsi="Times New Roman" w:cs="Times New Roman"/>
          <w:color w:val="000000"/>
          <w:kern w:val="0"/>
          <w:lang w:eastAsia="en-CA"/>
          <w14:ligatures w14:val="none"/>
        </w:rPr>
        <w:t>‘.bam</w:t>
      </w:r>
      <w:proofErr w:type="gramEnd"/>
      <w:r w:rsidRPr="002A4E91">
        <w:rPr>
          <w:rFonts w:ascii="Times New Roman" w:eastAsia="Times New Roman" w:hAnsi="Times New Roman" w:cs="Times New Roman"/>
          <w:color w:val="000000"/>
          <w:kern w:val="0"/>
          <w:lang w:eastAsia="en-CA"/>
          <w14:ligatures w14:val="none"/>
        </w:rPr>
        <w:t xml:space="preserve">’ files to specific genes in the yeast genome based on where the reads are aligned using the annotated yeast genome </w:t>
      </w:r>
      <w:proofErr w:type="spellStart"/>
      <w:r w:rsidRPr="002A4E91">
        <w:rPr>
          <w:rFonts w:ascii="Times New Roman" w:eastAsia="Times New Roman" w:hAnsi="Times New Roman" w:cs="Times New Roman"/>
          <w:color w:val="000000"/>
          <w:kern w:val="0"/>
          <w:lang w:eastAsia="en-CA"/>
          <w14:ligatures w14:val="none"/>
        </w:rPr>
        <w:t>gtf</w:t>
      </w:r>
      <w:proofErr w:type="spellEnd"/>
      <w:r w:rsidRPr="002A4E91">
        <w:rPr>
          <w:rFonts w:ascii="Times New Roman" w:eastAsia="Times New Roman" w:hAnsi="Times New Roman" w:cs="Times New Roman"/>
          <w:color w:val="000000"/>
          <w:kern w:val="0"/>
          <w:lang w:eastAsia="en-CA"/>
          <w14:ligatures w14:val="none"/>
        </w:rPr>
        <w:t xml:space="preserve"> file. Using the ‘feature counts’ object, a differential gene expression (DGE) object is created using the </w:t>
      </w:r>
      <w:proofErr w:type="spellStart"/>
      <w:r w:rsidRPr="002A4E91">
        <w:rPr>
          <w:rFonts w:ascii="Times New Roman" w:eastAsia="Times New Roman" w:hAnsi="Times New Roman" w:cs="Times New Roman"/>
          <w:color w:val="000000"/>
          <w:kern w:val="0"/>
          <w:lang w:eastAsia="en-CA"/>
          <w14:ligatures w14:val="none"/>
        </w:rPr>
        <w:t>DGEList</w:t>
      </w:r>
      <w:proofErr w:type="spellEnd"/>
      <w:r w:rsidRPr="002A4E91">
        <w:rPr>
          <w:rFonts w:ascii="Times New Roman" w:eastAsia="Times New Roman" w:hAnsi="Times New Roman" w:cs="Times New Roman"/>
          <w:color w:val="000000"/>
          <w:kern w:val="0"/>
          <w:lang w:eastAsia="en-CA"/>
          <w14:ligatures w14:val="none"/>
        </w:rPr>
        <w:t xml:space="preserve"> function in </w:t>
      </w:r>
      <w:proofErr w:type="spellStart"/>
      <w:r w:rsidRPr="002A4E91">
        <w:rPr>
          <w:rFonts w:ascii="Times New Roman" w:eastAsia="Times New Roman" w:hAnsi="Times New Roman" w:cs="Times New Roman"/>
          <w:color w:val="000000"/>
          <w:kern w:val="0"/>
          <w:lang w:eastAsia="en-CA"/>
          <w14:ligatures w14:val="none"/>
        </w:rPr>
        <w:t>edgeR</w:t>
      </w:r>
      <w:proofErr w:type="spellEnd"/>
      <w:r w:rsidRPr="002A4E91">
        <w:rPr>
          <w:rFonts w:ascii="Times New Roman" w:eastAsia="Times New Roman" w:hAnsi="Times New Roman" w:cs="Times New Roman"/>
          <w:color w:val="000000"/>
          <w:kern w:val="0"/>
          <w:lang w:eastAsia="en-CA"/>
          <w14:ligatures w14:val="none"/>
        </w:rPr>
        <w:t xml:space="preserve">. This object type allows for further downstream analysis of the counts data. Next, data preprocessing is conducted to filter out low expression across the samples </w:t>
      </w:r>
      <w:r w:rsidR="00F65A8D">
        <w:rPr>
          <w:rFonts w:ascii="Times New Roman" w:eastAsia="Times New Roman" w:hAnsi="Times New Roman" w:cs="Times New Roman"/>
          <w:color w:val="000000"/>
          <w:kern w:val="0"/>
          <w:lang w:eastAsia="en-CA"/>
          <w14:ligatures w14:val="none"/>
        </w:rPr>
        <w:t>followed by normalization</w:t>
      </w:r>
      <w:r w:rsidRPr="002A4E91">
        <w:rPr>
          <w:rFonts w:ascii="Times New Roman" w:eastAsia="Times New Roman" w:hAnsi="Times New Roman" w:cs="Times New Roman"/>
          <w:color w:val="000000"/>
          <w:kern w:val="0"/>
          <w:lang w:eastAsia="en-CA"/>
          <w14:ligatures w14:val="none"/>
        </w:rPr>
        <w:t xml:space="preserve"> </w:t>
      </w:r>
      <w:r w:rsidR="00F65A8D">
        <w:rPr>
          <w:rFonts w:ascii="Times New Roman" w:eastAsia="Times New Roman" w:hAnsi="Times New Roman" w:cs="Times New Roman"/>
          <w:color w:val="000000"/>
          <w:kern w:val="0"/>
          <w:lang w:eastAsia="en-CA"/>
          <w14:ligatures w14:val="none"/>
        </w:rPr>
        <w:t xml:space="preserve">of </w:t>
      </w:r>
      <w:r w:rsidRPr="002A4E91">
        <w:rPr>
          <w:rFonts w:ascii="Times New Roman" w:eastAsia="Times New Roman" w:hAnsi="Times New Roman" w:cs="Times New Roman"/>
          <w:color w:val="000000"/>
          <w:kern w:val="0"/>
          <w:lang w:eastAsia="en-CA"/>
          <w14:ligatures w14:val="none"/>
        </w:rPr>
        <w:t>the counts data to account for different library sizes. Design matrices were then constructed to represent the experimental groups and the observed differential expression data. Dispersion was then calculated to estimate the variability in gene expression for each gene across the samples.</w:t>
      </w:r>
      <w:r w:rsidR="00F167CD">
        <w:rPr>
          <w:rFonts w:ascii="Times New Roman" w:eastAsia="Times New Roman" w:hAnsi="Times New Roman" w:cs="Times New Roman"/>
          <w:color w:val="000000"/>
          <w:kern w:val="0"/>
          <w:lang w:eastAsia="en-CA"/>
          <w14:ligatures w14:val="none"/>
        </w:rPr>
        <w:t xml:space="preserve"> Finally, a </w:t>
      </w:r>
      <w:r w:rsidRPr="002A4E91">
        <w:rPr>
          <w:rFonts w:ascii="Times New Roman" w:eastAsia="Times New Roman" w:hAnsi="Times New Roman" w:cs="Times New Roman"/>
          <w:color w:val="000000"/>
          <w:kern w:val="0"/>
          <w:lang w:eastAsia="en-CA"/>
          <w14:ligatures w14:val="none"/>
        </w:rPr>
        <w:t>linear model was then fit for each gene to identify differential gene expression between the groups using a quasi-likelihood f test. </w:t>
      </w:r>
    </w:p>
    <w:p w14:paraId="0BE35D7F" w14:textId="77777777" w:rsidR="00C67B2E" w:rsidRPr="002A4E91" w:rsidRDefault="00C67B2E" w:rsidP="002A4E91">
      <w:pPr>
        <w:spacing w:after="0" w:line="276" w:lineRule="auto"/>
        <w:ind w:firstLine="720"/>
        <w:rPr>
          <w:rFonts w:ascii="Times New Roman" w:eastAsia="Times New Roman" w:hAnsi="Times New Roman" w:cs="Times New Roman"/>
          <w:kern w:val="0"/>
          <w:sz w:val="24"/>
          <w:szCs w:val="24"/>
          <w:lang w:eastAsia="en-CA"/>
          <w14:ligatures w14:val="none"/>
        </w:rPr>
      </w:pPr>
    </w:p>
    <w:p w14:paraId="3EB19463" w14:textId="77777777" w:rsidR="002A4E91" w:rsidRDefault="002A4E91" w:rsidP="002A4E91">
      <w:pPr>
        <w:keepNext/>
        <w:spacing w:after="0" w:line="276" w:lineRule="auto"/>
        <w:jc w:val="center"/>
      </w:pPr>
      <w:r>
        <w:rPr>
          <w:rFonts w:ascii="Times New Roman" w:eastAsia="Times New Roman" w:hAnsi="Times New Roman" w:cs="Times New Roman"/>
          <w:noProof/>
          <w:kern w:val="0"/>
          <w:sz w:val="24"/>
          <w:szCs w:val="24"/>
          <w:lang w:eastAsia="en-CA"/>
        </w:rPr>
        <w:drawing>
          <wp:inline distT="0" distB="0" distL="0" distR="0" wp14:anchorId="04F0F523" wp14:editId="5539426B">
            <wp:extent cx="5410200" cy="3769402"/>
            <wp:effectExtent l="0" t="0" r="0" b="0"/>
            <wp:docPr id="1741281178" name="Picture 3"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1178" name="Picture 3" descr="A graph with colored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10925" cy="3769907"/>
                    </a:xfrm>
                    <a:prstGeom prst="rect">
                      <a:avLst/>
                    </a:prstGeom>
                  </pic:spPr>
                </pic:pic>
              </a:graphicData>
            </a:graphic>
          </wp:inline>
        </w:drawing>
      </w:r>
    </w:p>
    <w:p w14:paraId="6A71483A" w14:textId="63BF53BF" w:rsidR="00483707" w:rsidRDefault="002A4E91" w:rsidP="00F83A90">
      <w:pPr>
        <w:pStyle w:val="Caption"/>
        <w:jc w:val="center"/>
      </w:pPr>
      <w:r>
        <w:t xml:space="preserve">Figure </w:t>
      </w:r>
      <w:r>
        <w:fldChar w:fldCharType="begin"/>
      </w:r>
      <w:r>
        <w:instrText xml:space="preserve"> SEQ Figure \* ARABIC </w:instrText>
      </w:r>
      <w:r>
        <w:fldChar w:fldCharType="separate"/>
      </w:r>
      <w:r w:rsidR="00C31F5C">
        <w:rPr>
          <w:noProof/>
        </w:rPr>
        <w:t>1</w:t>
      </w:r>
      <w:r>
        <w:fldChar w:fldCharType="end"/>
      </w:r>
      <w:r>
        <w:t>. PCA plot for the normalized counts for each of the different sample groups of velum development</w:t>
      </w:r>
    </w:p>
    <w:p w14:paraId="009A1B61" w14:textId="4454F778" w:rsidR="00483707" w:rsidRDefault="00483707" w:rsidP="00483707">
      <w:pPr>
        <w:pStyle w:val="Caption"/>
        <w:keepNext/>
      </w:pPr>
    </w:p>
    <w:p w14:paraId="416E6443" w14:textId="4D671E5D" w:rsidR="00A50E5D" w:rsidRDefault="00A50E5D" w:rsidP="00A50E5D">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3C7DD4">
        <w:t xml:space="preserve"> </w:t>
      </w:r>
      <w:r w:rsidR="00B7095E">
        <w:t xml:space="preserve">Number of genes </w:t>
      </w:r>
      <w:r w:rsidR="00C57069">
        <w:t>identified as being significantly differentially expressed</w:t>
      </w:r>
      <w:r w:rsidRPr="003C7DD4">
        <w:t xml:space="preserve"> </w:t>
      </w:r>
      <w:r w:rsidR="00C57069">
        <w:t>using the</w:t>
      </w:r>
      <w:r w:rsidRPr="003C7DD4">
        <w:t xml:space="preserve"> </w:t>
      </w:r>
      <w:r w:rsidR="00C57069">
        <w:t>quasi-likelihood</w:t>
      </w:r>
      <w:r w:rsidRPr="003C7DD4">
        <w:t xml:space="preserve"> f-test </w:t>
      </w:r>
      <w:r w:rsidR="00F83A90">
        <w:t>between</w:t>
      </w:r>
      <w:r w:rsidRPr="003C7DD4">
        <w:t xml:space="preserve"> each of the velum development groups</w:t>
      </w:r>
      <w:r>
        <w:t>.</w:t>
      </w:r>
    </w:p>
    <w:tbl>
      <w:tblPr>
        <w:tblW w:w="9360" w:type="dxa"/>
        <w:tblCellMar>
          <w:top w:w="15" w:type="dxa"/>
          <w:left w:w="15" w:type="dxa"/>
          <w:bottom w:w="15" w:type="dxa"/>
          <w:right w:w="15" w:type="dxa"/>
        </w:tblCellMar>
        <w:tblLook w:val="04A0" w:firstRow="1" w:lastRow="0" w:firstColumn="1" w:lastColumn="0" w:noHBand="0" w:noVBand="1"/>
      </w:tblPr>
      <w:tblGrid>
        <w:gridCol w:w="1759"/>
        <w:gridCol w:w="1659"/>
        <w:gridCol w:w="1409"/>
        <w:gridCol w:w="1592"/>
        <w:gridCol w:w="2941"/>
      </w:tblGrid>
      <w:tr w:rsidR="00483707" w:rsidRPr="00483707" w14:paraId="62C37A86" w14:textId="77777777" w:rsidTr="004837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44433"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95522"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b/>
                <w:bCs/>
                <w:color w:val="000000"/>
                <w:kern w:val="0"/>
                <w:lang w:eastAsia="en-CA"/>
                <w14:ligatures w14:val="none"/>
              </w:rPr>
              <w:t>Early vs Mature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3D5CF"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b/>
                <w:bCs/>
                <w:color w:val="000000"/>
                <w:kern w:val="0"/>
                <w:lang w:eastAsia="en-CA"/>
                <w14:ligatures w14:val="none"/>
              </w:rPr>
              <w:t>Early vs Thin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E6BF3"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b/>
                <w:bCs/>
                <w:color w:val="000000"/>
                <w:kern w:val="0"/>
                <w:lang w:eastAsia="en-CA"/>
                <w14:ligatures w14:val="none"/>
              </w:rPr>
              <w:t>Thin vs Mature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00598"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b/>
                <w:bCs/>
                <w:color w:val="000000"/>
                <w:kern w:val="0"/>
                <w:lang w:eastAsia="en-CA"/>
                <w14:ligatures w14:val="none"/>
              </w:rPr>
              <w:t>Early vs Later (Thin + Mature)</w:t>
            </w:r>
          </w:p>
        </w:tc>
      </w:tr>
      <w:tr w:rsidR="00483707" w:rsidRPr="00483707" w14:paraId="5C58982C" w14:textId="77777777" w:rsidTr="004837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04C83"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b/>
                <w:bCs/>
                <w:color w:val="000000"/>
                <w:kern w:val="0"/>
                <w:lang w:eastAsia="en-CA"/>
                <w14:ligatures w14:val="none"/>
              </w:rPr>
              <w:t>Downregulated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3EB4C"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1733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694CF"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1423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79508"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1297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D007E"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980</w:t>
            </w:r>
          </w:p>
        </w:tc>
      </w:tr>
      <w:tr w:rsidR="00483707" w:rsidRPr="00483707" w14:paraId="46C91DCC" w14:textId="77777777" w:rsidTr="004837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BBE1"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b/>
                <w:bCs/>
                <w:color w:val="000000"/>
                <w:kern w:val="0"/>
                <w:lang w:eastAsia="en-CA"/>
                <w14:ligatures w14:val="none"/>
              </w:rPr>
              <w:t>Not Significant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E9629"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2387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35A32"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3214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7E596"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2936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98E4"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3976</w:t>
            </w:r>
          </w:p>
        </w:tc>
      </w:tr>
      <w:tr w:rsidR="00483707" w:rsidRPr="00483707" w14:paraId="4A36A54F" w14:textId="77777777" w:rsidTr="004837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8F314"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b/>
                <w:bCs/>
                <w:color w:val="000000"/>
                <w:kern w:val="0"/>
                <w:lang w:eastAsia="en-CA"/>
                <w14:ligatures w14:val="none"/>
              </w:rPr>
              <w:t>Upregulated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2032F"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1652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0EF67"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1135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D0747"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1539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D05DC"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816</w:t>
            </w:r>
          </w:p>
        </w:tc>
      </w:tr>
      <w:tr w:rsidR="00483707" w:rsidRPr="00483707" w14:paraId="1B77E28B" w14:textId="77777777" w:rsidTr="004837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0A01E"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b/>
                <w:bCs/>
                <w:color w:val="000000"/>
                <w:kern w:val="0"/>
                <w:lang w:eastAsia="en-CA"/>
                <w14:ligatures w14:val="none"/>
              </w:rPr>
              <w:t>Total Significant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B5F43"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3385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2684E"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2558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83F72"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2836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6BA59" w14:textId="77777777" w:rsidR="00483707" w:rsidRPr="00483707" w:rsidRDefault="00483707" w:rsidP="00483707">
            <w:pPr>
              <w:spacing w:after="0" w:line="240" w:lineRule="auto"/>
              <w:rPr>
                <w:rFonts w:ascii="Times New Roman" w:eastAsia="Times New Roman" w:hAnsi="Times New Roman" w:cs="Times New Roman"/>
                <w:kern w:val="0"/>
                <w:sz w:val="24"/>
                <w:szCs w:val="24"/>
                <w:lang w:eastAsia="en-CA"/>
                <w14:ligatures w14:val="none"/>
              </w:rPr>
            </w:pPr>
            <w:r w:rsidRPr="00483707">
              <w:rPr>
                <w:rFonts w:ascii="Times New Roman" w:eastAsia="Times New Roman" w:hAnsi="Times New Roman" w:cs="Times New Roman"/>
                <w:color w:val="000000"/>
                <w:kern w:val="0"/>
                <w:lang w:eastAsia="en-CA"/>
                <w14:ligatures w14:val="none"/>
              </w:rPr>
              <w:t>1796</w:t>
            </w:r>
          </w:p>
        </w:tc>
      </w:tr>
    </w:tbl>
    <w:p w14:paraId="53A26CCE" w14:textId="77777777" w:rsidR="00291D4C" w:rsidRDefault="00291D4C" w:rsidP="00291D4C">
      <w:pPr>
        <w:rPr>
          <w:lang w:eastAsia="en-CA"/>
        </w:rPr>
      </w:pPr>
    </w:p>
    <w:p w14:paraId="50A1FAD4" w14:textId="58EE6179" w:rsidR="00A50E5D" w:rsidRDefault="00A50E5D" w:rsidP="00A50E5D">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w:t>
      </w:r>
      <w:r w:rsidRPr="008A5545">
        <w:t>Number of significant genes with a fold change greater than 2</w:t>
      </w:r>
      <w:r>
        <w:t xml:space="preserve"> between each of the velum development groups being compared</w:t>
      </w:r>
      <w:r w:rsidRPr="008A5545">
        <w:t>.</w:t>
      </w:r>
    </w:p>
    <w:tbl>
      <w:tblPr>
        <w:tblW w:w="9360" w:type="dxa"/>
        <w:tblCellMar>
          <w:top w:w="15" w:type="dxa"/>
          <w:left w:w="15" w:type="dxa"/>
          <w:bottom w:w="15" w:type="dxa"/>
          <w:right w:w="15" w:type="dxa"/>
        </w:tblCellMar>
        <w:tblLook w:val="04A0" w:firstRow="1" w:lastRow="0" w:firstColumn="1" w:lastColumn="0" w:noHBand="0" w:noVBand="1"/>
      </w:tblPr>
      <w:tblGrid>
        <w:gridCol w:w="1759"/>
        <w:gridCol w:w="1659"/>
        <w:gridCol w:w="1409"/>
        <w:gridCol w:w="1592"/>
        <w:gridCol w:w="2941"/>
      </w:tblGrid>
      <w:tr w:rsidR="00A50E5D" w:rsidRPr="00A50E5D" w14:paraId="6B07B706" w14:textId="77777777" w:rsidTr="00A50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929A4"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2589"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b/>
                <w:bCs/>
                <w:color w:val="000000"/>
                <w:kern w:val="0"/>
                <w:lang w:eastAsia="en-CA"/>
                <w14:ligatures w14:val="none"/>
              </w:rPr>
              <w:t>Early vs Mature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FD203"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b/>
                <w:bCs/>
                <w:color w:val="000000"/>
                <w:kern w:val="0"/>
                <w:lang w:eastAsia="en-CA"/>
                <w14:ligatures w14:val="none"/>
              </w:rPr>
              <w:t>Early vs Thin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87D61"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b/>
                <w:bCs/>
                <w:color w:val="000000"/>
                <w:kern w:val="0"/>
                <w:lang w:eastAsia="en-CA"/>
                <w14:ligatures w14:val="none"/>
              </w:rPr>
              <w:t>Thin vs Mature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C63D"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b/>
                <w:bCs/>
                <w:color w:val="000000"/>
                <w:kern w:val="0"/>
                <w:lang w:eastAsia="en-CA"/>
                <w14:ligatures w14:val="none"/>
              </w:rPr>
              <w:t>Early vs Later (Thin + Mature)</w:t>
            </w:r>
          </w:p>
        </w:tc>
      </w:tr>
      <w:tr w:rsidR="00A50E5D" w:rsidRPr="00A50E5D" w14:paraId="47AB3E6A" w14:textId="77777777" w:rsidTr="00A50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5491B"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b/>
                <w:bCs/>
                <w:color w:val="000000"/>
                <w:kern w:val="0"/>
                <w:lang w:eastAsia="en-CA"/>
                <w14:ligatures w14:val="none"/>
              </w:rPr>
              <w:t>Downregulated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26840"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1042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381E"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702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39AB5"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2FA5B"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847</w:t>
            </w:r>
          </w:p>
        </w:tc>
      </w:tr>
      <w:tr w:rsidR="00A50E5D" w:rsidRPr="00A50E5D" w14:paraId="5B517AB9" w14:textId="77777777" w:rsidTr="00A50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63BAE"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b/>
                <w:bCs/>
                <w:color w:val="000000"/>
                <w:kern w:val="0"/>
                <w:lang w:eastAsia="en-CA"/>
                <w14:ligatures w14:val="none"/>
              </w:rPr>
              <w:t>Not Significant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C4D84"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3839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6897D"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4567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52D4B"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4428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76884"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4433</w:t>
            </w:r>
          </w:p>
        </w:tc>
      </w:tr>
      <w:tr w:rsidR="00A50E5D" w:rsidRPr="00A50E5D" w14:paraId="1F83EFFB" w14:textId="77777777" w:rsidTr="00A50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E0530"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b/>
                <w:bCs/>
                <w:color w:val="000000"/>
                <w:kern w:val="0"/>
                <w:lang w:eastAsia="en-CA"/>
                <w14:ligatures w14:val="none"/>
              </w:rPr>
              <w:t>Upregulated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9F78C"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891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B264"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503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A7BD2"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644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D0ACC"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492</w:t>
            </w:r>
          </w:p>
        </w:tc>
      </w:tr>
      <w:tr w:rsidR="00A50E5D" w:rsidRPr="00A50E5D" w14:paraId="1DE09732" w14:textId="77777777" w:rsidTr="00A50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A28AE"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b/>
                <w:bCs/>
                <w:color w:val="000000"/>
                <w:kern w:val="0"/>
                <w:lang w:eastAsia="en-CA"/>
                <w14:ligatures w14:val="none"/>
              </w:rPr>
              <w:t>Total Significant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77366"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1933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3083D"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1205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FF37D"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1344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CC865" w14:textId="77777777" w:rsidR="00A50E5D" w:rsidRPr="00A50E5D" w:rsidRDefault="00A50E5D" w:rsidP="00A50E5D">
            <w:pPr>
              <w:spacing w:after="0" w:line="240" w:lineRule="auto"/>
              <w:rPr>
                <w:rFonts w:ascii="Times New Roman" w:eastAsia="Times New Roman" w:hAnsi="Times New Roman" w:cs="Times New Roman"/>
                <w:kern w:val="0"/>
                <w:sz w:val="24"/>
                <w:szCs w:val="24"/>
                <w:lang w:eastAsia="en-CA"/>
                <w14:ligatures w14:val="none"/>
              </w:rPr>
            </w:pPr>
            <w:r w:rsidRPr="00A50E5D">
              <w:rPr>
                <w:rFonts w:ascii="Times New Roman" w:eastAsia="Times New Roman" w:hAnsi="Times New Roman" w:cs="Times New Roman"/>
                <w:color w:val="000000"/>
                <w:kern w:val="0"/>
                <w:lang w:eastAsia="en-CA"/>
                <w14:ligatures w14:val="none"/>
              </w:rPr>
              <w:t>1339</w:t>
            </w:r>
          </w:p>
        </w:tc>
      </w:tr>
    </w:tbl>
    <w:p w14:paraId="2FF350AD" w14:textId="77777777" w:rsidR="00A50E5D" w:rsidRDefault="00A50E5D" w:rsidP="00291D4C">
      <w:pPr>
        <w:rPr>
          <w:lang w:eastAsia="en-CA"/>
        </w:rPr>
      </w:pPr>
    </w:p>
    <w:p w14:paraId="6B3DBD14" w14:textId="483BA40B" w:rsidR="00FC730C" w:rsidRDefault="00E60089" w:rsidP="00E60089">
      <w:pPr>
        <w:keepNext/>
        <w:jc w:val="center"/>
      </w:pPr>
      <w:r>
        <w:rPr>
          <w:noProof/>
        </w:rPr>
        <w:lastRenderedPageBreak/>
        <w:drawing>
          <wp:inline distT="0" distB="0" distL="0" distR="0" wp14:anchorId="33111DBA" wp14:editId="10E2BB28">
            <wp:extent cx="5499100" cy="3832920"/>
            <wp:effectExtent l="0" t="0" r="0" b="0"/>
            <wp:docPr id="1202840306" name="Picture 6"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40306" name="Picture 6" descr="A graph of different colored dot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501753" cy="3834769"/>
                    </a:xfrm>
                    <a:prstGeom prst="rect">
                      <a:avLst/>
                    </a:prstGeom>
                  </pic:spPr>
                </pic:pic>
              </a:graphicData>
            </a:graphic>
          </wp:inline>
        </w:drawing>
      </w:r>
    </w:p>
    <w:p w14:paraId="348B01D0" w14:textId="7BB9F822" w:rsidR="00E60089" w:rsidRDefault="00E60089" w:rsidP="00E60089">
      <w:pPr>
        <w:keepNext/>
        <w:jc w:val="center"/>
      </w:pPr>
      <w:r>
        <w:rPr>
          <w:noProof/>
        </w:rPr>
        <w:drawing>
          <wp:inline distT="0" distB="0" distL="0" distR="0" wp14:anchorId="2871332E" wp14:editId="1287A59C">
            <wp:extent cx="5556250" cy="3784305"/>
            <wp:effectExtent l="0" t="0" r="0" b="0"/>
            <wp:docPr id="1551369235" name="Picture 7"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69235" name="Picture 7" descr="A graph of different colored dot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559171" cy="3786294"/>
                    </a:xfrm>
                    <a:prstGeom prst="rect">
                      <a:avLst/>
                    </a:prstGeom>
                  </pic:spPr>
                </pic:pic>
              </a:graphicData>
            </a:graphic>
          </wp:inline>
        </w:drawing>
      </w:r>
    </w:p>
    <w:p w14:paraId="24BAE5D6" w14:textId="6471077F" w:rsidR="00D33034" w:rsidRDefault="00FC730C" w:rsidP="00FC730C">
      <w:pPr>
        <w:pStyle w:val="Caption"/>
      </w:pPr>
      <w:r>
        <w:t xml:space="preserve">Figure </w:t>
      </w:r>
      <w:r>
        <w:fldChar w:fldCharType="begin"/>
      </w:r>
      <w:r>
        <w:instrText xml:space="preserve"> SEQ Figure \* ARABIC </w:instrText>
      </w:r>
      <w:r>
        <w:fldChar w:fldCharType="separate"/>
      </w:r>
      <w:r w:rsidR="00C31F5C">
        <w:rPr>
          <w:noProof/>
        </w:rPr>
        <w:t>2</w:t>
      </w:r>
      <w:r>
        <w:fldChar w:fldCharType="end"/>
      </w:r>
      <w:r>
        <w:t>. Volcano plots for each of the comparisons between the velum development groups.</w:t>
      </w:r>
    </w:p>
    <w:p w14:paraId="082C5327" w14:textId="77777777" w:rsidR="00C31F5C" w:rsidRDefault="00C31F5C" w:rsidP="00C31F5C">
      <w:pPr>
        <w:keepNext/>
        <w:jc w:val="center"/>
      </w:pPr>
      <w:r>
        <w:rPr>
          <w:noProof/>
        </w:rPr>
        <w:lastRenderedPageBreak/>
        <w:drawing>
          <wp:inline distT="0" distB="0" distL="0" distR="0" wp14:anchorId="0842F0AC" wp14:editId="5E5E6920">
            <wp:extent cx="4648849" cy="3238952"/>
            <wp:effectExtent l="0" t="0" r="0" b="0"/>
            <wp:docPr id="1281323062"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23062" name="Picture 5"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48849" cy="3238952"/>
                    </a:xfrm>
                    <a:prstGeom prst="rect">
                      <a:avLst/>
                    </a:prstGeom>
                  </pic:spPr>
                </pic:pic>
              </a:graphicData>
            </a:graphic>
          </wp:inline>
        </w:drawing>
      </w:r>
    </w:p>
    <w:p w14:paraId="192F5071" w14:textId="33E0085F" w:rsidR="00C31F5C" w:rsidRDefault="00C31F5C" w:rsidP="0079583C">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Heatmap of gene count for the top 100 differentially expressed </w:t>
      </w:r>
      <w:r w:rsidR="009A11FF">
        <w:t>genes</w:t>
      </w:r>
      <w:r w:rsidR="00503B2B">
        <w:t xml:space="preserve"> between the early and not early samples</w:t>
      </w:r>
      <w:r w:rsidR="009A11FF">
        <w:t>.</w:t>
      </w:r>
    </w:p>
    <w:p w14:paraId="7D4E2F3B"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p>
    <w:p w14:paraId="3B76F008"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b/>
          <w:bCs/>
          <w:i/>
          <w:iCs/>
          <w:color w:val="000000"/>
          <w:kern w:val="0"/>
          <w:lang w:eastAsia="en-CA"/>
          <w14:ligatures w14:val="none"/>
        </w:rPr>
        <w:t>Results</w:t>
      </w:r>
    </w:p>
    <w:p w14:paraId="5CE337A6" w14:textId="543ADAB2" w:rsidR="002A4E91" w:rsidRPr="002A4E91" w:rsidRDefault="002A4E91" w:rsidP="002A4E91">
      <w:pPr>
        <w:spacing w:after="0" w:line="276" w:lineRule="auto"/>
        <w:ind w:firstLine="720"/>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A PCA plot was created to show the separation of the samples based on</w:t>
      </w:r>
      <w:r w:rsidR="007311B1">
        <w:rPr>
          <w:rFonts w:ascii="Times New Roman" w:eastAsia="Times New Roman" w:hAnsi="Times New Roman" w:cs="Times New Roman"/>
          <w:color w:val="000000"/>
          <w:kern w:val="0"/>
          <w:lang w:eastAsia="en-CA"/>
          <w14:ligatures w14:val="none"/>
        </w:rPr>
        <w:t xml:space="preserve"> the</w:t>
      </w:r>
      <w:r w:rsidRPr="002A4E91">
        <w:rPr>
          <w:rFonts w:ascii="Times New Roman" w:eastAsia="Times New Roman" w:hAnsi="Times New Roman" w:cs="Times New Roman"/>
          <w:color w:val="000000"/>
          <w:kern w:val="0"/>
          <w:lang w:eastAsia="en-CA"/>
          <w14:ligatures w14:val="none"/>
        </w:rPr>
        <w:t xml:space="preserve"> normalized gene expression counts. PC1 explains 83.9% of the total variance between the samples while PC2 explains 11.78% of the total variance. Thus, taken together, PC1 and PC2 explain 95.68% of the total variance in the normalized gene expression data set.</w:t>
      </w:r>
    </w:p>
    <w:p w14:paraId="13DAC5DB"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p>
    <w:p w14:paraId="4AE52146" w14:textId="5CA121D0" w:rsidR="002A4E91" w:rsidRPr="002A4E91" w:rsidRDefault="002A4E91" w:rsidP="002A4E91">
      <w:pPr>
        <w:spacing w:after="0" w:line="276" w:lineRule="auto"/>
        <w:ind w:firstLine="720"/>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The results from the quasi-likelihood f-test </w:t>
      </w:r>
      <w:r w:rsidR="00A31BA1">
        <w:rPr>
          <w:rFonts w:ascii="Times New Roman" w:eastAsia="Times New Roman" w:hAnsi="Times New Roman" w:cs="Times New Roman"/>
          <w:color w:val="000000"/>
          <w:kern w:val="0"/>
          <w:lang w:eastAsia="en-CA"/>
          <w14:ligatures w14:val="none"/>
        </w:rPr>
        <w:t>between each of the velum development groups</w:t>
      </w:r>
      <w:r w:rsidRPr="002A4E91">
        <w:rPr>
          <w:rFonts w:ascii="Times New Roman" w:eastAsia="Times New Roman" w:hAnsi="Times New Roman" w:cs="Times New Roman"/>
          <w:color w:val="000000"/>
          <w:kern w:val="0"/>
          <w:lang w:eastAsia="en-CA"/>
          <w14:ligatures w14:val="none"/>
        </w:rPr>
        <w:t xml:space="preserve"> </w:t>
      </w:r>
      <w:r w:rsidR="002247C5">
        <w:rPr>
          <w:rFonts w:ascii="Times New Roman" w:eastAsia="Times New Roman" w:hAnsi="Times New Roman" w:cs="Times New Roman"/>
          <w:color w:val="000000"/>
          <w:kern w:val="0"/>
          <w:lang w:eastAsia="en-CA"/>
          <w14:ligatures w14:val="none"/>
        </w:rPr>
        <w:t>are</w:t>
      </w:r>
      <w:r w:rsidRPr="002A4E91">
        <w:rPr>
          <w:rFonts w:ascii="Times New Roman" w:eastAsia="Times New Roman" w:hAnsi="Times New Roman" w:cs="Times New Roman"/>
          <w:color w:val="000000"/>
          <w:kern w:val="0"/>
          <w:lang w:eastAsia="en-CA"/>
          <w14:ligatures w14:val="none"/>
        </w:rPr>
        <w:t xml:space="preserve"> shown in table 1.  A quasi-likelihood f-test was chosen over the pairwise test due to more robust error controls compared to the pairwise test (Chen et al., 2016). Table two represents a subset of values from table 1 that filters for a fold change greater than 2.  The fold change is calculated as the log2 of the ratio of the mean normalized count of a gene in one of the biological groups and the mean normalized count of the same gene in a different biological group. A log2 fold change of 1 and -1 was chosen as this represents at least a </w:t>
      </w:r>
      <w:r w:rsidR="004D3BDD">
        <w:rPr>
          <w:rFonts w:ascii="Times New Roman" w:eastAsia="Times New Roman" w:hAnsi="Times New Roman" w:cs="Times New Roman"/>
          <w:color w:val="000000"/>
          <w:kern w:val="0"/>
          <w:lang w:eastAsia="en-CA"/>
          <w14:ligatures w14:val="none"/>
        </w:rPr>
        <w:t>two-fold</w:t>
      </w:r>
      <w:r w:rsidRPr="002A4E91">
        <w:rPr>
          <w:rFonts w:ascii="Times New Roman" w:eastAsia="Times New Roman" w:hAnsi="Times New Roman" w:cs="Times New Roman"/>
          <w:color w:val="000000"/>
          <w:kern w:val="0"/>
          <w:lang w:eastAsia="en-CA"/>
          <w14:ligatures w14:val="none"/>
        </w:rPr>
        <w:t xml:space="preserve"> increase or decrease in gene expression respectively (log2(2) = 1). </w:t>
      </w:r>
    </w:p>
    <w:p w14:paraId="533A558B"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p>
    <w:p w14:paraId="7FF08A89" w14:textId="53321D54" w:rsidR="002A4E91" w:rsidRPr="002A4E91" w:rsidRDefault="002A4E91" w:rsidP="002A4E91">
      <w:pPr>
        <w:spacing w:after="0" w:line="276" w:lineRule="auto"/>
        <w:ind w:firstLine="720"/>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Figure 2 shows </w:t>
      </w:r>
      <w:r w:rsidR="00CA4F95">
        <w:rPr>
          <w:rFonts w:ascii="Times New Roman" w:eastAsia="Times New Roman" w:hAnsi="Times New Roman" w:cs="Times New Roman"/>
          <w:color w:val="000000"/>
          <w:kern w:val="0"/>
          <w:lang w:eastAsia="en-CA"/>
          <w14:ligatures w14:val="none"/>
        </w:rPr>
        <w:t xml:space="preserve">four volcano plots that represent </w:t>
      </w:r>
      <w:r w:rsidRPr="002A4E91">
        <w:rPr>
          <w:rFonts w:ascii="Times New Roman" w:eastAsia="Times New Roman" w:hAnsi="Times New Roman" w:cs="Times New Roman"/>
          <w:color w:val="000000"/>
          <w:kern w:val="0"/>
          <w:lang w:eastAsia="en-CA"/>
          <w14:ligatures w14:val="none"/>
        </w:rPr>
        <w:t xml:space="preserve">the differential expression </w:t>
      </w:r>
      <w:r w:rsidR="00283362">
        <w:rPr>
          <w:rFonts w:ascii="Times New Roman" w:eastAsia="Times New Roman" w:hAnsi="Times New Roman" w:cs="Times New Roman"/>
          <w:color w:val="000000"/>
          <w:kern w:val="0"/>
          <w:lang w:eastAsia="en-CA"/>
          <w14:ligatures w14:val="none"/>
        </w:rPr>
        <w:t>between the velum development groups</w:t>
      </w:r>
      <w:r w:rsidRPr="002A4E91">
        <w:rPr>
          <w:rFonts w:ascii="Times New Roman" w:eastAsia="Times New Roman" w:hAnsi="Times New Roman" w:cs="Times New Roman"/>
          <w:color w:val="000000"/>
          <w:kern w:val="0"/>
          <w:lang w:eastAsia="en-CA"/>
          <w14:ligatures w14:val="none"/>
        </w:rPr>
        <w:t xml:space="preserve">.  The x-axis represents the log2 fold change in the gene expression levels between the two </w:t>
      </w:r>
      <w:r w:rsidR="00BE24F4">
        <w:rPr>
          <w:rFonts w:ascii="Times New Roman" w:eastAsia="Times New Roman" w:hAnsi="Times New Roman" w:cs="Times New Roman"/>
          <w:color w:val="000000"/>
          <w:kern w:val="0"/>
          <w:lang w:eastAsia="en-CA"/>
          <w14:ligatures w14:val="none"/>
        </w:rPr>
        <w:t>velum development</w:t>
      </w:r>
      <w:r w:rsidRPr="002A4E91">
        <w:rPr>
          <w:rFonts w:ascii="Times New Roman" w:eastAsia="Times New Roman" w:hAnsi="Times New Roman" w:cs="Times New Roman"/>
          <w:color w:val="000000"/>
          <w:kern w:val="0"/>
          <w:lang w:eastAsia="en-CA"/>
          <w14:ligatures w14:val="none"/>
        </w:rPr>
        <w:t xml:space="preserve"> groups and the y-axis shows the -log10 of the adjusted p-value associated with each gene. The p-values were adjusted for multiple testing using the Benjamini-Hochberg (BH) procedure</w:t>
      </w:r>
      <w:r w:rsidRPr="002A4E91">
        <w:rPr>
          <w:rFonts w:ascii="Roboto" w:eastAsia="Times New Roman" w:hAnsi="Roboto" w:cs="Times New Roman"/>
          <w:color w:val="0D0D0D"/>
          <w:kern w:val="0"/>
          <w:sz w:val="24"/>
          <w:szCs w:val="24"/>
          <w:shd w:val="clear" w:color="auto" w:fill="FFFFFF"/>
          <w:lang w:eastAsia="en-CA"/>
          <w14:ligatures w14:val="none"/>
        </w:rPr>
        <w:t>.</w:t>
      </w:r>
      <w:r w:rsidRPr="002A4E91">
        <w:rPr>
          <w:rFonts w:ascii="Times New Roman" w:eastAsia="Times New Roman" w:hAnsi="Times New Roman" w:cs="Times New Roman"/>
          <w:color w:val="000000"/>
          <w:kern w:val="0"/>
          <w:lang w:eastAsia="en-CA"/>
          <w14:ligatures w14:val="none"/>
        </w:rPr>
        <w:t xml:space="preserve"> Genes with a log2 fold change less than -1 and a -log10(adjusted p-value) greater than 1.3 were identified as being significantly downregulated and coloured in green. Genes with a log2 fold change greater than 1 and a -log10(adjusted p-value) greater than 1.3 were identified as being significantly upregulated. </w:t>
      </w:r>
    </w:p>
    <w:p w14:paraId="49FFB031"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p>
    <w:p w14:paraId="71171C8B" w14:textId="5DF764D8" w:rsidR="002A4E91" w:rsidRPr="002A4E91" w:rsidRDefault="002A4E91" w:rsidP="002A4E91">
      <w:pPr>
        <w:spacing w:after="0" w:line="276" w:lineRule="auto"/>
        <w:ind w:firstLine="720"/>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lastRenderedPageBreak/>
        <w:t xml:space="preserve">Figure 3 shows a heat map representing the counts for the top 100 differentiated genes identified using the </w:t>
      </w:r>
      <w:proofErr w:type="gramStart"/>
      <w:r w:rsidRPr="002A4E91">
        <w:rPr>
          <w:rFonts w:ascii="Times New Roman" w:eastAsia="Times New Roman" w:hAnsi="Times New Roman" w:cs="Times New Roman"/>
          <w:color w:val="000000"/>
          <w:kern w:val="0"/>
          <w:lang w:eastAsia="en-CA"/>
          <w14:ligatures w14:val="none"/>
        </w:rPr>
        <w:t>quasi likelihood</w:t>
      </w:r>
      <w:proofErr w:type="gramEnd"/>
      <w:r w:rsidRPr="002A4E91">
        <w:rPr>
          <w:rFonts w:ascii="Times New Roman" w:eastAsia="Times New Roman" w:hAnsi="Times New Roman" w:cs="Times New Roman"/>
          <w:color w:val="000000"/>
          <w:kern w:val="0"/>
          <w:lang w:eastAsia="en-CA"/>
          <w14:ligatures w14:val="none"/>
        </w:rPr>
        <w:t xml:space="preserve"> f-test based on adjusted p-values</w:t>
      </w:r>
      <w:r w:rsidR="00A77788">
        <w:rPr>
          <w:rFonts w:ascii="Times New Roman" w:eastAsia="Times New Roman" w:hAnsi="Times New Roman" w:cs="Times New Roman"/>
          <w:color w:val="000000"/>
          <w:kern w:val="0"/>
          <w:lang w:eastAsia="en-CA"/>
          <w14:ligatures w14:val="none"/>
        </w:rPr>
        <w:t xml:space="preserve"> for</w:t>
      </w:r>
      <w:r w:rsidR="00E33AAF">
        <w:rPr>
          <w:rFonts w:ascii="Times New Roman" w:eastAsia="Times New Roman" w:hAnsi="Times New Roman" w:cs="Times New Roman"/>
          <w:color w:val="000000"/>
          <w:kern w:val="0"/>
          <w:lang w:eastAsia="en-CA"/>
          <w14:ligatures w14:val="none"/>
        </w:rPr>
        <w:t xml:space="preserve"> the</w:t>
      </w:r>
      <w:r w:rsidR="00A77788">
        <w:rPr>
          <w:rFonts w:ascii="Times New Roman" w:eastAsia="Times New Roman" w:hAnsi="Times New Roman" w:cs="Times New Roman"/>
          <w:color w:val="000000"/>
          <w:kern w:val="0"/>
          <w:lang w:eastAsia="en-CA"/>
          <w14:ligatures w14:val="none"/>
        </w:rPr>
        <w:t xml:space="preserve"> early </w:t>
      </w:r>
      <w:r w:rsidR="00FB0B05">
        <w:rPr>
          <w:rFonts w:ascii="Times New Roman" w:eastAsia="Times New Roman" w:hAnsi="Times New Roman" w:cs="Times New Roman"/>
          <w:color w:val="000000"/>
          <w:kern w:val="0"/>
          <w:lang w:eastAsia="en-CA"/>
          <w14:ligatures w14:val="none"/>
        </w:rPr>
        <w:t xml:space="preserve">compared with the </w:t>
      </w:r>
      <w:r w:rsidR="00A77788">
        <w:rPr>
          <w:rFonts w:ascii="Times New Roman" w:eastAsia="Times New Roman" w:hAnsi="Times New Roman" w:cs="Times New Roman"/>
          <w:color w:val="000000"/>
          <w:kern w:val="0"/>
          <w:lang w:eastAsia="en-CA"/>
          <w14:ligatures w14:val="none"/>
        </w:rPr>
        <w:t>not early</w:t>
      </w:r>
      <w:r w:rsidR="00E33AAF">
        <w:rPr>
          <w:rFonts w:ascii="Times New Roman" w:eastAsia="Times New Roman" w:hAnsi="Times New Roman" w:cs="Times New Roman"/>
          <w:color w:val="000000"/>
          <w:kern w:val="0"/>
          <w:lang w:eastAsia="en-CA"/>
          <w14:ligatures w14:val="none"/>
        </w:rPr>
        <w:t xml:space="preserve"> samples</w:t>
      </w:r>
      <w:r w:rsidRPr="002A4E91">
        <w:rPr>
          <w:rFonts w:ascii="Times New Roman" w:eastAsia="Times New Roman" w:hAnsi="Times New Roman" w:cs="Times New Roman"/>
          <w:color w:val="000000"/>
          <w:kern w:val="0"/>
          <w:lang w:eastAsia="en-CA"/>
          <w14:ligatures w14:val="none"/>
        </w:rPr>
        <w:t xml:space="preserve">. </w:t>
      </w:r>
      <w:r w:rsidR="009A1CFB">
        <w:rPr>
          <w:rFonts w:ascii="Times New Roman" w:eastAsia="Times New Roman" w:hAnsi="Times New Roman" w:cs="Times New Roman"/>
          <w:color w:val="000000"/>
          <w:kern w:val="0"/>
          <w:lang w:eastAsia="en-CA"/>
          <w14:ligatures w14:val="none"/>
        </w:rPr>
        <w:t xml:space="preserve">The specific group for the </w:t>
      </w:r>
      <w:r w:rsidR="000161AC">
        <w:rPr>
          <w:rFonts w:ascii="Times New Roman" w:eastAsia="Times New Roman" w:hAnsi="Times New Roman" w:cs="Times New Roman"/>
          <w:color w:val="000000"/>
          <w:kern w:val="0"/>
          <w:lang w:eastAsia="en-CA"/>
          <w14:ligatures w14:val="none"/>
        </w:rPr>
        <w:t>‘</w:t>
      </w:r>
      <w:r w:rsidR="009A1CFB">
        <w:rPr>
          <w:rFonts w:ascii="Times New Roman" w:eastAsia="Times New Roman" w:hAnsi="Times New Roman" w:cs="Times New Roman"/>
          <w:color w:val="000000"/>
          <w:kern w:val="0"/>
          <w:lang w:eastAsia="en-CA"/>
          <w14:ligatures w14:val="none"/>
        </w:rPr>
        <w:t>not early</w:t>
      </w:r>
      <w:r w:rsidR="000161AC">
        <w:rPr>
          <w:rFonts w:ascii="Times New Roman" w:eastAsia="Times New Roman" w:hAnsi="Times New Roman" w:cs="Times New Roman"/>
          <w:color w:val="000000"/>
          <w:kern w:val="0"/>
          <w:lang w:eastAsia="en-CA"/>
          <w14:ligatures w14:val="none"/>
        </w:rPr>
        <w:t>’</w:t>
      </w:r>
      <w:r w:rsidR="009A1CFB">
        <w:rPr>
          <w:rFonts w:ascii="Times New Roman" w:eastAsia="Times New Roman" w:hAnsi="Times New Roman" w:cs="Times New Roman"/>
          <w:color w:val="000000"/>
          <w:kern w:val="0"/>
          <w:lang w:eastAsia="en-CA"/>
          <w14:ligatures w14:val="none"/>
        </w:rPr>
        <w:t xml:space="preserve"> samples </w:t>
      </w:r>
      <w:proofErr w:type="gramStart"/>
      <w:r w:rsidR="009A1CFB">
        <w:rPr>
          <w:rFonts w:ascii="Times New Roman" w:eastAsia="Times New Roman" w:hAnsi="Times New Roman" w:cs="Times New Roman"/>
          <w:color w:val="000000"/>
          <w:kern w:val="0"/>
          <w:lang w:eastAsia="en-CA"/>
          <w14:ligatures w14:val="none"/>
        </w:rPr>
        <w:t>are</w:t>
      </w:r>
      <w:proofErr w:type="gramEnd"/>
      <w:r w:rsidR="009A1CFB">
        <w:rPr>
          <w:rFonts w:ascii="Times New Roman" w:eastAsia="Times New Roman" w:hAnsi="Times New Roman" w:cs="Times New Roman"/>
          <w:color w:val="000000"/>
          <w:kern w:val="0"/>
          <w:lang w:eastAsia="en-CA"/>
          <w14:ligatures w14:val="none"/>
        </w:rPr>
        <w:t xml:space="preserve"> shown as well. </w:t>
      </w:r>
      <w:r w:rsidRPr="002A4E91">
        <w:rPr>
          <w:rFonts w:ascii="Times New Roman" w:eastAsia="Times New Roman" w:hAnsi="Times New Roman" w:cs="Times New Roman"/>
          <w:color w:val="000000"/>
          <w:kern w:val="0"/>
          <w:lang w:eastAsia="en-CA"/>
          <w14:ligatures w14:val="none"/>
        </w:rPr>
        <w:t>The z-score of the normalized counts data for the top 100 genes was used to facilitate easier comparison of the normalized count data by shrinking the scale of the counts. A value closer to two and the colour red represents a higher count and a value closer to -2 and the colour blue represents a lower count. </w:t>
      </w:r>
    </w:p>
    <w:p w14:paraId="1EAEEB0C"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p>
    <w:p w14:paraId="377BEA3A"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b/>
          <w:bCs/>
          <w:color w:val="000000"/>
          <w:kern w:val="0"/>
          <w:sz w:val="26"/>
          <w:szCs w:val="26"/>
          <w:lang w:eastAsia="en-CA"/>
          <w14:ligatures w14:val="none"/>
        </w:rPr>
        <w:t>Discussion</w:t>
      </w:r>
    </w:p>
    <w:p w14:paraId="27D575C2" w14:textId="1795A7C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ab/>
        <w:t xml:space="preserve">Based on the results, this analysis was successful in capturing the </w:t>
      </w:r>
      <w:r w:rsidR="00FF0E57">
        <w:rPr>
          <w:rFonts w:ascii="Times New Roman" w:eastAsia="Times New Roman" w:hAnsi="Times New Roman" w:cs="Times New Roman"/>
          <w:color w:val="000000"/>
          <w:kern w:val="0"/>
          <w:lang w:eastAsia="en-CA"/>
          <w14:ligatures w14:val="none"/>
        </w:rPr>
        <w:t xml:space="preserve">patterns of </w:t>
      </w:r>
      <w:r w:rsidRPr="002A4E91">
        <w:rPr>
          <w:rFonts w:ascii="Times New Roman" w:eastAsia="Times New Roman" w:hAnsi="Times New Roman" w:cs="Times New Roman"/>
          <w:color w:val="000000"/>
          <w:kern w:val="0"/>
          <w:lang w:eastAsia="en-CA"/>
          <w14:ligatures w14:val="none"/>
        </w:rPr>
        <w:t xml:space="preserve">differential gene expression between each of the possible </w:t>
      </w:r>
      <w:r w:rsidR="001F590D">
        <w:rPr>
          <w:rFonts w:ascii="Times New Roman" w:eastAsia="Times New Roman" w:hAnsi="Times New Roman" w:cs="Times New Roman"/>
          <w:color w:val="000000"/>
          <w:kern w:val="0"/>
          <w:lang w:eastAsia="en-CA"/>
          <w14:ligatures w14:val="none"/>
        </w:rPr>
        <w:t xml:space="preserve">velum development </w:t>
      </w:r>
      <w:r w:rsidRPr="002A4E91">
        <w:rPr>
          <w:rFonts w:ascii="Times New Roman" w:eastAsia="Times New Roman" w:hAnsi="Times New Roman" w:cs="Times New Roman"/>
          <w:color w:val="000000"/>
          <w:kern w:val="0"/>
          <w:lang w:eastAsia="en-CA"/>
          <w14:ligatures w14:val="none"/>
        </w:rPr>
        <w:t>groups.</w:t>
      </w:r>
      <w:r w:rsidR="004C5181" w:rsidRPr="004C5181">
        <w:rPr>
          <w:rFonts w:ascii="Times New Roman" w:eastAsia="Times New Roman" w:hAnsi="Times New Roman" w:cs="Times New Roman"/>
          <w:color w:val="000000"/>
          <w:kern w:val="0"/>
          <w:lang w:eastAsia="en-CA"/>
          <w14:ligatures w14:val="none"/>
        </w:rPr>
        <w:t xml:space="preserve"> </w:t>
      </w:r>
      <w:r w:rsidR="004C5181" w:rsidRPr="002A4E91">
        <w:rPr>
          <w:rFonts w:ascii="Times New Roman" w:eastAsia="Times New Roman" w:hAnsi="Times New Roman" w:cs="Times New Roman"/>
          <w:color w:val="000000"/>
          <w:kern w:val="0"/>
          <w:lang w:eastAsia="en-CA"/>
          <w14:ligatures w14:val="none"/>
        </w:rPr>
        <w:t xml:space="preserve">As you can see from figure 1, the early samples cluster together while the later samples (thin and mature) cluster with themselves. </w:t>
      </w:r>
      <w:r w:rsidRPr="002A4E91">
        <w:rPr>
          <w:rFonts w:ascii="Times New Roman" w:eastAsia="Times New Roman" w:hAnsi="Times New Roman" w:cs="Times New Roman"/>
          <w:color w:val="000000"/>
          <w:kern w:val="0"/>
          <w:lang w:eastAsia="en-CA"/>
          <w14:ligatures w14:val="none"/>
        </w:rPr>
        <w:t xml:space="preserve"> Looking closer, the PC2 seems to separate the early cluster of samples from the thin and mature cluster of samples more effectively than the PC1. Additionally, when looking at the PC1, the thin samples are not clustered well when compared with the other two groups. </w:t>
      </w:r>
      <w:r w:rsidR="00930FFB">
        <w:rPr>
          <w:rFonts w:ascii="Times New Roman" w:eastAsia="Times New Roman" w:hAnsi="Times New Roman" w:cs="Times New Roman"/>
          <w:color w:val="000000"/>
          <w:kern w:val="0"/>
          <w:lang w:eastAsia="en-CA"/>
          <w14:ligatures w14:val="none"/>
        </w:rPr>
        <w:t>Since</w:t>
      </w:r>
      <w:r w:rsidRPr="002A4E91">
        <w:rPr>
          <w:rFonts w:ascii="Times New Roman" w:eastAsia="Times New Roman" w:hAnsi="Times New Roman" w:cs="Times New Roman"/>
          <w:color w:val="000000"/>
          <w:kern w:val="0"/>
          <w:lang w:eastAsia="en-CA"/>
          <w14:ligatures w14:val="none"/>
        </w:rPr>
        <w:t xml:space="preserve"> the early samples clustered well together and showed separation from the other two samples, it was logical to also examine the differential gene expression data of the early group compared to the other two groups taken together. </w:t>
      </w:r>
    </w:p>
    <w:p w14:paraId="43136047"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p>
    <w:p w14:paraId="59616499" w14:textId="5FD12646" w:rsidR="002A4E91" w:rsidRPr="002A4E91" w:rsidRDefault="002A4E91" w:rsidP="002A4E91">
      <w:pPr>
        <w:spacing w:after="0" w:line="276" w:lineRule="auto"/>
        <w:ind w:firstLine="720"/>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As you can see in table 1, there </w:t>
      </w:r>
      <w:r w:rsidR="00930FFB">
        <w:rPr>
          <w:rFonts w:ascii="Times New Roman" w:eastAsia="Times New Roman" w:hAnsi="Times New Roman" w:cs="Times New Roman"/>
          <w:color w:val="000000"/>
          <w:kern w:val="0"/>
          <w:lang w:eastAsia="en-CA"/>
          <w14:ligatures w14:val="none"/>
        </w:rPr>
        <w:t>are</w:t>
      </w:r>
      <w:r w:rsidRPr="002A4E91">
        <w:rPr>
          <w:rFonts w:ascii="Times New Roman" w:eastAsia="Times New Roman" w:hAnsi="Times New Roman" w:cs="Times New Roman"/>
          <w:color w:val="000000"/>
          <w:kern w:val="0"/>
          <w:lang w:eastAsia="en-CA"/>
          <w14:ligatures w14:val="none"/>
        </w:rPr>
        <w:t xml:space="preserve"> </w:t>
      </w:r>
      <w:r w:rsidR="00930FFB" w:rsidRPr="002A4E91">
        <w:rPr>
          <w:rFonts w:ascii="Times New Roman" w:eastAsia="Times New Roman" w:hAnsi="Times New Roman" w:cs="Times New Roman"/>
          <w:color w:val="000000"/>
          <w:kern w:val="0"/>
          <w:lang w:eastAsia="en-CA"/>
          <w14:ligatures w14:val="none"/>
        </w:rPr>
        <w:t>many</w:t>
      </w:r>
      <w:r w:rsidRPr="002A4E91">
        <w:rPr>
          <w:rFonts w:ascii="Times New Roman" w:eastAsia="Times New Roman" w:hAnsi="Times New Roman" w:cs="Times New Roman"/>
          <w:color w:val="000000"/>
          <w:kern w:val="0"/>
          <w:lang w:eastAsia="en-CA"/>
          <w14:ligatures w14:val="none"/>
        </w:rPr>
        <w:t xml:space="preserve"> significantly differentially expressed genes between the velum development stages, with the largest number of significantly differentiated genes being in the early vs mature group. This would make sense as we would expect there to be distinct patterns in gene expression between the earliest and latest </w:t>
      </w:r>
      <w:r w:rsidR="00226960">
        <w:rPr>
          <w:rFonts w:ascii="Times New Roman" w:eastAsia="Times New Roman" w:hAnsi="Times New Roman" w:cs="Times New Roman"/>
          <w:color w:val="000000"/>
          <w:kern w:val="0"/>
          <w:lang w:eastAsia="en-CA"/>
          <w14:ligatures w14:val="none"/>
        </w:rPr>
        <w:t>stages</w:t>
      </w:r>
      <w:r w:rsidRPr="002A4E91">
        <w:rPr>
          <w:rFonts w:ascii="Times New Roman" w:eastAsia="Times New Roman" w:hAnsi="Times New Roman" w:cs="Times New Roman"/>
          <w:color w:val="000000"/>
          <w:kern w:val="0"/>
          <w:lang w:eastAsia="en-CA"/>
          <w14:ligatures w14:val="none"/>
        </w:rPr>
        <w:t xml:space="preserve"> of velum development (Mardanov et al., 2020). However, looking at the results from table 2 and figure 2 could give us a better insight into the subset of genes that may be most biologically relevant. This is </w:t>
      </w:r>
      <w:r w:rsidR="007B0F2F">
        <w:rPr>
          <w:rFonts w:ascii="Times New Roman" w:eastAsia="Times New Roman" w:hAnsi="Times New Roman" w:cs="Times New Roman"/>
          <w:color w:val="000000"/>
          <w:kern w:val="0"/>
          <w:lang w:eastAsia="en-CA"/>
          <w14:ligatures w14:val="none"/>
        </w:rPr>
        <w:t xml:space="preserve">because, </w:t>
      </w:r>
      <w:r w:rsidRPr="002A4E91">
        <w:rPr>
          <w:rFonts w:ascii="Times New Roman" w:eastAsia="Times New Roman" w:hAnsi="Times New Roman" w:cs="Times New Roman"/>
          <w:color w:val="000000"/>
          <w:kern w:val="0"/>
          <w:lang w:eastAsia="en-CA"/>
          <w14:ligatures w14:val="none"/>
        </w:rPr>
        <w:t xml:space="preserve">from those genes being identified as significantly differentially expressed in table 1, we are filtering for those genes that show at least a </w:t>
      </w:r>
      <w:proofErr w:type="gramStart"/>
      <w:r w:rsidRPr="002A4E91">
        <w:rPr>
          <w:rFonts w:ascii="Times New Roman" w:eastAsia="Times New Roman" w:hAnsi="Times New Roman" w:cs="Times New Roman"/>
          <w:color w:val="000000"/>
          <w:kern w:val="0"/>
          <w:lang w:eastAsia="en-CA"/>
          <w14:ligatures w14:val="none"/>
        </w:rPr>
        <w:t>2 fold</w:t>
      </w:r>
      <w:proofErr w:type="gramEnd"/>
      <w:r w:rsidRPr="002A4E91">
        <w:rPr>
          <w:rFonts w:ascii="Times New Roman" w:eastAsia="Times New Roman" w:hAnsi="Times New Roman" w:cs="Times New Roman"/>
          <w:color w:val="000000"/>
          <w:kern w:val="0"/>
          <w:lang w:eastAsia="en-CA"/>
          <w14:ligatures w14:val="none"/>
        </w:rPr>
        <w:t xml:space="preserve"> increase or decrease in gene expression between the two groups. This would indicate a large change in expression patterns for a particular gene. When comparing the early group to both the thin and mature groups taken together, there is also a large amount of significantly differentially expressed genes, with more genes being downregulated in the early group compared to the later group. Therefore, we could conclude that as velum development </w:t>
      </w:r>
      <w:r w:rsidR="00384B90" w:rsidRPr="002A4E91">
        <w:rPr>
          <w:rFonts w:ascii="Times New Roman" w:eastAsia="Times New Roman" w:hAnsi="Times New Roman" w:cs="Times New Roman"/>
          <w:color w:val="000000"/>
          <w:kern w:val="0"/>
          <w:lang w:eastAsia="en-CA"/>
          <w14:ligatures w14:val="none"/>
        </w:rPr>
        <w:t>progresses,</w:t>
      </w:r>
      <w:r w:rsidRPr="002A4E91">
        <w:rPr>
          <w:rFonts w:ascii="Times New Roman" w:eastAsia="Times New Roman" w:hAnsi="Times New Roman" w:cs="Times New Roman"/>
          <w:color w:val="000000"/>
          <w:kern w:val="0"/>
          <w:lang w:eastAsia="en-CA"/>
          <w14:ligatures w14:val="none"/>
        </w:rPr>
        <w:t xml:space="preserve"> we see more genes being upregulated in the later development stages compared to the early stage. These genes identified in table 2 and figure 2 that are being significantly upregulated could be contributing to the development of the velum itself as well as other cellular processes needed for yeast to survive during velum development (Mardanov et al., 2020). </w:t>
      </w:r>
    </w:p>
    <w:p w14:paraId="085D3580"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p>
    <w:p w14:paraId="7ADA22E6" w14:textId="34B3BDD5"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ab/>
        <w:t xml:space="preserve">When viewing figure 3, we can see that the patterns in counts closely reflect the information contained in the PCA plot (figure 1). The three early samples show clear differences in expression </w:t>
      </w:r>
      <w:r w:rsidR="00F5716A">
        <w:rPr>
          <w:rFonts w:ascii="Times New Roman" w:eastAsia="Times New Roman" w:hAnsi="Times New Roman" w:cs="Times New Roman"/>
          <w:color w:val="000000"/>
          <w:kern w:val="0"/>
          <w:lang w:eastAsia="en-CA"/>
          <w14:ligatures w14:val="none"/>
        </w:rPr>
        <w:t>levels</w:t>
      </w:r>
      <w:r w:rsidRPr="002A4E91">
        <w:rPr>
          <w:rFonts w:ascii="Times New Roman" w:eastAsia="Times New Roman" w:hAnsi="Times New Roman" w:cs="Times New Roman"/>
          <w:color w:val="000000"/>
          <w:kern w:val="0"/>
          <w:lang w:eastAsia="en-CA"/>
          <w14:ligatures w14:val="none"/>
        </w:rPr>
        <w:t xml:space="preserve"> for the top 100 genes compared to the rest of the samples. Additionally, the three mature samples are very similar to one of the thin samples whereas two of the thin samples show slight distinctions in </w:t>
      </w:r>
      <w:r w:rsidR="00AF0013">
        <w:rPr>
          <w:rFonts w:ascii="Times New Roman" w:eastAsia="Times New Roman" w:hAnsi="Times New Roman" w:cs="Times New Roman"/>
          <w:color w:val="000000"/>
          <w:kern w:val="0"/>
          <w:lang w:eastAsia="en-CA"/>
          <w14:ligatures w14:val="none"/>
        </w:rPr>
        <w:t>count patterns</w:t>
      </w:r>
      <w:r w:rsidRPr="002A4E91">
        <w:rPr>
          <w:rFonts w:ascii="Times New Roman" w:eastAsia="Times New Roman" w:hAnsi="Times New Roman" w:cs="Times New Roman"/>
          <w:color w:val="000000"/>
          <w:kern w:val="0"/>
          <w:lang w:eastAsia="en-CA"/>
          <w14:ligatures w14:val="none"/>
        </w:rPr>
        <w:t xml:space="preserve">. Thus, figure 3 shows differential gene expression between the different velum development groups that </w:t>
      </w:r>
      <w:r w:rsidR="00AC4ADE">
        <w:rPr>
          <w:rFonts w:ascii="Times New Roman" w:eastAsia="Times New Roman" w:hAnsi="Times New Roman" w:cs="Times New Roman"/>
          <w:color w:val="000000"/>
          <w:kern w:val="0"/>
          <w:lang w:eastAsia="en-CA"/>
          <w14:ligatures w14:val="none"/>
        </w:rPr>
        <w:t>match</w:t>
      </w:r>
      <w:r w:rsidRPr="002A4E91">
        <w:rPr>
          <w:rFonts w:ascii="Times New Roman" w:eastAsia="Times New Roman" w:hAnsi="Times New Roman" w:cs="Times New Roman"/>
          <w:color w:val="000000"/>
          <w:kern w:val="0"/>
          <w:lang w:eastAsia="en-CA"/>
          <w14:ligatures w14:val="none"/>
        </w:rPr>
        <w:t xml:space="preserve"> what is seen from the PCA plot</w:t>
      </w:r>
      <w:r w:rsidR="00A91FD6">
        <w:rPr>
          <w:rFonts w:ascii="Times New Roman" w:eastAsia="Times New Roman" w:hAnsi="Times New Roman" w:cs="Times New Roman"/>
          <w:color w:val="000000"/>
          <w:kern w:val="0"/>
          <w:lang w:eastAsia="en-CA"/>
          <w14:ligatures w14:val="none"/>
        </w:rPr>
        <w:t>. T</w:t>
      </w:r>
      <w:r w:rsidR="00A156E0">
        <w:rPr>
          <w:rFonts w:ascii="Times New Roman" w:eastAsia="Times New Roman" w:hAnsi="Times New Roman" w:cs="Times New Roman"/>
          <w:color w:val="000000"/>
          <w:kern w:val="0"/>
          <w:lang w:eastAsia="en-CA"/>
          <w14:ligatures w14:val="none"/>
        </w:rPr>
        <w:t>aken together</w:t>
      </w:r>
      <w:r w:rsidR="00A91FD6">
        <w:rPr>
          <w:rFonts w:ascii="Times New Roman" w:eastAsia="Times New Roman" w:hAnsi="Times New Roman" w:cs="Times New Roman"/>
          <w:color w:val="000000"/>
          <w:kern w:val="0"/>
          <w:lang w:eastAsia="en-CA"/>
          <w14:ligatures w14:val="none"/>
        </w:rPr>
        <w:t>, this</w:t>
      </w:r>
      <w:r w:rsidR="00A156E0">
        <w:rPr>
          <w:rFonts w:ascii="Times New Roman" w:eastAsia="Times New Roman" w:hAnsi="Times New Roman" w:cs="Times New Roman"/>
          <w:color w:val="000000"/>
          <w:kern w:val="0"/>
          <w:lang w:eastAsia="en-CA"/>
          <w14:ligatures w14:val="none"/>
        </w:rPr>
        <w:t xml:space="preserve"> </w:t>
      </w:r>
      <w:r w:rsidR="00B841BA">
        <w:rPr>
          <w:rFonts w:ascii="Times New Roman" w:eastAsia="Times New Roman" w:hAnsi="Times New Roman" w:cs="Times New Roman"/>
          <w:color w:val="000000"/>
          <w:kern w:val="0"/>
          <w:lang w:eastAsia="en-CA"/>
          <w14:ligatures w14:val="none"/>
        </w:rPr>
        <w:t>emphasizes</w:t>
      </w:r>
      <w:r w:rsidR="00577D9E">
        <w:rPr>
          <w:rFonts w:ascii="Times New Roman" w:eastAsia="Times New Roman" w:hAnsi="Times New Roman" w:cs="Times New Roman"/>
          <w:color w:val="000000"/>
          <w:kern w:val="0"/>
          <w:lang w:eastAsia="en-CA"/>
          <w14:ligatures w14:val="none"/>
        </w:rPr>
        <w:t xml:space="preserve"> a clear change</w:t>
      </w:r>
      <w:r w:rsidR="00776459">
        <w:rPr>
          <w:rFonts w:ascii="Times New Roman" w:eastAsia="Times New Roman" w:hAnsi="Times New Roman" w:cs="Times New Roman"/>
          <w:color w:val="000000"/>
          <w:kern w:val="0"/>
          <w:lang w:eastAsia="en-CA"/>
          <w14:ligatures w14:val="none"/>
        </w:rPr>
        <w:t xml:space="preserve"> in gene expression </w:t>
      </w:r>
      <w:r w:rsidR="00A91FD6">
        <w:rPr>
          <w:rFonts w:ascii="Times New Roman" w:eastAsia="Times New Roman" w:hAnsi="Times New Roman" w:cs="Times New Roman"/>
          <w:color w:val="000000"/>
          <w:kern w:val="0"/>
          <w:lang w:eastAsia="en-CA"/>
          <w14:ligatures w14:val="none"/>
        </w:rPr>
        <w:t>patterns</w:t>
      </w:r>
      <w:r w:rsidR="00776459">
        <w:rPr>
          <w:rFonts w:ascii="Times New Roman" w:eastAsia="Times New Roman" w:hAnsi="Times New Roman" w:cs="Times New Roman"/>
          <w:color w:val="000000"/>
          <w:kern w:val="0"/>
          <w:lang w:eastAsia="en-CA"/>
          <w14:ligatures w14:val="none"/>
        </w:rPr>
        <w:t xml:space="preserve"> between the early velum development group and that of the later velum development groups.</w:t>
      </w:r>
    </w:p>
    <w:p w14:paraId="1D79C2A0" w14:textId="77777777" w:rsidR="002A4E91" w:rsidRPr="002A4E91" w:rsidRDefault="002A4E91" w:rsidP="002A4E91">
      <w:pPr>
        <w:spacing w:after="0" w:line="276" w:lineRule="auto"/>
        <w:rPr>
          <w:rFonts w:ascii="Times New Roman" w:eastAsia="Times New Roman" w:hAnsi="Times New Roman" w:cs="Times New Roman"/>
          <w:kern w:val="0"/>
          <w:sz w:val="24"/>
          <w:szCs w:val="24"/>
          <w:lang w:eastAsia="en-CA"/>
          <w14:ligatures w14:val="none"/>
        </w:rPr>
      </w:pPr>
    </w:p>
    <w:p w14:paraId="2F492DEC" w14:textId="0348FD61" w:rsidR="002A4E91" w:rsidRPr="002A4E91" w:rsidRDefault="002A4E91" w:rsidP="005571D2">
      <w:pPr>
        <w:spacing w:after="0" w:line="276" w:lineRule="auto"/>
        <w:ind w:firstLine="720"/>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An extension of this analysis would be to include the gene oncology for the genes significantly upregulated and downregulated (fold change greater than 1 or less than -1) between each of the groups. </w:t>
      </w:r>
      <w:r w:rsidRPr="002A4E91">
        <w:rPr>
          <w:rFonts w:ascii="Times New Roman" w:eastAsia="Times New Roman" w:hAnsi="Times New Roman" w:cs="Times New Roman"/>
          <w:color w:val="000000"/>
          <w:kern w:val="0"/>
          <w:lang w:eastAsia="en-CA"/>
          <w14:ligatures w14:val="none"/>
        </w:rPr>
        <w:lastRenderedPageBreak/>
        <w:t>This would allow for the investigation of the function of the differentially expressed genes</w:t>
      </w:r>
      <w:r w:rsidR="00DB4AB2">
        <w:rPr>
          <w:rFonts w:ascii="Times New Roman" w:eastAsia="Times New Roman" w:hAnsi="Times New Roman" w:cs="Times New Roman"/>
          <w:color w:val="000000"/>
          <w:kern w:val="0"/>
          <w:lang w:eastAsia="en-CA"/>
          <w14:ligatures w14:val="none"/>
        </w:rPr>
        <w:t xml:space="preserve"> and thus </w:t>
      </w:r>
      <w:r w:rsidRPr="002A4E91">
        <w:rPr>
          <w:rFonts w:ascii="Times New Roman" w:eastAsia="Times New Roman" w:hAnsi="Times New Roman" w:cs="Times New Roman"/>
          <w:color w:val="000000"/>
          <w:kern w:val="0"/>
          <w:lang w:eastAsia="en-CA"/>
          <w14:ligatures w14:val="none"/>
        </w:rPr>
        <w:t xml:space="preserve">allow for a potential explanation of the mechanisms behind how the </w:t>
      </w:r>
      <w:proofErr w:type="spellStart"/>
      <w:proofErr w:type="gramStart"/>
      <w:r w:rsidRPr="002A4E91">
        <w:rPr>
          <w:rFonts w:ascii="Times New Roman" w:eastAsia="Times New Roman" w:hAnsi="Times New Roman" w:cs="Times New Roman"/>
          <w:i/>
          <w:iCs/>
          <w:color w:val="000000"/>
          <w:kern w:val="0"/>
          <w:lang w:eastAsia="en-CA"/>
          <w14:ligatures w14:val="none"/>
        </w:rPr>
        <w:t>S.cerevisiae</w:t>
      </w:r>
      <w:proofErr w:type="spellEnd"/>
      <w:proofErr w:type="gramEnd"/>
      <w:r w:rsidRPr="002A4E91">
        <w:rPr>
          <w:rFonts w:ascii="Times New Roman" w:eastAsia="Times New Roman" w:hAnsi="Times New Roman" w:cs="Times New Roman"/>
          <w:i/>
          <w:iCs/>
          <w:color w:val="000000"/>
          <w:kern w:val="0"/>
          <w:lang w:eastAsia="en-CA"/>
          <w14:ligatures w14:val="none"/>
        </w:rPr>
        <w:t xml:space="preserve"> </w:t>
      </w:r>
      <w:r w:rsidRPr="002A4E91">
        <w:rPr>
          <w:rFonts w:ascii="Times New Roman" w:eastAsia="Times New Roman" w:hAnsi="Times New Roman" w:cs="Times New Roman"/>
          <w:color w:val="000000"/>
          <w:kern w:val="0"/>
          <w:lang w:eastAsia="en-CA"/>
          <w14:ligatures w14:val="none"/>
        </w:rPr>
        <w:t>cells produce the velum</w:t>
      </w:r>
      <w:r w:rsidR="0085274E">
        <w:rPr>
          <w:rFonts w:ascii="Times New Roman" w:eastAsia="Times New Roman" w:hAnsi="Times New Roman" w:cs="Times New Roman"/>
          <w:color w:val="000000"/>
          <w:kern w:val="0"/>
          <w:lang w:eastAsia="en-CA"/>
          <w14:ligatures w14:val="none"/>
        </w:rPr>
        <w:t xml:space="preserve"> which </w:t>
      </w:r>
      <w:r w:rsidRPr="002A4E91">
        <w:rPr>
          <w:rFonts w:ascii="Times New Roman" w:eastAsia="Times New Roman" w:hAnsi="Times New Roman" w:cs="Times New Roman"/>
          <w:color w:val="000000"/>
          <w:kern w:val="0"/>
          <w:lang w:eastAsia="en-CA"/>
          <w14:ligatures w14:val="none"/>
        </w:rPr>
        <w:t>could have important implications for the winemaking industry. </w:t>
      </w:r>
    </w:p>
    <w:p w14:paraId="6A725259" w14:textId="77777777" w:rsidR="001E6C9E" w:rsidRDefault="001E6C9E" w:rsidP="002A4E91">
      <w:pPr>
        <w:spacing w:after="0" w:line="240" w:lineRule="auto"/>
        <w:rPr>
          <w:rFonts w:ascii="Times New Roman" w:eastAsia="Times New Roman" w:hAnsi="Times New Roman" w:cs="Times New Roman"/>
          <w:b/>
          <w:bCs/>
          <w:color w:val="000000"/>
          <w:kern w:val="0"/>
          <w:lang w:eastAsia="en-CA"/>
          <w14:ligatures w14:val="none"/>
        </w:rPr>
      </w:pPr>
    </w:p>
    <w:p w14:paraId="25737DFE" w14:textId="43C4A81E" w:rsidR="002A4E91" w:rsidRPr="002A4E91" w:rsidRDefault="002A4E91" w:rsidP="002A4E91">
      <w:pPr>
        <w:spacing w:after="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b/>
          <w:bCs/>
          <w:color w:val="000000"/>
          <w:kern w:val="0"/>
          <w:lang w:eastAsia="en-CA"/>
          <w14:ligatures w14:val="none"/>
        </w:rPr>
        <w:t>Citations </w:t>
      </w:r>
    </w:p>
    <w:p w14:paraId="5AB54925" w14:textId="77777777" w:rsidR="002A4E91" w:rsidRPr="002A4E91" w:rsidRDefault="002A4E91" w:rsidP="002A4E91">
      <w:pPr>
        <w:spacing w:before="240" w:after="24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Stark, R., Grzelak, M., &amp; Hadfield, J. (2019). RNA sequencing: The teenage years. </w:t>
      </w:r>
      <w:r w:rsidRPr="002A4E91">
        <w:rPr>
          <w:rFonts w:ascii="Times New Roman" w:eastAsia="Times New Roman" w:hAnsi="Times New Roman" w:cs="Times New Roman"/>
          <w:i/>
          <w:iCs/>
          <w:color w:val="000000"/>
          <w:kern w:val="0"/>
          <w:lang w:eastAsia="en-CA"/>
          <w14:ligatures w14:val="none"/>
        </w:rPr>
        <w:t>Nature Reviews Genetics</w:t>
      </w:r>
      <w:r w:rsidRPr="002A4E91">
        <w:rPr>
          <w:rFonts w:ascii="Times New Roman" w:eastAsia="Times New Roman" w:hAnsi="Times New Roman" w:cs="Times New Roman"/>
          <w:color w:val="000000"/>
          <w:kern w:val="0"/>
          <w:lang w:eastAsia="en-CA"/>
          <w14:ligatures w14:val="none"/>
        </w:rPr>
        <w:t xml:space="preserve">, </w:t>
      </w:r>
      <w:r w:rsidRPr="002A4E91">
        <w:rPr>
          <w:rFonts w:ascii="Times New Roman" w:eastAsia="Times New Roman" w:hAnsi="Times New Roman" w:cs="Times New Roman"/>
          <w:i/>
          <w:iCs/>
          <w:color w:val="000000"/>
          <w:kern w:val="0"/>
          <w:lang w:eastAsia="en-CA"/>
          <w14:ligatures w14:val="none"/>
        </w:rPr>
        <w:t>20</w:t>
      </w:r>
      <w:r w:rsidRPr="002A4E91">
        <w:rPr>
          <w:rFonts w:ascii="Times New Roman" w:eastAsia="Times New Roman" w:hAnsi="Times New Roman" w:cs="Times New Roman"/>
          <w:color w:val="000000"/>
          <w:kern w:val="0"/>
          <w:lang w:eastAsia="en-CA"/>
          <w14:ligatures w14:val="none"/>
        </w:rPr>
        <w:t>(11), 631–656. https://doi.org/10.1038/s41576-019-0150-2 </w:t>
      </w:r>
    </w:p>
    <w:p w14:paraId="77C40267" w14:textId="77777777" w:rsidR="002A4E91" w:rsidRPr="002A4E91" w:rsidRDefault="002A4E91" w:rsidP="002A4E91">
      <w:pPr>
        <w:spacing w:before="240" w:after="24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Matthew E. Ritchie, Belinda </w:t>
      </w:r>
      <w:proofErr w:type="spellStart"/>
      <w:r w:rsidRPr="002A4E91">
        <w:rPr>
          <w:rFonts w:ascii="Times New Roman" w:eastAsia="Times New Roman" w:hAnsi="Times New Roman" w:cs="Times New Roman"/>
          <w:color w:val="000000"/>
          <w:kern w:val="0"/>
          <w:lang w:eastAsia="en-CA"/>
          <w14:ligatures w14:val="none"/>
        </w:rPr>
        <w:t>Phipson</w:t>
      </w:r>
      <w:proofErr w:type="spellEnd"/>
      <w:r w:rsidRPr="002A4E91">
        <w:rPr>
          <w:rFonts w:ascii="Times New Roman" w:eastAsia="Times New Roman" w:hAnsi="Times New Roman" w:cs="Times New Roman"/>
          <w:color w:val="000000"/>
          <w:kern w:val="0"/>
          <w:lang w:eastAsia="en-CA"/>
          <w14:ligatures w14:val="none"/>
        </w:rPr>
        <w:t xml:space="preserve">, Di Wu, Yifang Hu, Charity W. Law, Wei Shi, Gordon K. Smyth, </w:t>
      </w:r>
      <w:proofErr w:type="spellStart"/>
      <w:r w:rsidRPr="002A4E91">
        <w:rPr>
          <w:rFonts w:ascii="Times New Roman" w:eastAsia="Times New Roman" w:hAnsi="Times New Roman" w:cs="Times New Roman"/>
          <w:color w:val="000000"/>
          <w:kern w:val="0"/>
          <w:lang w:eastAsia="en-CA"/>
          <w14:ligatures w14:val="none"/>
        </w:rPr>
        <w:t>limma</w:t>
      </w:r>
      <w:proofErr w:type="spellEnd"/>
      <w:r w:rsidRPr="002A4E91">
        <w:rPr>
          <w:rFonts w:ascii="Times New Roman" w:eastAsia="Times New Roman" w:hAnsi="Times New Roman" w:cs="Times New Roman"/>
          <w:color w:val="000000"/>
          <w:kern w:val="0"/>
          <w:lang w:eastAsia="en-CA"/>
          <w14:ligatures w14:val="none"/>
        </w:rPr>
        <w:t xml:space="preserve"> powers differential expression analyses for RNA-sequencing and microarray studies, Nucleic Acids Research, Volume 43, Issue 7, 20 April 2015, Page e47, </w:t>
      </w:r>
      <w:hyperlink r:id="rId9" w:history="1">
        <w:r w:rsidRPr="002A4E91">
          <w:rPr>
            <w:rFonts w:ascii="Times New Roman" w:eastAsia="Times New Roman" w:hAnsi="Times New Roman" w:cs="Times New Roman"/>
            <w:color w:val="000000"/>
            <w:kern w:val="0"/>
            <w:u w:val="single"/>
            <w:lang w:eastAsia="en-CA"/>
            <w14:ligatures w14:val="none"/>
          </w:rPr>
          <w:t>https://doi.org/10.1093/nar/gkv007</w:t>
        </w:r>
      </w:hyperlink>
    </w:p>
    <w:p w14:paraId="359D3430" w14:textId="77777777" w:rsidR="002A4E91" w:rsidRPr="002A4E91" w:rsidRDefault="002A4E91" w:rsidP="002A4E91">
      <w:pPr>
        <w:spacing w:before="240" w:after="24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Mardanov, A. V., Eldarov, M. A., </w:t>
      </w:r>
      <w:proofErr w:type="spellStart"/>
      <w:r w:rsidRPr="002A4E91">
        <w:rPr>
          <w:rFonts w:ascii="Times New Roman" w:eastAsia="Times New Roman" w:hAnsi="Times New Roman" w:cs="Times New Roman"/>
          <w:color w:val="000000"/>
          <w:kern w:val="0"/>
          <w:lang w:eastAsia="en-CA"/>
          <w14:ligatures w14:val="none"/>
        </w:rPr>
        <w:t>Beletsky</w:t>
      </w:r>
      <w:proofErr w:type="spellEnd"/>
      <w:r w:rsidRPr="002A4E91">
        <w:rPr>
          <w:rFonts w:ascii="Times New Roman" w:eastAsia="Times New Roman" w:hAnsi="Times New Roman" w:cs="Times New Roman"/>
          <w:color w:val="000000"/>
          <w:kern w:val="0"/>
          <w:lang w:eastAsia="en-CA"/>
          <w14:ligatures w14:val="none"/>
        </w:rPr>
        <w:t xml:space="preserve">, A. V., </w:t>
      </w:r>
      <w:proofErr w:type="spellStart"/>
      <w:r w:rsidRPr="002A4E91">
        <w:rPr>
          <w:rFonts w:ascii="Times New Roman" w:eastAsia="Times New Roman" w:hAnsi="Times New Roman" w:cs="Times New Roman"/>
          <w:color w:val="000000"/>
          <w:kern w:val="0"/>
          <w:lang w:eastAsia="en-CA"/>
          <w14:ligatures w14:val="none"/>
        </w:rPr>
        <w:t>Tanashchuk</w:t>
      </w:r>
      <w:proofErr w:type="spellEnd"/>
      <w:r w:rsidRPr="002A4E91">
        <w:rPr>
          <w:rFonts w:ascii="Times New Roman" w:eastAsia="Times New Roman" w:hAnsi="Times New Roman" w:cs="Times New Roman"/>
          <w:color w:val="000000"/>
          <w:kern w:val="0"/>
          <w:lang w:eastAsia="en-CA"/>
          <w14:ligatures w14:val="none"/>
        </w:rPr>
        <w:t xml:space="preserve">, T. N., </w:t>
      </w:r>
      <w:proofErr w:type="spellStart"/>
      <w:r w:rsidRPr="002A4E91">
        <w:rPr>
          <w:rFonts w:ascii="Times New Roman" w:eastAsia="Times New Roman" w:hAnsi="Times New Roman" w:cs="Times New Roman"/>
          <w:color w:val="000000"/>
          <w:kern w:val="0"/>
          <w:lang w:eastAsia="en-CA"/>
          <w14:ligatures w14:val="none"/>
        </w:rPr>
        <w:t>Kishkovskaya</w:t>
      </w:r>
      <w:proofErr w:type="spellEnd"/>
      <w:r w:rsidRPr="002A4E91">
        <w:rPr>
          <w:rFonts w:ascii="Times New Roman" w:eastAsia="Times New Roman" w:hAnsi="Times New Roman" w:cs="Times New Roman"/>
          <w:color w:val="000000"/>
          <w:kern w:val="0"/>
          <w:lang w:eastAsia="en-CA"/>
          <w14:ligatures w14:val="none"/>
        </w:rPr>
        <w:t xml:space="preserve">, S. A., &amp; Ravin, N. V. (2020). Transcriptome profile of yeast strain used for biological wine aging revealed dynamic changes of gene expression in course of Flor Development. </w:t>
      </w:r>
      <w:r w:rsidRPr="002A4E91">
        <w:rPr>
          <w:rFonts w:ascii="Times New Roman" w:eastAsia="Times New Roman" w:hAnsi="Times New Roman" w:cs="Times New Roman"/>
          <w:i/>
          <w:iCs/>
          <w:color w:val="000000"/>
          <w:kern w:val="0"/>
          <w:lang w:eastAsia="en-CA"/>
          <w14:ligatures w14:val="none"/>
        </w:rPr>
        <w:t>Frontiers in Microbiology</w:t>
      </w:r>
      <w:r w:rsidRPr="002A4E91">
        <w:rPr>
          <w:rFonts w:ascii="Times New Roman" w:eastAsia="Times New Roman" w:hAnsi="Times New Roman" w:cs="Times New Roman"/>
          <w:color w:val="000000"/>
          <w:kern w:val="0"/>
          <w:lang w:eastAsia="en-CA"/>
          <w14:ligatures w14:val="none"/>
        </w:rPr>
        <w:t xml:space="preserve">, </w:t>
      </w:r>
      <w:r w:rsidRPr="002A4E91">
        <w:rPr>
          <w:rFonts w:ascii="Times New Roman" w:eastAsia="Times New Roman" w:hAnsi="Times New Roman" w:cs="Times New Roman"/>
          <w:i/>
          <w:iCs/>
          <w:color w:val="000000"/>
          <w:kern w:val="0"/>
          <w:lang w:eastAsia="en-CA"/>
          <w14:ligatures w14:val="none"/>
        </w:rPr>
        <w:t>11</w:t>
      </w:r>
      <w:r w:rsidRPr="002A4E91">
        <w:rPr>
          <w:rFonts w:ascii="Times New Roman" w:eastAsia="Times New Roman" w:hAnsi="Times New Roman" w:cs="Times New Roman"/>
          <w:color w:val="000000"/>
          <w:kern w:val="0"/>
          <w:lang w:eastAsia="en-CA"/>
          <w14:ligatures w14:val="none"/>
        </w:rPr>
        <w:t>. https://doi.org/10.3389/fmicb.2020.00538 </w:t>
      </w:r>
    </w:p>
    <w:p w14:paraId="6AE7D832" w14:textId="77777777" w:rsidR="002A4E91" w:rsidRPr="002A4E91" w:rsidRDefault="002A4E91" w:rsidP="002A4E91">
      <w:pPr>
        <w:spacing w:before="240" w:after="24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Shi, H., Zhou, Y., Jia, E., Pan, M., Bai, Y., &amp; Ge, Q. (2021). Bias in RNA-seq library preparation: Current challenges and solutions. </w:t>
      </w:r>
      <w:r w:rsidRPr="002A4E91">
        <w:rPr>
          <w:rFonts w:ascii="Times New Roman" w:eastAsia="Times New Roman" w:hAnsi="Times New Roman" w:cs="Times New Roman"/>
          <w:i/>
          <w:iCs/>
          <w:color w:val="000000"/>
          <w:kern w:val="0"/>
          <w:lang w:eastAsia="en-CA"/>
          <w14:ligatures w14:val="none"/>
        </w:rPr>
        <w:t>BioMed Research International</w:t>
      </w:r>
      <w:r w:rsidRPr="002A4E91">
        <w:rPr>
          <w:rFonts w:ascii="Times New Roman" w:eastAsia="Times New Roman" w:hAnsi="Times New Roman" w:cs="Times New Roman"/>
          <w:color w:val="000000"/>
          <w:kern w:val="0"/>
          <w:lang w:eastAsia="en-CA"/>
          <w14:ligatures w14:val="none"/>
        </w:rPr>
        <w:t xml:space="preserve">, </w:t>
      </w:r>
      <w:r w:rsidRPr="002A4E91">
        <w:rPr>
          <w:rFonts w:ascii="Times New Roman" w:eastAsia="Times New Roman" w:hAnsi="Times New Roman" w:cs="Times New Roman"/>
          <w:i/>
          <w:iCs/>
          <w:color w:val="000000"/>
          <w:kern w:val="0"/>
          <w:lang w:eastAsia="en-CA"/>
          <w14:ligatures w14:val="none"/>
        </w:rPr>
        <w:t>2021</w:t>
      </w:r>
      <w:r w:rsidRPr="002A4E91">
        <w:rPr>
          <w:rFonts w:ascii="Times New Roman" w:eastAsia="Times New Roman" w:hAnsi="Times New Roman" w:cs="Times New Roman"/>
          <w:color w:val="000000"/>
          <w:kern w:val="0"/>
          <w:lang w:eastAsia="en-CA"/>
          <w14:ligatures w14:val="none"/>
        </w:rPr>
        <w:t>, 1–11. https://doi.org/10.1155/2021/6647597 </w:t>
      </w:r>
    </w:p>
    <w:p w14:paraId="5B5DF04C" w14:textId="77777777" w:rsidR="002A4E91" w:rsidRPr="002A4E91" w:rsidRDefault="002A4E91" w:rsidP="002A4E91">
      <w:pPr>
        <w:spacing w:before="240" w:after="24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Dobin, A., Davis, C. A., Schlesinger, F., </w:t>
      </w:r>
      <w:proofErr w:type="spellStart"/>
      <w:r w:rsidRPr="002A4E91">
        <w:rPr>
          <w:rFonts w:ascii="Times New Roman" w:eastAsia="Times New Roman" w:hAnsi="Times New Roman" w:cs="Times New Roman"/>
          <w:color w:val="000000"/>
          <w:kern w:val="0"/>
          <w:lang w:eastAsia="en-CA"/>
          <w14:ligatures w14:val="none"/>
        </w:rPr>
        <w:t>Drenkow</w:t>
      </w:r>
      <w:proofErr w:type="spellEnd"/>
      <w:r w:rsidRPr="002A4E91">
        <w:rPr>
          <w:rFonts w:ascii="Times New Roman" w:eastAsia="Times New Roman" w:hAnsi="Times New Roman" w:cs="Times New Roman"/>
          <w:color w:val="000000"/>
          <w:kern w:val="0"/>
          <w:lang w:eastAsia="en-CA"/>
          <w14:ligatures w14:val="none"/>
        </w:rPr>
        <w:t xml:space="preserve">, J., Zaleski, C., Jha, S., </w:t>
      </w:r>
      <w:proofErr w:type="spellStart"/>
      <w:r w:rsidRPr="002A4E91">
        <w:rPr>
          <w:rFonts w:ascii="Times New Roman" w:eastAsia="Times New Roman" w:hAnsi="Times New Roman" w:cs="Times New Roman"/>
          <w:color w:val="000000"/>
          <w:kern w:val="0"/>
          <w:lang w:eastAsia="en-CA"/>
          <w14:ligatures w14:val="none"/>
        </w:rPr>
        <w:t>Batut</w:t>
      </w:r>
      <w:proofErr w:type="spellEnd"/>
      <w:r w:rsidRPr="002A4E91">
        <w:rPr>
          <w:rFonts w:ascii="Times New Roman" w:eastAsia="Times New Roman" w:hAnsi="Times New Roman" w:cs="Times New Roman"/>
          <w:color w:val="000000"/>
          <w:kern w:val="0"/>
          <w:lang w:eastAsia="en-CA"/>
          <w14:ligatures w14:val="none"/>
        </w:rPr>
        <w:t xml:space="preserve">, P., Chaisson, M., &amp; </w:t>
      </w:r>
      <w:proofErr w:type="spellStart"/>
      <w:r w:rsidRPr="002A4E91">
        <w:rPr>
          <w:rFonts w:ascii="Times New Roman" w:eastAsia="Times New Roman" w:hAnsi="Times New Roman" w:cs="Times New Roman"/>
          <w:color w:val="000000"/>
          <w:kern w:val="0"/>
          <w:lang w:eastAsia="en-CA"/>
          <w14:ligatures w14:val="none"/>
        </w:rPr>
        <w:t>Gingeras</w:t>
      </w:r>
      <w:proofErr w:type="spellEnd"/>
      <w:r w:rsidRPr="002A4E91">
        <w:rPr>
          <w:rFonts w:ascii="Times New Roman" w:eastAsia="Times New Roman" w:hAnsi="Times New Roman" w:cs="Times New Roman"/>
          <w:color w:val="000000"/>
          <w:kern w:val="0"/>
          <w:lang w:eastAsia="en-CA"/>
          <w14:ligatures w14:val="none"/>
        </w:rPr>
        <w:t xml:space="preserve">, T. R. (2012). Star: Ultrafast universal RNA-seq aligner. </w:t>
      </w:r>
      <w:r w:rsidRPr="002A4E91">
        <w:rPr>
          <w:rFonts w:ascii="Times New Roman" w:eastAsia="Times New Roman" w:hAnsi="Times New Roman" w:cs="Times New Roman"/>
          <w:i/>
          <w:iCs/>
          <w:color w:val="000000"/>
          <w:kern w:val="0"/>
          <w:lang w:eastAsia="en-CA"/>
          <w14:ligatures w14:val="none"/>
        </w:rPr>
        <w:t>Bioinformatics</w:t>
      </w:r>
      <w:r w:rsidRPr="002A4E91">
        <w:rPr>
          <w:rFonts w:ascii="Times New Roman" w:eastAsia="Times New Roman" w:hAnsi="Times New Roman" w:cs="Times New Roman"/>
          <w:color w:val="000000"/>
          <w:kern w:val="0"/>
          <w:lang w:eastAsia="en-CA"/>
          <w14:ligatures w14:val="none"/>
        </w:rPr>
        <w:t xml:space="preserve">, </w:t>
      </w:r>
      <w:r w:rsidRPr="002A4E91">
        <w:rPr>
          <w:rFonts w:ascii="Times New Roman" w:eastAsia="Times New Roman" w:hAnsi="Times New Roman" w:cs="Times New Roman"/>
          <w:i/>
          <w:iCs/>
          <w:color w:val="000000"/>
          <w:kern w:val="0"/>
          <w:lang w:eastAsia="en-CA"/>
          <w14:ligatures w14:val="none"/>
        </w:rPr>
        <w:t>29</w:t>
      </w:r>
      <w:r w:rsidRPr="002A4E91">
        <w:rPr>
          <w:rFonts w:ascii="Times New Roman" w:eastAsia="Times New Roman" w:hAnsi="Times New Roman" w:cs="Times New Roman"/>
          <w:color w:val="000000"/>
          <w:kern w:val="0"/>
          <w:lang w:eastAsia="en-CA"/>
          <w14:ligatures w14:val="none"/>
        </w:rPr>
        <w:t>(1), 15–21. https://doi.org/10.1093/bioinformatics/bts635 </w:t>
      </w:r>
    </w:p>
    <w:p w14:paraId="3DD87072" w14:textId="77777777" w:rsidR="002A4E91" w:rsidRPr="002A4E91" w:rsidRDefault="002A4E91" w:rsidP="002A4E91">
      <w:pPr>
        <w:spacing w:before="240" w:after="24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Costa-Silva, J., Domingues, D., &amp; Lopes, F. M. (2017). RNA-seq differential expression analysis: An extended review and a software tool. </w:t>
      </w:r>
      <w:r w:rsidRPr="002A4E91">
        <w:rPr>
          <w:rFonts w:ascii="Times New Roman" w:eastAsia="Times New Roman" w:hAnsi="Times New Roman" w:cs="Times New Roman"/>
          <w:i/>
          <w:iCs/>
          <w:color w:val="000000"/>
          <w:kern w:val="0"/>
          <w:lang w:eastAsia="en-CA"/>
          <w14:ligatures w14:val="none"/>
        </w:rPr>
        <w:t>PLOS ONE</w:t>
      </w:r>
      <w:r w:rsidRPr="002A4E91">
        <w:rPr>
          <w:rFonts w:ascii="Times New Roman" w:eastAsia="Times New Roman" w:hAnsi="Times New Roman" w:cs="Times New Roman"/>
          <w:color w:val="000000"/>
          <w:kern w:val="0"/>
          <w:lang w:eastAsia="en-CA"/>
          <w14:ligatures w14:val="none"/>
        </w:rPr>
        <w:t xml:space="preserve">, </w:t>
      </w:r>
      <w:r w:rsidRPr="002A4E91">
        <w:rPr>
          <w:rFonts w:ascii="Times New Roman" w:eastAsia="Times New Roman" w:hAnsi="Times New Roman" w:cs="Times New Roman"/>
          <w:i/>
          <w:iCs/>
          <w:color w:val="000000"/>
          <w:kern w:val="0"/>
          <w:lang w:eastAsia="en-CA"/>
          <w14:ligatures w14:val="none"/>
        </w:rPr>
        <w:t>12</w:t>
      </w:r>
      <w:r w:rsidRPr="002A4E91">
        <w:rPr>
          <w:rFonts w:ascii="Times New Roman" w:eastAsia="Times New Roman" w:hAnsi="Times New Roman" w:cs="Times New Roman"/>
          <w:color w:val="000000"/>
          <w:kern w:val="0"/>
          <w:lang w:eastAsia="en-CA"/>
          <w14:ligatures w14:val="none"/>
        </w:rPr>
        <w:t>(12). https://doi.org/10.1371/journal.pone.0190152 </w:t>
      </w:r>
    </w:p>
    <w:p w14:paraId="335EA147" w14:textId="77777777" w:rsidR="002A4E91" w:rsidRPr="002A4E91" w:rsidRDefault="002A4E91" w:rsidP="002A4E91">
      <w:pPr>
        <w:spacing w:before="240" w:after="24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Chen, Y., Lun, A. T., &amp; Smyth, G. K. (2016). From reads to GENES TO PATHWAYS: Differential expression analysis of RNA-seq experiments using </w:t>
      </w:r>
      <w:proofErr w:type="spellStart"/>
      <w:r w:rsidRPr="002A4E91">
        <w:rPr>
          <w:rFonts w:ascii="Times New Roman" w:eastAsia="Times New Roman" w:hAnsi="Times New Roman" w:cs="Times New Roman"/>
          <w:color w:val="000000"/>
          <w:kern w:val="0"/>
          <w:lang w:eastAsia="en-CA"/>
          <w14:ligatures w14:val="none"/>
        </w:rPr>
        <w:t>Rsubread</w:t>
      </w:r>
      <w:proofErr w:type="spellEnd"/>
      <w:r w:rsidRPr="002A4E91">
        <w:rPr>
          <w:rFonts w:ascii="Times New Roman" w:eastAsia="Times New Roman" w:hAnsi="Times New Roman" w:cs="Times New Roman"/>
          <w:color w:val="000000"/>
          <w:kern w:val="0"/>
          <w:lang w:eastAsia="en-CA"/>
          <w14:ligatures w14:val="none"/>
        </w:rPr>
        <w:t xml:space="preserve"> and the Edger quasi-likelihood pipeline. </w:t>
      </w:r>
      <w:r w:rsidRPr="002A4E91">
        <w:rPr>
          <w:rFonts w:ascii="Times New Roman" w:eastAsia="Times New Roman" w:hAnsi="Times New Roman" w:cs="Times New Roman"/>
          <w:i/>
          <w:iCs/>
          <w:color w:val="000000"/>
          <w:kern w:val="0"/>
          <w:lang w:eastAsia="en-CA"/>
          <w14:ligatures w14:val="none"/>
        </w:rPr>
        <w:t>F1000Research</w:t>
      </w:r>
      <w:r w:rsidRPr="002A4E91">
        <w:rPr>
          <w:rFonts w:ascii="Times New Roman" w:eastAsia="Times New Roman" w:hAnsi="Times New Roman" w:cs="Times New Roman"/>
          <w:color w:val="000000"/>
          <w:kern w:val="0"/>
          <w:lang w:eastAsia="en-CA"/>
          <w14:ligatures w14:val="none"/>
        </w:rPr>
        <w:t xml:space="preserve">, </w:t>
      </w:r>
      <w:r w:rsidRPr="002A4E91">
        <w:rPr>
          <w:rFonts w:ascii="Times New Roman" w:eastAsia="Times New Roman" w:hAnsi="Times New Roman" w:cs="Times New Roman"/>
          <w:i/>
          <w:iCs/>
          <w:color w:val="000000"/>
          <w:kern w:val="0"/>
          <w:lang w:eastAsia="en-CA"/>
          <w14:ligatures w14:val="none"/>
        </w:rPr>
        <w:t>5</w:t>
      </w:r>
      <w:r w:rsidRPr="002A4E91">
        <w:rPr>
          <w:rFonts w:ascii="Times New Roman" w:eastAsia="Times New Roman" w:hAnsi="Times New Roman" w:cs="Times New Roman"/>
          <w:color w:val="000000"/>
          <w:kern w:val="0"/>
          <w:lang w:eastAsia="en-CA"/>
          <w14:ligatures w14:val="none"/>
        </w:rPr>
        <w:t>, 1438. https://doi.org/10.12688/f1000research.8987.1 </w:t>
      </w:r>
    </w:p>
    <w:p w14:paraId="48C81B52" w14:textId="77777777" w:rsidR="0070762D" w:rsidRDefault="002A4E91" w:rsidP="006A54A1">
      <w:pPr>
        <w:spacing w:after="240" w:line="240" w:lineRule="auto"/>
        <w:rPr>
          <w:rFonts w:ascii="Arial" w:eastAsia="Times New Roman" w:hAnsi="Arial" w:cs="Arial"/>
          <w:b/>
          <w:bCs/>
          <w:color w:val="000000"/>
          <w:kern w:val="0"/>
          <w:lang w:eastAsia="en-CA"/>
          <w14:ligatures w14:val="none"/>
        </w:rPr>
      </w:pP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Pr="002A4E91">
        <w:rPr>
          <w:rFonts w:ascii="Times New Roman" w:eastAsia="Times New Roman" w:hAnsi="Times New Roman" w:cs="Times New Roman"/>
          <w:kern w:val="0"/>
          <w:sz w:val="24"/>
          <w:szCs w:val="24"/>
          <w:lang w:eastAsia="en-CA"/>
          <w14:ligatures w14:val="none"/>
        </w:rPr>
        <w:br/>
      </w:r>
      <w:r w:rsidR="0070762D">
        <w:rPr>
          <w:rFonts w:ascii="Times New Roman" w:eastAsia="Times New Roman" w:hAnsi="Times New Roman" w:cs="Times New Roman"/>
          <w:kern w:val="0"/>
          <w:sz w:val="24"/>
          <w:szCs w:val="24"/>
          <w:lang w:eastAsia="en-CA"/>
          <w14:ligatures w14:val="none"/>
        </w:rPr>
        <w:lastRenderedPageBreak/>
        <w:t>Appendix</w:t>
      </w:r>
      <w:r w:rsidRPr="002A4E91">
        <w:rPr>
          <w:rFonts w:ascii="Times New Roman" w:eastAsia="Times New Roman" w:hAnsi="Times New Roman" w:cs="Times New Roman"/>
          <w:kern w:val="0"/>
          <w:sz w:val="24"/>
          <w:szCs w:val="24"/>
          <w:lang w:eastAsia="en-CA"/>
          <w14:ligatures w14:val="none"/>
        </w:rPr>
        <w:br/>
      </w:r>
    </w:p>
    <w:p w14:paraId="5F3B1989" w14:textId="1AA86219" w:rsidR="009842A1" w:rsidRPr="0070762D" w:rsidRDefault="009842A1" w:rsidP="006A54A1">
      <w:pPr>
        <w:spacing w:after="240" w:line="240" w:lineRule="auto"/>
        <w:rPr>
          <w:rFonts w:ascii="Times New Roman" w:eastAsia="Times New Roman" w:hAnsi="Times New Roman" w:cs="Times New Roman"/>
          <w:kern w:val="0"/>
          <w:sz w:val="24"/>
          <w:szCs w:val="24"/>
          <w:lang w:eastAsia="en-CA"/>
          <w14:ligatures w14:val="none"/>
        </w:rPr>
      </w:pPr>
      <w:r w:rsidRPr="0070762D">
        <w:rPr>
          <w:rFonts w:ascii="Times New Roman" w:eastAsia="Times New Roman" w:hAnsi="Times New Roman" w:cs="Times New Roman"/>
          <w:b/>
          <w:bCs/>
          <w:color w:val="000000"/>
          <w:kern w:val="0"/>
          <w:lang w:eastAsia="en-CA"/>
          <w14:ligatures w14:val="none"/>
        </w:rPr>
        <w:t xml:space="preserve">Code used: </w:t>
      </w:r>
    </w:p>
    <w:p w14:paraId="2D138745" w14:textId="77777777" w:rsidR="009842A1" w:rsidRPr="0070762D" w:rsidRDefault="009842A1" w:rsidP="002A4E91">
      <w:pPr>
        <w:spacing w:after="0" w:line="240" w:lineRule="auto"/>
        <w:rPr>
          <w:rFonts w:ascii="Times New Roman" w:eastAsia="Times New Roman" w:hAnsi="Times New Roman" w:cs="Times New Roman"/>
          <w:b/>
          <w:bCs/>
          <w:color w:val="000000"/>
          <w:kern w:val="0"/>
          <w:lang w:eastAsia="en-CA"/>
          <w14:ligatures w14:val="none"/>
        </w:rPr>
      </w:pPr>
    </w:p>
    <w:p w14:paraId="3E9EBEF5" w14:textId="640642BC" w:rsidR="002A4E91" w:rsidRPr="002A4E91" w:rsidRDefault="002A4E91" w:rsidP="002A4E91">
      <w:pPr>
        <w:spacing w:after="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b/>
          <w:bCs/>
          <w:color w:val="000000"/>
          <w:kern w:val="0"/>
          <w:lang w:eastAsia="en-CA"/>
          <w14:ligatures w14:val="none"/>
        </w:rPr>
        <w:t>Graham</w:t>
      </w:r>
    </w:p>
    <w:p w14:paraId="6B109558" w14:textId="77777777" w:rsidR="002A4E91" w:rsidRPr="002A4E91" w:rsidRDefault="002A4E91" w:rsidP="002A4E91">
      <w:pPr>
        <w:spacing w:after="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FF0000"/>
          <w:kern w:val="0"/>
          <w:lang w:eastAsia="en-CA"/>
          <w14:ligatures w14:val="none"/>
        </w:rPr>
        <w:t>#requesting a compute node for 1 hour with 32gb of ram</w:t>
      </w:r>
    </w:p>
    <w:p w14:paraId="763E30B9" w14:textId="77777777" w:rsidR="002A4E91" w:rsidRPr="002A4E91" w:rsidRDefault="002A4E91" w:rsidP="002A4E91">
      <w:pPr>
        <w:spacing w:after="0" w:line="240" w:lineRule="auto"/>
        <w:rPr>
          <w:rFonts w:ascii="Times New Roman" w:eastAsia="Times New Roman" w:hAnsi="Times New Roman" w:cs="Times New Roman"/>
          <w:kern w:val="0"/>
          <w:sz w:val="24"/>
          <w:szCs w:val="24"/>
          <w:lang w:eastAsia="en-CA"/>
          <w14:ligatures w14:val="none"/>
        </w:rPr>
      </w:pPr>
      <w:proofErr w:type="spellStart"/>
      <w:r w:rsidRPr="002A4E91">
        <w:rPr>
          <w:rFonts w:ascii="Times New Roman" w:eastAsia="Times New Roman" w:hAnsi="Times New Roman" w:cs="Times New Roman"/>
          <w:color w:val="000000"/>
          <w:kern w:val="0"/>
          <w:lang w:eastAsia="en-CA"/>
          <w14:ligatures w14:val="none"/>
        </w:rPr>
        <w:t>salloc</w:t>
      </w:r>
      <w:proofErr w:type="spellEnd"/>
      <w:r w:rsidRPr="002A4E91">
        <w:rPr>
          <w:rFonts w:ascii="Times New Roman" w:eastAsia="Times New Roman" w:hAnsi="Times New Roman" w:cs="Times New Roman"/>
          <w:color w:val="000000"/>
          <w:kern w:val="0"/>
          <w:lang w:eastAsia="en-CA"/>
          <w14:ligatures w14:val="none"/>
        </w:rPr>
        <w:t xml:space="preserve"> --time 1:00:00 --mem 32G</w:t>
      </w:r>
    </w:p>
    <w:p w14:paraId="4AE02ECE" w14:textId="77777777" w:rsidR="002A4E91" w:rsidRPr="002A4E91" w:rsidRDefault="002A4E91" w:rsidP="002A4E91">
      <w:pPr>
        <w:spacing w:after="0" w:line="240" w:lineRule="auto"/>
        <w:rPr>
          <w:rFonts w:ascii="Times New Roman" w:eastAsia="Times New Roman" w:hAnsi="Times New Roman" w:cs="Times New Roman"/>
          <w:kern w:val="0"/>
          <w:sz w:val="24"/>
          <w:szCs w:val="24"/>
          <w:lang w:eastAsia="en-CA"/>
          <w14:ligatures w14:val="none"/>
        </w:rPr>
      </w:pPr>
    </w:p>
    <w:p w14:paraId="15706995" w14:textId="77777777" w:rsidR="002A4E91" w:rsidRPr="002A4E91" w:rsidRDefault="002A4E91" w:rsidP="002A4E91">
      <w:pPr>
        <w:spacing w:after="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FF0000"/>
          <w:kern w:val="0"/>
          <w:lang w:eastAsia="en-CA"/>
          <w14:ligatures w14:val="none"/>
        </w:rPr>
        <w:t>#</w:t>
      </w:r>
      <w:proofErr w:type="gramStart"/>
      <w:r w:rsidRPr="002A4E91">
        <w:rPr>
          <w:rFonts w:ascii="Times New Roman" w:eastAsia="Times New Roman" w:hAnsi="Times New Roman" w:cs="Times New Roman"/>
          <w:color w:val="FF0000"/>
          <w:kern w:val="0"/>
          <w:lang w:eastAsia="en-CA"/>
          <w14:ligatures w14:val="none"/>
        </w:rPr>
        <w:t>align</w:t>
      </w:r>
      <w:proofErr w:type="gramEnd"/>
      <w:r w:rsidRPr="002A4E91">
        <w:rPr>
          <w:rFonts w:ascii="Times New Roman" w:eastAsia="Times New Roman" w:hAnsi="Times New Roman" w:cs="Times New Roman"/>
          <w:color w:val="FF0000"/>
          <w:kern w:val="0"/>
          <w:lang w:eastAsia="en-CA"/>
          <w14:ligatures w14:val="none"/>
        </w:rPr>
        <w:t xml:space="preserve"> each </w:t>
      </w:r>
      <w:proofErr w:type="spellStart"/>
      <w:r w:rsidRPr="002A4E91">
        <w:rPr>
          <w:rFonts w:ascii="Times New Roman" w:eastAsia="Times New Roman" w:hAnsi="Times New Roman" w:cs="Times New Roman"/>
          <w:color w:val="FF0000"/>
          <w:kern w:val="0"/>
          <w:lang w:eastAsia="en-CA"/>
          <w14:ligatures w14:val="none"/>
        </w:rPr>
        <w:t>RNAseq</w:t>
      </w:r>
      <w:proofErr w:type="spellEnd"/>
      <w:r w:rsidRPr="002A4E91">
        <w:rPr>
          <w:rFonts w:ascii="Times New Roman" w:eastAsia="Times New Roman" w:hAnsi="Times New Roman" w:cs="Times New Roman"/>
          <w:color w:val="FF0000"/>
          <w:kern w:val="0"/>
          <w:lang w:eastAsia="en-CA"/>
          <w14:ligatures w14:val="none"/>
        </w:rPr>
        <w:t xml:space="preserve"> file to the yeast reference genome</w:t>
      </w:r>
    </w:p>
    <w:p w14:paraId="148F3D51" w14:textId="77777777" w:rsidR="002A4E91" w:rsidRPr="002A4E91" w:rsidRDefault="002A4E91" w:rsidP="002A4E91">
      <w:pPr>
        <w:spacing w:after="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 for </w:t>
      </w:r>
      <w:proofErr w:type="spellStart"/>
      <w:r w:rsidRPr="002A4E91">
        <w:rPr>
          <w:rFonts w:ascii="Times New Roman" w:eastAsia="Times New Roman" w:hAnsi="Times New Roman" w:cs="Times New Roman"/>
          <w:color w:val="000000"/>
          <w:kern w:val="0"/>
          <w:lang w:eastAsia="en-CA"/>
          <w14:ligatures w14:val="none"/>
        </w:rPr>
        <w:t>i</w:t>
      </w:r>
      <w:proofErr w:type="spellEnd"/>
      <w:r w:rsidRPr="002A4E91">
        <w:rPr>
          <w:rFonts w:ascii="Times New Roman" w:eastAsia="Times New Roman" w:hAnsi="Times New Roman" w:cs="Times New Roman"/>
          <w:color w:val="000000"/>
          <w:kern w:val="0"/>
          <w:lang w:eastAsia="en-CA"/>
          <w14:ligatures w14:val="none"/>
        </w:rPr>
        <w:t xml:space="preserve"> in </w:t>
      </w:r>
      <w:proofErr w:type="gramStart"/>
      <w:r w:rsidRPr="002A4E91">
        <w:rPr>
          <w:rFonts w:ascii="Times New Roman" w:eastAsia="Times New Roman" w:hAnsi="Times New Roman" w:cs="Times New Roman"/>
          <w:color w:val="000000"/>
          <w:kern w:val="0"/>
          <w:lang w:eastAsia="en-CA"/>
          <w14:ligatures w14:val="none"/>
        </w:rPr>
        <w:t>*.</w:t>
      </w:r>
      <w:proofErr w:type="spellStart"/>
      <w:r w:rsidRPr="002A4E91">
        <w:rPr>
          <w:rFonts w:ascii="Times New Roman" w:eastAsia="Times New Roman" w:hAnsi="Times New Roman" w:cs="Times New Roman"/>
          <w:color w:val="000000"/>
          <w:kern w:val="0"/>
          <w:lang w:eastAsia="en-CA"/>
          <w14:ligatures w14:val="none"/>
        </w:rPr>
        <w:t>fastq</w:t>
      </w:r>
      <w:proofErr w:type="spellEnd"/>
      <w:proofErr w:type="gramEnd"/>
      <w:r w:rsidRPr="002A4E91">
        <w:rPr>
          <w:rFonts w:ascii="Times New Roman" w:eastAsia="Times New Roman" w:hAnsi="Times New Roman" w:cs="Times New Roman"/>
          <w:color w:val="000000"/>
          <w:kern w:val="0"/>
          <w:lang w:eastAsia="en-CA"/>
          <w14:ligatures w14:val="none"/>
        </w:rPr>
        <w:t>; do j=$(</w:t>
      </w:r>
      <w:proofErr w:type="spellStart"/>
      <w:r w:rsidRPr="002A4E91">
        <w:rPr>
          <w:rFonts w:ascii="Times New Roman" w:eastAsia="Times New Roman" w:hAnsi="Times New Roman" w:cs="Times New Roman"/>
          <w:color w:val="000000"/>
          <w:kern w:val="0"/>
          <w:lang w:eastAsia="en-CA"/>
          <w14:ligatures w14:val="none"/>
        </w:rPr>
        <w:t>basename</w:t>
      </w:r>
      <w:proofErr w:type="spellEnd"/>
      <w:r w:rsidRPr="002A4E91">
        <w:rPr>
          <w:rFonts w:ascii="Times New Roman" w:eastAsia="Times New Roman" w:hAnsi="Times New Roman" w:cs="Times New Roman"/>
          <w:color w:val="000000"/>
          <w:kern w:val="0"/>
          <w:lang w:eastAsia="en-CA"/>
          <w14:ligatures w14:val="none"/>
        </w:rPr>
        <w:t xml:space="preserve"> "$</w:t>
      </w:r>
      <w:proofErr w:type="spellStart"/>
      <w:r w:rsidRPr="002A4E91">
        <w:rPr>
          <w:rFonts w:ascii="Times New Roman" w:eastAsia="Times New Roman" w:hAnsi="Times New Roman" w:cs="Times New Roman"/>
          <w:color w:val="000000"/>
          <w:kern w:val="0"/>
          <w:lang w:eastAsia="en-CA"/>
          <w14:ligatures w14:val="none"/>
        </w:rPr>
        <w:t>i</w:t>
      </w:r>
      <w:proofErr w:type="spellEnd"/>
      <w:r w:rsidRPr="002A4E91">
        <w:rPr>
          <w:rFonts w:ascii="Times New Roman" w:eastAsia="Times New Roman" w:hAnsi="Times New Roman" w:cs="Times New Roman"/>
          <w:color w:val="000000"/>
          <w:kern w:val="0"/>
          <w:lang w:eastAsia="en-CA"/>
          <w14:ligatures w14:val="none"/>
        </w:rPr>
        <w:t>"); STAR --</w:t>
      </w:r>
      <w:proofErr w:type="spellStart"/>
      <w:r w:rsidRPr="002A4E91">
        <w:rPr>
          <w:rFonts w:ascii="Times New Roman" w:eastAsia="Times New Roman" w:hAnsi="Times New Roman" w:cs="Times New Roman"/>
          <w:color w:val="000000"/>
          <w:kern w:val="0"/>
          <w:lang w:eastAsia="en-CA"/>
          <w14:ligatures w14:val="none"/>
        </w:rPr>
        <w:t>runMode</w:t>
      </w:r>
      <w:proofErr w:type="spellEnd"/>
      <w:r w:rsidRPr="002A4E91">
        <w:rPr>
          <w:rFonts w:ascii="Times New Roman" w:eastAsia="Times New Roman" w:hAnsi="Times New Roman" w:cs="Times New Roman"/>
          <w:color w:val="000000"/>
          <w:kern w:val="0"/>
          <w:lang w:eastAsia="en-CA"/>
          <w14:ligatures w14:val="none"/>
        </w:rPr>
        <w:t xml:space="preserve"> </w:t>
      </w:r>
      <w:proofErr w:type="spellStart"/>
      <w:r w:rsidRPr="002A4E91">
        <w:rPr>
          <w:rFonts w:ascii="Times New Roman" w:eastAsia="Times New Roman" w:hAnsi="Times New Roman" w:cs="Times New Roman"/>
          <w:color w:val="000000"/>
          <w:kern w:val="0"/>
          <w:lang w:eastAsia="en-CA"/>
          <w14:ligatures w14:val="none"/>
        </w:rPr>
        <w:t>alignReads</w:t>
      </w:r>
      <w:proofErr w:type="spellEnd"/>
      <w:r w:rsidRPr="002A4E91">
        <w:rPr>
          <w:rFonts w:ascii="Times New Roman" w:eastAsia="Times New Roman" w:hAnsi="Times New Roman" w:cs="Times New Roman"/>
          <w:color w:val="000000"/>
          <w:kern w:val="0"/>
          <w:lang w:eastAsia="en-CA"/>
          <w14:ligatures w14:val="none"/>
        </w:rPr>
        <w:t xml:space="preserve"> --</w:t>
      </w:r>
      <w:proofErr w:type="spellStart"/>
      <w:r w:rsidRPr="002A4E91">
        <w:rPr>
          <w:rFonts w:ascii="Times New Roman" w:eastAsia="Times New Roman" w:hAnsi="Times New Roman" w:cs="Times New Roman"/>
          <w:color w:val="000000"/>
          <w:kern w:val="0"/>
          <w:lang w:eastAsia="en-CA"/>
          <w14:ligatures w14:val="none"/>
        </w:rPr>
        <w:t>genomeDir</w:t>
      </w:r>
      <w:proofErr w:type="spellEnd"/>
      <w:r w:rsidRPr="002A4E91">
        <w:rPr>
          <w:rFonts w:ascii="Times New Roman" w:eastAsia="Times New Roman" w:hAnsi="Times New Roman" w:cs="Times New Roman"/>
          <w:color w:val="000000"/>
          <w:kern w:val="0"/>
          <w:lang w:eastAsia="en-CA"/>
          <w14:ligatures w14:val="none"/>
        </w:rPr>
        <w:t xml:space="preserve"> . --</w:t>
      </w:r>
      <w:proofErr w:type="spellStart"/>
      <w:r w:rsidRPr="002A4E91">
        <w:rPr>
          <w:rFonts w:ascii="Times New Roman" w:eastAsia="Times New Roman" w:hAnsi="Times New Roman" w:cs="Times New Roman"/>
          <w:color w:val="000000"/>
          <w:kern w:val="0"/>
          <w:lang w:eastAsia="en-CA"/>
          <w14:ligatures w14:val="none"/>
        </w:rPr>
        <w:t>readFilesIn</w:t>
      </w:r>
      <w:proofErr w:type="spellEnd"/>
      <w:r w:rsidRPr="002A4E91">
        <w:rPr>
          <w:rFonts w:ascii="Times New Roman" w:eastAsia="Times New Roman" w:hAnsi="Times New Roman" w:cs="Times New Roman"/>
          <w:color w:val="000000"/>
          <w:kern w:val="0"/>
          <w:lang w:eastAsia="en-CA"/>
          <w14:ligatures w14:val="none"/>
        </w:rPr>
        <w:t xml:space="preserve"> $</w:t>
      </w:r>
      <w:proofErr w:type="spellStart"/>
      <w:r w:rsidRPr="002A4E91">
        <w:rPr>
          <w:rFonts w:ascii="Times New Roman" w:eastAsia="Times New Roman" w:hAnsi="Times New Roman" w:cs="Times New Roman"/>
          <w:color w:val="000000"/>
          <w:kern w:val="0"/>
          <w:lang w:eastAsia="en-CA"/>
          <w14:ligatures w14:val="none"/>
        </w:rPr>
        <w:t>i</w:t>
      </w:r>
      <w:proofErr w:type="spellEnd"/>
      <w:r w:rsidRPr="002A4E91">
        <w:rPr>
          <w:rFonts w:ascii="Times New Roman" w:eastAsia="Times New Roman" w:hAnsi="Times New Roman" w:cs="Times New Roman"/>
          <w:color w:val="000000"/>
          <w:kern w:val="0"/>
          <w:lang w:eastAsia="en-CA"/>
          <w14:ligatures w14:val="none"/>
        </w:rPr>
        <w:t xml:space="preserve"> --</w:t>
      </w:r>
      <w:proofErr w:type="spellStart"/>
      <w:r w:rsidRPr="002A4E91">
        <w:rPr>
          <w:rFonts w:ascii="Times New Roman" w:eastAsia="Times New Roman" w:hAnsi="Times New Roman" w:cs="Times New Roman"/>
          <w:color w:val="000000"/>
          <w:kern w:val="0"/>
          <w:lang w:eastAsia="en-CA"/>
          <w14:ligatures w14:val="none"/>
        </w:rPr>
        <w:t>outFileNamePrefix</w:t>
      </w:r>
      <w:proofErr w:type="spellEnd"/>
      <w:r w:rsidRPr="002A4E91">
        <w:rPr>
          <w:rFonts w:ascii="Times New Roman" w:eastAsia="Times New Roman" w:hAnsi="Times New Roman" w:cs="Times New Roman"/>
          <w:color w:val="000000"/>
          <w:kern w:val="0"/>
          <w:lang w:eastAsia="en-CA"/>
          <w14:ligatures w14:val="none"/>
        </w:rPr>
        <w:t xml:space="preserve"> $j; done</w:t>
      </w:r>
    </w:p>
    <w:p w14:paraId="56300B24" w14:textId="77777777" w:rsidR="002A4E91" w:rsidRPr="002A4E91" w:rsidRDefault="002A4E91" w:rsidP="002A4E91">
      <w:pPr>
        <w:spacing w:after="0" w:line="240" w:lineRule="auto"/>
        <w:rPr>
          <w:rFonts w:ascii="Times New Roman" w:eastAsia="Times New Roman" w:hAnsi="Times New Roman" w:cs="Times New Roman"/>
          <w:kern w:val="0"/>
          <w:sz w:val="24"/>
          <w:szCs w:val="24"/>
          <w:lang w:eastAsia="en-CA"/>
          <w14:ligatures w14:val="none"/>
        </w:rPr>
      </w:pPr>
    </w:p>
    <w:p w14:paraId="0C283F32" w14:textId="77777777" w:rsidR="002A4E91" w:rsidRPr="002A4E91" w:rsidRDefault="002A4E91" w:rsidP="002A4E91">
      <w:pPr>
        <w:spacing w:after="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FF0000"/>
          <w:kern w:val="0"/>
          <w:lang w:eastAsia="en-CA"/>
          <w14:ligatures w14:val="none"/>
        </w:rPr>
        <w:t>#</w:t>
      </w:r>
      <w:proofErr w:type="gramStart"/>
      <w:r w:rsidRPr="002A4E91">
        <w:rPr>
          <w:rFonts w:ascii="Times New Roman" w:eastAsia="Times New Roman" w:hAnsi="Times New Roman" w:cs="Times New Roman"/>
          <w:color w:val="FF0000"/>
          <w:kern w:val="0"/>
          <w:lang w:eastAsia="en-CA"/>
          <w14:ligatures w14:val="none"/>
        </w:rPr>
        <w:t>convert</w:t>
      </w:r>
      <w:proofErr w:type="gramEnd"/>
      <w:r w:rsidRPr="002A4E91">
        <w:rPr>
          <w:rFonts w:ascii="Times New Roman" w:eastAsia="Times New Roman" w:hAnsi="Times New Roman" w:cs="Times New Roman"/>
          <w:color w:val="FF0000"/>
          <w:kern w:val="0"/>
          <w:lang w:eastAsia="en-CA"/>
          <w14:ligatures w14:val="none"/>
        </w:rPr>
        <w:t xml:space="preserve"> each </w:t>
      </w:r>
      <w:proofErr w:type="spellStart"/>
      <w:r w:rsidRPr="002A4E91">
        <w:rPr>
          <w:rFonts w:ascii="Times New Roman" w:eastAsia="Times New Roman" w:hAnsi="Times New Roman" w:cs="Times New Roman"/>
          <w:color w:val="FF0000"/>
          <w:kern w:val="0"/>
          <w:lang w:eastAsia="en-CA"/>
          <w14:ligatures w14:val="none"/>
        </w:rPr>
        <w:t>fastqAligned.out.sam</w:t>
      </w:r>
      <w:proofErr w:type="spellEnd"/>
      <w:r w:rsidRPr="002A4E91">
        <w:rPr>
          <w:rFonts w:ascii="Times New Roman" w:eastAsia="Times New Roman" w:hAnsi="Times New Roman" w:cs="Times New Roman"/>
          <w:color w:val="FF0000"/>
          <w:kern w:val="0"/>
          <w:lang w:eastAsia="en-CA"/>
          <w14:ligatures w14:val="none"/>
        </w:rPr>
        <w:t xml:space="preserve"> file into a </w:t>
      </w:r>
      <w:proofErr w:type="spellStart"/>
      <w:r w:rsidRPr="002A4E91">
        <w:rPr>
          <w:rFonts w:ascii="Times New Roman" w:eastAsia="Times New Roman" w:hAnsi="Times New Roman" w:cs="Times New Roman"/>
          <w:color w:val="FF0000"/>
          <w:kern w:val="0"/>
          <w:lang w:eastAsia="en-CA"/>
          <w14:ligatures w14:val="none"/>
        </w:rPr>
        <w:t>fastqAligned.out.bam</w:t>
      </w:r>
      <w:proofErr w:type="spellEnd"/>
    </w:p>
    <w:p w14:paraId="7F0D0FD7" w14:textId="77777777" w:rsidR="002A4E91" w:rsidRPr="002A4E91" w:rsidRDefault="002A4E91" w:rsidP="002A4E91">
      <w:pPr>
        <w:spacing w:after="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000000"/>
          <w:kern w:val="0"/>
          <w:lang w:eastAsia="en-CA"/>
          <w14:ligatures w14:val="none"/>
        </w:rPr>
        <w:t xml:space="preserve"> for </w:t>
      </w:r>
      <w:proofErr w:type="spellStart"/>
      <w:r w:rsidRPr="002A4E91">
        <w:rPr>
          <w:rFonts w:ascii="Times New Roman" w:eastAsia="Times New Roman" w:hAnsi="Times New Roman" w:cs="Times New Roman"/>
          <w:color w:val="000000"/>
          <w:kern w:val="0"/>
          <w:lang w:eastAsia="en-CA"/>
          <w14:ligatures w14:val="none"/>
        </w:rPr>
        <w:t>i</w:t>
      </w:r>
      <w:proofErr w:type="spellEnd"/>
      <w:r w:rsidRPr="002A4E91">
        <w:rPr>
          <w:rFonts w:ascii="Times New Roman" w:eastAsia="Times New Roman" w:hAnsi="Times New Roman" w:cs="Times New Roman"/>
          <w:color w:val="000000"/>
          <w:kern w:val="0"/>
          <w:lang w:eastAsia="en-CA"/>
          <w14:ligatures w14:val="none"/>
        </w:rPr>
        <w:t xml:space="preserve"> in *.</w:t>
      </w:r>
      <w:proofErr w:type="spellStart"/>
      <w:r w:rsidRPr="002A4E91">
        <w:rPr>
          <w:rFonts w:ascii="Times New Roman" w:eastAsia="Times New Roman" w:hAnsi="Times New Roman" w:cs="Times New Roman"/>
          <w:color w:val="000000"/>
          <w:kern w:val="0"/>
          <w:lang w:eastAsia="en-CA"/>
          <w14:ligatures w14:val="none"/>
        </w:rPr>
        <w:t>sam</w:t>
      </w:r>
      <w:proofErr w:type="spellEnd"/>
      <w:r w:rsidRPr="002A4E91">
        <w:rPr>
          <w:rFonts w:ascii="Times New Roman" w:eastAsia="Times New Roman" w:hAnsi="Times New Roman" w:cs="Times New Roman"/>
          <w:color w:val="000000"/>
          <w:kern w:val="0"/>
          <w:lang w:eastAsia="en-CA"/>
          <w14:ligatures w14:val="none"/>
        </w:rPr>
        <w:t>; do j=$(</w:t>
      </w:r>
      <w:proofErr w:type="spellStart"/>
      <w:r w:rsidRPr="002A4E91">
        <w:rPr>
          <w:rFonts w:ascii="Times New Roman" w:eastAsia="Times New Roman" w:hAnsi="Times New Roman" w:cs="Times New Roman"/>
          <w:color w:val="000000"/>
          <w:kern w:val="0"/>
          <w:lang w:eastAsia="en-CA"/>
          <w14:ligatures w14:val="none"/>
        </w:rPr>
        <w:t>basename</w:t>
      </w:r>
      <w:proofErr w:type="spellEnd"/>
      <w:r w:rsidRPr="002A4E91">
        <w:rPr>
          <w:rFonts w:ascii="Times New Roman" w:eastAsia="Times New Roman" w:hAnsi="Times New Roman" w:cs="Times New Roman"/>
          <w:color w:val="000000"/>
          <w:kern w:val="0"/>
          <w:lang w:eastAsia="en-CA"/>
          <w14:ligatures w14:val="none"/>
        </w:rPr>
        <w:t xml:space="preserve"> $</w:t>
      </w:r>
      <w:proofErr w:type="spellStart"/>
      <w:proofErr w:type="gramStart"/>
      <w:r w:rsidRPr="002A4E91">
        <w:rPr>
          <w:rFonts w:ascii="Times New Roman" w:eastAsia="Times New Roman" w:hAnsi="Times New Roman" w:cs="Times New Roman"/>
          <w:color w:val="000000"/>
          <w:kern w:val="0"/>
          <w:lang w:eastAsia="en-CA"/>
          <w14:ligatures w14:val="none"/>
        </w:rPr>
        <w:t>i</w:t>
      </w:r>
      <w:proofErr w:type="spellEnd"/>
      <w:r w:rsidRPr="002A4E91">
        <w:rPr>
          <w:rFonts w:ascii="Times New Roman" w:eastAsia="Times New Roman" w:hAnsi="Times New Roman" w:cs="Times New Roman"/>
          <w:color w:val="000000"/>
          <w:kern w:val="0"/>
          <w:lang w:eastAsia="en-CA"/>
          <w14:ligatures w14:val="none"/>
        </w:rPr>
        <w:t xml:space="preserve"> .</w:t>
      </w:r>
      <w:proofErr w:type="spellStart"/>
      <w:r w:rsidRPr="002A4E91">
        <w:rPr>
          <w:rFonts w:ascii="Times New Roman" w:eastAsia="Times New Roman" w:hAnsi="Times New Roman" w:cs="Times New Roman"/>
          <w:color w:val="000000"/>
          <w:kern w:val="0"/>
          <w:lang w:eastAsia="en-CA"/>
          <w14:ligatures w14:val="none"/>
        </w:rPr>
        <w:t>sam</w:t>
      </w:r>
      <w:proofErr w:type="spellEnd"/>
      <w:proofErr w:type="gramEnd"/>
      <w:r w:rsidRPr="002A4E91">
        <w:rPr>
          <w:rFonts w:ascii="Times New Roman" w:eastAsia="Times New Roman" w:hAnsi="Times New Roman" w:cs="Times New Roman"/>
          <w:color w:val="000000"/>
          <w:kern w:val="0"/>
          <w:lang w:eastAsia="en-CA"/>
          <w14:ligatures w14:val="none"/>
        </w:rPr>
        <w:t xml:space="preserve">); </w:t>
      </w:r>
      <w:proofErr w:type="spellStart"/>
      <w:r w:rsidRPr="002A4E91">
        <w:rPr>
          <w:rFonts w:ascii="Times New Roman" w:eastAsia="Times New Roman" w:hAnsi="Times New Roman" w:cs="Times New Roman"/>
          <w:color w:val="000000"/>
          <w:kern w:val="0"/>
          <w:lang w:eastAsia="en-CA"/>
          <w14:ligatures w14:val="none"/>
        </w:rPr>
        <w:t>samtools</w:t>
      </w:r>
      <w:proofErr w:type="spellEnd"/>
      <w:r w:rsidRPr="002A4E91">
        <w:rPr>
          <w:rFonts w:ascii="Times New Roman" w:eastAsia="Times New Roman" w:hAnsi="Times New Roman" w:cs="Times New Roman"/>
          <w:color w:val="000000"/>
          <w:kern w:val="0"/>
          <w:lang w:eastAsia="en-CA"/>
          <w14:ligatures w14:val="none"/>
        </w:rPr>
        <w:t xml:space="preserve"> view -</w:t>
      </w:r>
      <w:proofErr w:type="spellStart"/>
      <w:r w:rsidRPr="002A4E91">
        <w:rPr>
          <w:rFonts w:ascii="Times New Roman" w:eastAsia="Times New Roman" w:hAnsi="Times New Roman" w:cs="Times New Roman"/>
          <w:color w:val="000000"/>
          <w:kern w:val="0"/>
          <w:lang w:eastAsia="en-CA"/>
          <w14:ligatures w14:val="none"/>
        </w:rPr>
        <w:t>bS</w:t>
      </w:r>
      <w:proofErr w:type="spellEnd"/>
      <w:r w:rsidRPr="002A4E91">
        <w:rPr>
          <w:rFonts w:ascii="Times New Roman" w:eastAsia="Times New Roman" w:hAnsi="Times New Roman" w:cs="Times New Roman"/>
          <w:color w:val="000000"/>
          <w:kern w:val="0"/>
          <w:lang w:eastAsia="en-CA"/>
          <w14:ligatures w14:val="none"/>
        </w:rPr>
        <w:t xml:space="preserve"> $</w:t>
      </w:r>
      <w:proofErr w:type="spellStart"/>
      <w:r w:rsidRPr="002A4E91">
        <w:rPr>
          <w:rFonts w:ascii="Times New Roman" w:eastAsia="Times New Roman" w:hAnsi="Times New Roman" w:cs="Times New Roman"/>
          <w:color w:val="000000"/>
          <w:kern w:val="0"/>
          <w:lang w:eastAsia="en-CA"/>
          <w14:ligatures w14:val="none"/>
        </w:rPr>
        <w:t>i</w:t>
      </w:r>
      <w:proofErr w:type="spellEnd"/>
      <w:r w:rsidRPr="002A4E91">
        <w:rPr>
          <w:rFonts w:ascii="Times New Roman" w:eastAsia="Times New Roman" w:hAnsi="Times New Roman" w:cs="Times New Roman"/>
          <w:color w:val="000000"/>
          <w:kern w:val="0"/>
          <w:lang w:eastAsia="en-CA"/>
          <w14:ligatures w14:val="none"/>
        </w:rPr>
        <w:t xml:space="preserve"> -o $</w:t>
      </w:r>
      <w:proofErr w:type="spellStart"/>
      <w:r w:rsidRPr="002A4E91">
        <w:rPr>
          <w:rFonts w:ascii="Times New Roman" w:eastAsia="Times New Roman" w:hAnsi="Times New Roman" w:cs="Times New Roman"/>
          <w:color w:val="000000"/>
          <w:kern w:val="0"/>
          <w:lang w:eastAsia="en-CA"/>
          <w14:ligatures w14:val="none"/>
        </w:rPr>
        <w:t>j.bam</w:t>
      </w:r>
      <w:proofErr w:type="spellEnd"/>
      <w:r w:rsidRPr="002A4E91">
        <w:rPr>
          <w:rFonts w:ascii="Times New Roman" w:eastAsia="Times New Roman" w:hAnsi="Times New Roman" w:cs="Times New Roman"/>
          <w:color w:val="000000"/>
          <w:kern w:val="0"/>
          <w:lang w:eastAsia="en-CA"/>
          <w14:ligatures w14:val="none"/>
        </w:rPr>
        <w:t>; done</w:t>
      </w:r>
    </w:p>
    <w:p w14:paraId="3325B187" w14:textId="77777777" w:rsidR="002A4E91" w:rsidRPr="002A4E91" w:rsidRDefault="002A4E91" w:rsidP="002A4E91">
      <w:pPr>
        <w:spacing w:after="0" w:line="240" w:lineRule="auto"/>
        <w:rPr>
          <w:rFonts w:ascii="Times New Roman" w:eastAsia="Times New Roman" w:hAnsi="Times New Roman" w:cs="Times New Roman"/>
          <w:kern w:val="0"/>
          <w:sz w:val="24"/>
          <w:szCs w:val="24"/>
          <w:lang w:eastAsia="en-CA"/>
          <w14:ligatures w14:val="none"/>
        </w:rPr>
      </w:pPr>
    </w:p>
    <w:p w14:paraId="48185CC9" w14:textId="77777777" w:rsidR="002A4E91" w:rsidRPr="002A4E91" w:rsidRDefault="002A4E91" w:rsidP="002A4E91">
      <w:pPr>
        <w:spacing w:after="0" w:line="240" w:lineRule="auto"/>
        <w:rPr>
          <w:rFonts w:ascii="Times New Roman" w:eastAsia="Times New Roman" w:hAnsi="Times New Roman" w:cs="Times New Roman"/>
          <w:kern w:val="0"/>
          <w:sz w:val="24"/>
          <w:szCs w:val="24"/>
          <w:lang w:eastAsia="en-CA"/>
          <w14:ligatures w14:val="none"/>
        </w:rPr>
      </w:pPr>
      <w:r w:rsidRPr="002A4E91">
        <w:rPr>
          <w:rFonts w:ascii="Times New Roman" w:eastAsia="Times New Roman" w:hAnsi="Times New Roman" w:cs="Times New Roman"/>
          <w:color w:val="FF0000"/>
          <w:kern w:val="0"/>
          <w:lang w:eastAsia="en-CA"/>
          <w14:ligatures w14:val="none"/>
        </w:rPr>
        <w:t>#transfer .bam files to my personal pc for further analysis in R</w:t>
      </w:r>
    </w:p>
    <w:p w14:paraId="69AC7591" w14:textId="77777777" w:rsidR="002A4E91" w:rsidRPr="0070762D" w:rsidRDefault="002A4E91" w:rsidP="002A4E91">
      <w:pPr>
        <w:spacing w:after="0" w:line="240" w:lineRule="auto"/>
        <w:rPr>
          <w:rFonts w:ascii="Times New Roman" w:eastAsia="Times New Roman" w:hAnsi="Times New Roman" w:cs="Times New Roman"/>
          <w:color w:val="000000"/>
          <w:kern w:val="0"/>
          <w:lang w:eastAsia="en-CA"/>
          <w14:ligatures w14:val="none"/>
        </w:rPr>
      </w:pPr>
      <w:proofErr w:type="spellStart"/>
      <w:r w:rsidRPr="002A4E91">
        <w:rPr>
          <w:rFonts w:ascii="Times New Roman" w:eastAsia="Times New Roman" w:hAnsi="Times New Roman" w:cs="Times New Roman"/>
          <w:color w:val="000000"/>
          <w:kern w:val="0"/>
          <w:lang w:eastAsia="en-CA"/>
          <w14:ligatures w14:val="none"/>
        </w:rPr>
        <w:t>scp</w:t>
      </w:r>
      <w:proofErr w:type="spellEnd"/>
      <w:r w:rsidRPr="002A4E91">
        <w:rPr>
          <w:rFonts w:ascii="Times New Roman" w:eastAsia="Times New Roman" w:hAnsi="Times New Roman" w:cs="Times New Roman"/>
          <w:color w:val="000000"/>
          <w:kern w:val="0"/>
          <w:lang w:eastAsia="en-CA"/>
          <w14:ligatures w14:val="none"/>
        </w:rPr>
        <w:t xml:space="preserve"> </w:t>
      </w:r>
      <w:hyperlink r:id="rId10" w:history="1">
        <w:r w:rsidRPr="002A4E91">
          <w:rPr>
            <w:rFonts w:ascii="Times New Roman" w:eastAsia="Times New Roman" w:hAnsi="Times New Roman" w:cs="Times New Roman"/>
            <w:color w:val="1155CC"/>
            <w:kern w:val="0"/>
            <w:u w:val="single"/>
            <w:lang w:eastAsia="en-CA"/>
            <w14:ligatures w14:val="none"/>
          </w:rPr>
          <w:t>jhambly@graham.computecanada.ca</w:t>
        </w:r>
      </w:hyperlink>
      <w:r w:rsidRPr="002A4E91">
        <w:rPr>
          <w:rFonts w:ascii="Times New Roman" w:eastAsia="Times New Roman" w:hAnsi="Times New Roman" w:cs="Times New Roman"/>
          <w:color w:val="000000"/>
          <w:kern w:val="0"/>
          <w:lang w:eastAsia="en-CA"/>
          <w14:ligatures w14:val="none"/>
        </w:rPr>
        <w:t>:scratch/BINF6110/a2/*.bam .</w:t>
      </w:r>
    </w:p>
    <w:p w14:paraId="0383073A" w14:textId="77777777" w:rsidR="00916ECD" w:rsidRPr="0070762D" w:rsidRDefault="00916ECD" w:rsidP="002A4E91">
      <w:pPr>
        <w:spacing w:after="0" w:line="240" w:lineRule="auto"/>
        <w:rPr>
          <w:rFonts w:ascii="Times New Roman" w:eastAsia="Times New Roman" w:hAnsi="Times New Roman" w:cs="Times New Roman"/>
          <w:color w:val="000000"/>
          <w:kern w:val="0"/>
          <w:lang w:eastAsia="en-CA"/>
          <w14:ligatures w14:val="none"/>
        </w:rPr>
      </w:pPr>
    </w:p>
    <w:p w14:paraId="63D9D422" w14:textId="767D04F0" w:rsidR="0070762D" w:rsidRPr="0070762D" w:rsidRDefault="0070762D" w:rsidP="002A4E91">
      <w:pPr>
        <w:spacing w:after="0" w:line="240" w:lineRule="auto"/>
        <w:rPr>
          <w:rFonts w:ascii="Times New Roman" w:eastAsia="Times New Roman" w:hAnsi="Times New Roman" w:cs="Times New Roman"/>
          <w:b/>
          <w:bCs/>
          <w:color w:val="000000"/>
          <w:kern w:val="0"/>
          <w:lang w:eastAsia="en-CA"/>
          <w14:ligatures w14:val="none"/>
        </w:rPr>
      </w:pPr>
      <w:r w:rsidRPr="0070762D">
        <w:rPr>
          <w:rFonts w:ascii="Times New Roman" w:eastAsia="Times New Roman" w:hAnsi="Times New Roman" w:cs="Times New Roman"/>
          <w:b/>
          <w:bCs/>
          <w:color w:val="000000"/>
          <w:kern w:val="0"/>
          <w:lang w:eastAsia="en-CA"/>
          <w14:ligatures w14:val="none"/>
        </w:rPr>
        <w:t>R</w:t>
      </w:r>
    </w:p>
    <w:p w14:paraId="0CF1F1E4" w14:textId="3BB27015" w:rsidR="00916ECD" w:rsidRPr="002A4E91" w:rsidRDefault="00916ECD" w:rsidP="002A4E91">
      <w:pPr>
        <w:spacing w:after="0" w:line="240" w:lineRule="auto"/>
        <w:rPr>
          <w:rFonts w:ascii="Times New Roman" w:eastAsia="Times New Roman" w:hAnsi="Times New Roman" w:cs="Times New Roman"/>
          <w:kern w:val="0"/>
          <w:sz w:val="24"/>
          <w:szCs w:val="24"/>
          <w:lang w:eastAsia="en-CA"/>
          <w14:ligatures w14:val="none"/>
        </w:rPr>
      </w:pPr>
      <w:r w:rsidRPr="0070762D">
        <w:rPr>
          <w:rFonts w:ascii="Times New Roman" w:eastAsia="Times New Roman" w:hAnsi="Times New Roman" w:cs="Times New Roman"/>
          <w:color w:val="000000"/>
          <w:kern w:val="0"/>
          <w:lang w:eastAsia="en-CA"/>
          <w14:ligatures w14:val="none"/>
        </w:rPr>
        <w:t xml:space="preserve">R code can be found in the </w:t>
      </w:r>
      <w:r w:rsidR="005571D2" w:rsidRPr="0070762D">
        <w:rPr>
          <w:rFonts w:ascii="Times New Roman" w:eastAsia="Times New Roman" w:hAnsi="Times New Roman" w:cs="Times New Roman"/>
          <w:color w:val="000000"/>
          <w:kern w:val="0"/>
          <w:lang w:eastAsia="en-CA"/>
          <w14:ligatures w14:val="none"/>
        </w:rPr>
        <w:t>accompanying</w:t>
      </w:r>
      <w:r w:rsidRPr="0070762D">
        <w:rPr>
          <w:rFonts w:ascii="Times New Roman" w:eastAsia="Times New Roman" w:hAnsi="Times New Roman" w:cs="Times New Roman"/>
          <w:color w:val="000000"/>
          <w:kern w:val="0"/>
          <w:lang w:eastAsia="en-CA"/>
          <w14:ligatures w14:val="none"/>
        </w:rPr>
        <w:t xml:space="preserve"> </w:t>
      </w:r>
      <w:proofErr w:type="spellStart"/>
      <w:r w:rsidRPr="0070762D">
        <w:rPr>
          <w:rFonts w:ascii="Times New Roman" w:eastAsia="Times New Roman" w:hAnsi="Times New Roman" w:cs="Times New Roman"/>
          <w:color w:val="000000"/>
          <w:kern w:val="0"/>
          <w:lang w:eastAsia="en-CA"/>
          <w14:ligatures w14:val="none"/>
        </w:rPr>
        <w:t>r</w:t>
      </w:r>
      <w:r w:rsidR="00D95DE3" w:rsidRPr="0070762D">
        <w:rPr>
          <w:rFonts w:ascii="Times New Roman" w:eastAsia="Times New Roman" w:hAnsi="Times New Roman" w:cs="Times New Roman"/>
          <w:color w:val="000000"/>
          <w:kern w:val="0"/>
          <w:lang w:eastAsia="en-CA"/>
          <w14:ligatures w14:val="none"/>
        </w:rPr>
        <w:t>script</w:t>
      </w:r>
      <w:proofErr w:type="spellEnd"/>
      <w:r w:rsidR="00D95DE3" w:rsidRPr="0070762D">
        <w:rPr>
          <w:rFonts w:ascii="Times New Roman" w:eastAsia="Times New Roman" w:hAnsi="Times New Roman" w:cs="Times New Roman"/>
          <w:color w:val="000000"/>
          <w:kern w:val="0"/>
          <w:lang w:eastAsia="en-CA"/>
          <w14:ligatures w14:val="none"/>
        </w:rPr>
        <w:t xml:space="preserve"> file titled: binf6110_assignment2_</w:t>
      </w:r>
      <w:proofErr w:type="gramStart"/>
      <w:r w:rsidR="00D95DE3" w:rsidRPr="0070762D">
        <w:rPr>
          <w:rFonts w:ascii="Times New Roman" w:eastAsia="Times New Roman" w:hAnsi="Times New Roman" w:cs="Times New Roman"/>
          <w:color w:val="000000"/>
          <w:kern w:val="0"/>
          <w:lang w:eastAsia="en-CA"/>
          <w14:ligatures w14:val="none"/>
        </w:rPr>
        <w:t>rfile.R</w:t>
      </w:r>
      <w:proofErr w:type="gramEnd"/>
    </w:p>
    <w:p w14:paraId="685D5335" w14:textId="77777777" w:rsidR="00EA14C7" w:rsidRDefault="00EA14C7">
      <w:pPr>
        <w:rPr>
          <w:rFonts w:ascii="Times New Roman" w:hAnsi="Times New Roman" w:cs="Times New Roman"/>
        </w:rPr>
      </w:pPr>
    </w:p>
    <w:p w14:paraId="1091CE51" w14:textId="5D1F896F" w:rsidR="0070762D" w:rsidRPr="0070762D" w:rsidRDefault="0070762D">
      <w:pPr>
        <w:rPr>
          <w:rFonts w:ascii="Times New Roman" w:hAnsi="Times New Roman" w:cs="Times New Roman"/>
          <w:b/>
          <w:bCs/>
        </w:rPr>
      </w:pPr>
      <w:r w:rsidRPr="0070762D">
        <w:rPr>
          <w:rFonts w:ascii="Times New Roman" w:hAnsi="Times New Roman" w:cs="Times New Roman"/>
          <w:b/>
          <w:bCs/>
        </w:rPr>
        <w:t>Lists</w:t>
      </w:r>
    </w:p>
    <w:p w14:paraId="652F1BBD" w14:textId="7D23823A" w:rsidR="00777F9C" w:rsidRPr="0070762D" w:rsidRDefault="00777F9C">
      <w:pPr>
        <w:rPr>
          <w:rFonts w:ascii="Times New Roman" w:hAnsi="Times New Roman" w:cs="Times New Roman"/>
        </w:rPr>
      </w:pPr>
      <w:r w:rsidRPr="0070762D">
        <w:rPr>
          <w:rFonts w:ascii="Times New Roman" w:hAnsi="Times New Roman" w:cs="Times New Roman"/>
        </w:rPr>
        <w:t xml:space="preserve">The lists for the differentially expressed genes can be </w:t>
      </w:r>
      <w:r w:rsidR="00C51E9F" w:rsidRPr="0070762D">
        <w:rPr>
          <w:rFonts w:ascii="Times New Roman" w:hAnsi="Times New Roman" w:cs="Times New Roman"/>
        </w:rPr>
        <w:t xml:space="preserve">found in gene_diffexp_any.csv and </w:t>
      </w:r>
      <w:proofErr w:type="gramStart"/>
      <w:r w:rsidR="0070762D" w:rsidRPr="0070762D">
        <w:rPr>
          <w:rFonts w:ascii="Times New Roman" w:hAnsi="Times New Roman" w:cs="Times New Roman"/>
        </w:rPr>
        <w:t>gene_diffexp_earlyvsother.csv</w:t>
      </w:r>
      <w:proofErr w:type="gramEnd"/>
    </w:p>
    <w:sectPr w:rsidR="00777F9C" w:rsidRPr="007076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4E91"/>
    <w:rsid w:val="000161AC"/>
    <w:rsid w:val="000E2732"/>
    <w:rsid w:val="00116B48"/>
    <w:rsid w:val="001E6C9E"/>
    <w:rsid w:val="001F590D"/>
    <w:rsid w:val="002247C5"/>
    <w:rsid w:val="00226960"/>
    <w:rsid w:val="0025416E"/>
    <w:rsid w:val="00283362"/>
    <w:rsid w:val="00291D4C"/>
    <w:rsid w:val="002A4E91"/>
    <w:rsid w:val="0031286D"/>
    <w:rsid w:val="00384B90"/>
    <w:rsid w:val="003931D7"/>
    <w:rsid w:val="003954E1"/>
    <w:rsid w:val="00483707"/>
    <w:rsid w:val="004C5181"/>
    <w:rsid w:val="004D3BDD"/>
    <w:rsid w:val="00503B2B"/>
    <w:rsid w:val="005571D2"/>
    <w:rsid w:val="00577D9E"/>
    <w:rsid w:val="006A54A1"/>
    <w:rsid w:val="006B2494"/>
    <w:rsid w:val="0070762D"/>
    <w:rsid w:val="007311B1"/>
    <w:rsid w:val="00776459"/>
    <w:rsid w:val="00777F9C"/>
    <w:rsid w:val="0079583C"/>
    <w:rsid w:val="007B0F2F"/>
    <w:rsid w:val="0085274E"/>
    <w:rsid w:val="008756B5"/>
    <w:rsid w:val="008774F5"/>
    <w:rsid w:val="00916ECD"/>
    <w:rsid w:val="00930FFB"/>
    <w:rsid w:val="009842A1"/>
    <w:rsid w:val="009850CE"/>
    <w:rsid w:val="009A11FF"/>
    <w:rsid w:val="009A1CFB"/>
    <w:rsid w:val="009E2E69"/>
    <w:rsid w:val="00A156E0"/>
    <w:rsid w:val="00A31BA1"/>
    <w:rsid w:val="00A50E5D"/>
    <w:rsid w:val="00A7008A"/>
    <w:rsid w:val="00A77788"/>
    <w:rsid w:val="00A91FD6"/>
    <w:rsid w:val="00AC4ADE"/>
    <w:rsid w:val="00AF0013"/>
    <w:rsid w:val="00B7095E"/>
    <w:rsid w:val="00B7502D"/>
    <w:rsid w:val="00B841BA"/>
    <w:rsid w:val="00BA7BE0"/>
    <w:rsid w:val="00BE24F4"/>
    <w:rsid w:val="00C257F3"/>
    <w:rsid w:val="00C31F5C"/>
    <w:rsid w:val="00C51E9F"/>
    <w:rsid w:val="00C57069"/>
    <w:rsid w:val="00C67B2E"/>
    <w:rsid w:val="00C72397"/>
    <w:rsid w:val="00CA4F95"/>
    <w:rsid w:val="00CA7519"/>
    <w:rsid w:val="00D33034"/>
    <w:rsid w:val="00D56E2C"/>
    <w:rsid w:val="00D91ECF"/>
    <w:rsid w:val="00D95DE3"/>
    <w:rsid w:val="00DB4AB2"/>
    <w:rsid w:val="00E33AAF"/>
    <w:rsid w:val="00E60089"/>
    <w:rsid w:val="00EA14C7"/>
    <w:rsid w:val="00F167CD"/>
    <w:rsid w:val="00F35852"/>
    <w:rsid w:val="00F5716A"/>
    <w:rsid w:val="00F65A8D"/>
    <w:rsid w:val="00F83A90"/>
    <w:rsid w:val="00FB0B05"/>
    <w:rsid w:val="00FC074D"/>
    <w:rsid w:val="00FC730C"/>
    <w:rsid w:val="00FF0E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D1623"/>
  <w15:chartTrackingRefBased/>
  <w15:docId w15:val="{09F88F55-A4C5-45BF-A805-C9BD4791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E91"/>
    <w:rPr>
      <w:rFonts w:eastAsiaTheme="majorEastAsia" w:cstheme="majorBidi"/>
      <w:color w:val="272727" w:themeColor="text1" w:themeTint="D8"/>
    </w:rPr>
  </w:style>
  <w:style w:type="paragraph" w:styleId="Title">
    <w:name w:val="Title"/>
    <w:basedOn w:val="Normal"/>
    <w:next w:val="Normal"/>
    <w:link w:val="TitleChar"/>
    <w:uiPriority w:val="10"/>
    <w:qFormat/>
    <w:rsid w:val="002A4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E91"/>
    <w:pPr>
      <w:spacing w:before="160"/>
      <w:jc w:val="center"/>
    </w:pPr>
    <w:rPr>
      <w:i/>
      <w:iCs/>
      <w:color w:val="404040" w:themeColor="text1" w:themeTint="BF"/>
    </w:rPr>
  </w:style>
  <w:style w:type="character" w:customStyle="1" w:styleId="QuoteChar">
    <w:name w:val="Quote Char"/>
    <w:basedOn w:val="DefaultParagraphFont"/>
    <w:link w:val="Quote"/>
    <w:uiPriority w:val="29"/>
    <w:rsid w:val="002A4E91"/>
    <w:rPr>
      <w:i/>
      <w:iCs/>
      <w:color w:val="404040" w:themeColor="text1" w:themeTint="BF"/>
    </w:rPr>
  </w:style>
  <w:style w:type="paragraph" w:styleId="ListParagraph">
    <w:name w:val="List Paragraph"/>
    <w:basedOn w:val="Normal"/>
    <w:uiPriority w:val="34"/>
    <w:qFormat/>
    <w:rsid w:val="002A4E91"/>
    <w:pPr>
      <w:ind w:left="720"/>
      <w:contextualSpacing/>
    </w:pPr>
  </w:style>
  <w:style w:type="character" w:styleId="IntenseEmphasis">
    <w:name w:val="Intense Emphasis"/>
    <w:basedOn w:val="DefaultParagraphFont"/>
    <w:uiPriority w:val="21"/>
    <w:qFormat/>
    <w:rsid w:val="002A4E91"/>
    <w:rPr>
      <w:i/>
      <w:iCs/>
      <w:color w:val="0F4761" w:themeColor="accent1" w:themeShade="BF"/>
    </w:rPr>
  </w:style>
  <w:style w:type="paragraph" w:styleId="IntenseQuote">
    <w:name w:val="Intense Quote"/>
    <w:basedOn w:val="Normal"/>
    <w:next w:val="Normal"/>
    <w:link w:val="IntenseQuoteChar"/>
    <w:uiPriority w:val="30"/>
    <w:qFormat/>
    <w:rsid w:val="002A4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E91"/>
    <w:rPr>
      <w:i/>
      <w:iCs/>
      <w:color w:val="0F4761" w:themeColor="accent1" w:themeShade="BF"/>
    </w:rPr>
  </w:style>
  <w:style w:type="character" w:styleId="IntenseReference">
    <w:name w:val="Intense Reference"/>
    <w:basedOn w:val="DefaultParagraphFont"/>
    <w:uiPriority w:val="32"/>
    <w:qFormat/>
    <w:rsid w:val="002A4E91"/>
    <w:rPr>
      <w:b/>
      <w:bCs/>
      <w:smallCaps/>
      <w:color w:val="0F4761" w:themeColor="accent1" w:themeShade="BF"/>
      <w:spacing w:val="5"/>
    </w:rPr>
  </w:style>
  <w:style w:type="paragraph" w:styleId="NormalWeb">
    <w:name w:val="Normal (Web)"/>
    <w:basedOn w:val="Normal"/>
    <w:uiPriority w:val="99"/>
    <w:semiHidden/>
    <w:unhideWhenUsed/>
    <w:rsid w:val="002A4E91"/>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customStyle="1" w:styleId="apple-tab-span">
    <w:name w:val="apple-tab-span"/>
    <w:basedOn w:val="DefaultParagraphFont"/>
    <w:rsid w:val="002A4E91"/>
  </w:style>
  <w:style w:type="character" w:styleId="Hyperlink">
    <w:name w:val="Hyperlink"/>
    <w:basedOn w:val="DefaultParagraphFont"/>
    <w:uiPriority w:val="99"/>
    <w:semiHidden/>
    <w:unhideWhenUsed/>
    <w:rsid w:val="002A4E91"/>
    <w:rPr>
      <w:color w:val="0000FF"/>
      <w:u w:val="single"/>
    </w:rPr>
  </w:style>
  <w:style w:type="paragraph" w:styleId="Caption">
    <w:name w:val="caption"/>
    <w:basedOn w:val="Normal"/>
    <w:next w:val="Normal"/>
    <w:uiPriority w:val="35"/>
    <w:unhideWhenUsed/>
    <w:qFormat/>
    <w:rsid w:val="002A4E9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2083">
      <w:bodyDiv w:val="1"/>
      <w:marLeft w:val="0"/>
      <w:marRight w:val="0"/>
      <w:marTop w:val="0"/>
      <w:marBottom w:val="0"/>
      <w:divBdr>
        <w:top w:val="none" w:sz="0" w:space="0" w:color="auto"/>
        <w:left w:val="none" w:sz="0" w:space="0" w:color="auto"/>
        <w:bottom w:val="none" w:sz="0" w:space="0" w:color="auto"/>
        <w:right w:val="none" w:sz="0" w:space="0" w:color="auto"/>
      </w:divBdr>
    </w:div>
    <w:div w:id="134416534">
      <w:bodyDiv w:val="1"/>
      <w:marLeft w:val="0"/>
      <w:marRight w:val="0"/>
      <w:marTop w:val="0"/>
      <w:marBottom w:val="0"/>
      <w:divBdr>
        <w:top w:val="none" w:sz="0" w:space="0" w:color="auto"/>
        <w:left w:val="none" w:sz="0" w:space="0" w:color="auto"/>
        <w:bottom w:val="none" w:sz="0" w:space="0" w:color="auto"/>
        <w:right w:val="none" w:sz="0" w:space="0" w:color="auto"/>
      </w:divBdr>
    </w:div>
    <w:div w:id="202462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jhambly@graham.computecanada.ca" TargetMode="External"/><Relationship Id="rId4" Type="http://schemas.openxmlformats.org/officeDocument/2006/relationships/webSettings" Target="webSettings.xml"/><Relationship Id="rId9" Type="http://schemas.openxmlformats.org/officeDocument/2006/relationships/hyperlink" Target="https://doi.org/10.1093/nar/gkv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0D882-B76E-4072-872F-DA5B9A6B7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Pages>
  <Words>2315</Words>
  <Characters>12574</Characters>
  <Application>Microsoft Office Word</Application>
  <DocSecurity>0</DocSecurity>
  <Lines>322</Lines>
  <Paragraphs>119</Paragraphs>
  <ScaleCrop>false</ScaleCrop>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Hambly</dc:creator>
  <cp:keywords/>
  <dc:description/>
  <cp:lastModifiedBy>Jacob Hambly</cp:lastModifiedBy>
  <cp:revision>71</cp:revision>
  <dcterms:created xsi:type="dcterms:W3CDTF">2024-03-10T20:01:00Z</dcterms:created>
  <dcterms:modified xsi:type="dcterms:W3CDTF">2024-03-11T03:10:00Z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41c59703-1abf-4852-a24e-b8d9ae09548a</vt:lpwstr>
  </property>
</Properties>
</file>