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EC35F3" w14:textId="77777777" w:rsidR="00DF5EC6" w:rsidRPr="001F313A" w:rsidRDefault="00000000" w:rsidP="001F313A">
      <w:pPr>
        <w:spacing w:line="360" w:lineRule="auto"/>
        <w:jc w:val="center"/>
        <w:rPr>
          <w:rFonts w:ascii="Times New Roman" w:hAnsi="Times New Roman" w:cs="Times New Roman"/>
        </w:rPr>
      </w:pPr>
      <w:r w:rsidRPr="001F313A">
        <w:rPr>
          <w:rFonts w:ascii="Times New Roman" w:hAnsi="Times New Roman" w:cs="Times New Roman"/>
          <w:b/>
          <w:sz w:val="40"/>
        </w:rPr>
        <w:t>CNN Object Recognition and Ethical Implications</w:t>
      </w:r>
    </w:p>
    <w:p w14:paraId="79DE7E12" w14:textId="77777777" w:rsidR="00DF5EC6" w:rsidRPr="001F313A" w:rsidRDefault="00000000" w:rsidP="001F313A">
      <w:pPr>
        <w:spacing w:line="360" w:lineRule="auto"/>
        <w:jc w:val="center"/>
        <w:rPr>
          <w:rFonts w:ascii="Times New Roman" w:hAnsi="Times New Roman" w:cs="Times New Roman"/>
        </w:rPr>
      </w:pPr>
      <w:r w:rsidRPr="001F313A">
        <w:rPr>
          <w:rFonts w:ascii="Times New Roman" w:hAnsi="Times New Roman" w:cs="Times New Roman"/>
          <w:sz w:val="20"/>
        </w:rPr>
        <w:t>Machine Learning (ML_PCOM7E) · Unit 9 · e-Portfolio Activity: CNN Model Activity</w:t>
      </w:r>
    </w:p>
    <w:p w14:paraId="67976DBA" w14:textId="77777777" w:rsidR="00DF5EC6" w:rsidRPr="001F313A" w:rsidRDefault="00000000" w:rsidP="001F313A">
      <w:pPr>
        <w:spacing w:line="360" w:lineRule="auto"/>
        <w:jc w:val="center"/>
        <w:rPr>
          <w:rFonts w:ascii="Times New Roman" w:hAnsi="Times New Roman" w:cs="Times New Roman"/>
        </w:rPr>
      </w:pPr>
      <w:r w:rsidRPr="001F313A">
        <w:rPr>
          <w:rFonts w:ascii="Times New Roman" w:hAnsi="Times New Roman" w:cs="Times New Roman"/>
          <w:b/>
          <w:sz w:val="20"/>
        </w:rPr>
        <w:t xml:space="preserve">Code evidence: </w:t>
      </w:r>
      <w:r w:rsidRPr="001F313A">
        <w:rPr>
          <w:rFonts w:ascii="Times New Roman" w:hAnsi="Times New Roman" w:cs="Times New Roman"/>
          <w:sz w:val="19"/>
        </w:rPr>
        <w:t>unit09_cnn/cnn_object_recognition.ipynb</w:t>
      </w:r>
    </w:p>
    <w:p w14:paraId="375955B5" w14:textId="77777777" w:rsidR="00DF5EC6" w:rsidRPr="001F313A" w:rsidRDefault="00000000" w:rsidP="001F313A">
      <w:pPr>
        <w:pStyle w:val="Heading1"/>
        <w:spacing w:line="360" w:lineRule="auto"/>
        <w:jc w:val="both"/>
        <w:rPr>
          <w:rFonts w:ascii="Times New Roman" w:hAnsi="Times New Roman" w:cs="Times New Roman"/>
          <w:color w:val="auto"/>
        </w:rPr>
      </w:pPr>
      <w:r w:rsidRPr="001F313A">
        <w:rPr>
          <w:rFonts w:ascii="Times New Roman" w:hAnsi="Times New Roman" w:cs="Times New Roman"/>
          <w:color w:val="auto"/>
        </w:rPr>
        <w:t>Part 1 – Running the CNN</w:t>
      </w:r>
    </w:p>
    <w:p w14:paraId="7939D21F" w14:textId="46A4A78E" w:rsidR="00DF5EC6" w:rsidRPr="001F313A" w:rsidRDefault="00EA499F" w:rsidP="001F313A">
      <w:pPr>
        <w:spacing w:after="120" w:line="360" w:lineRule="auto"/>
        <w:jc w:val="both"/>
        <w:rPr>
          <w:rFonts w:ascii="Times New Roman" w:hAnsi="Times New Roman" w:cs="Times New Roman"/>
        </w:rPr>
      </w:pPr>
      <w:r w:rsidRPr="00EA499F">
        <w:rPr>
          <w:rFonts w:ascii="Times New Roman" w:hAnsi="Times New Roman" w:cs="Times New Roman"/>
        </w:rPr>
        <w:t xml:space="preserve">I created a basic </w:t>
      </w:r>
      <w:r w:rsidR="00DD631B">
        <w:rPr>
          <w:rFonts w:ascii="Times New Roman" w:hAnsi="Times New Roman" w:cs="Times New Roman"/>
        </w:rPr>
        <w:t>2-convolution</w:t>
      </w:r>
      <w:r w:rsidRPr="00EA499F">
        <w:rPr>
          <w:rFonts w:ascii="Times New Roman" w:hAnsi="Times New Roman" w:cs="Times New Roman"/>
        </w:rPr>
        <w:t xml:space="preserve">, 2 </w:t>
      </w:r>
      <w:proofErr w:type="spellStart"/>
      <w:r w:rsidRPr="00EA499F">
        <w:rPr>
          <w:rFonts w:ascii="Times New Roman" w:hAnsi="Times New Roman" w:cs="Times New Roman"/>
        </w:rPr>
        <w:t>ReLU</w:t>
      </w:r>
      <w:proofErr w:type="spellEnd"/>
      <w:r w:rsidRPr="00EA499F">
        <w:rPr>
          <w:rFonts w:ascii="Times New Roman" w:hAnsi="Times New Roman" w:cs="Times New Roman"/>
        </w:rPr>
        <w:t xml:space="preserve">, 2 max-pooling (13,706 parameters) network in </w:t>
      </w:r>
      <w:proofErr w:type="spellStart"/>
      <w:r w:rsidRPr="00EA499F">
        <w:rPr>
          <w:rFonts w:ascii="Times New Roman" w:hAnsi="Times New Roman" w:cs="Times New Roman"/>
        </w:rPr>
        <w:t>PyTorch</w:t>
      </w:r>
      <w:proofErr w:type="spellEnd"/>
      <w:r w:rsidRPr="00EA499F">
        <w:rPr>
          <w:rFonts w:ascii="Times New Roman" w:hAnsi="Times New Roman" w:cs="Times New Roman"/>
        </w:rPr>
        <w:t>, and optimized it using the Adam algorithm. If it fails to download, the notebook attempts to download the CIFAR-10 dataset and then falls back to the 8×8 digits dataset from scikit-learn</w:t>
      </w:r>
      <w:r w:rsidR="00000000" w:rsidRPr="001F313A">
        <w:rPr>
          <w:rFonts w:ascii="Times New Roman" w:hAnsi="Times New Roman" w:cs="Times New Roman"/>
        </w:rPr>
        <w:t>.</w:t>
      </w:r>
    </w:p>
    <w:p w14:paraId="3A3EF981" w14:textId="4933CFF6" w:rsidR="00DF5EC6" w:rsidRDefault="00000000" w:rsidP="001F313A">
      <w:pPr>
        <w:spacing w:after="120" w:line="360" w:lineRule="auto"/>
        <w:jc w:val="both"/>
        <w:rPr>
          <w:rFonts w:ascii="Times New Roman" w:hAnsi="Times New Roman" w:cs="Times New Roman"/>
        </w:rPr>
      </w:pPr>
      <w:r w:rsidRPr="001F313A">
        <w:rPr>
          <w:rFonts w:ascii="Times New Roman" w:hAnsi="Times New Roman" w:cs="Times New Roman"/>
          <w:b/>
        </w:rPr>
        <w:t xml:space="preserve">Note on the dataset. </w:t>
      </w:r>
      <w:r w:rsidRPr="001F313A">
        <w:rPr>
          <w:rFonts w:ascii="Times New Roman" w:hAnsi="Times New Roman" w:cs="Times New Roman"/>
        </w:rPr>
        <w:t xml:space="preserve">Important: </w:t>
      </w:r>
      <w:r w:rsidR="00DD631B">
        <w:rPr>
          <w:rFonts w:ascii="Times New Roman" w:hAnsi="Times New Roman" w:cs="Times New Roman"/>
        </w:rPr>
        <w:t>I ran the reported results using the digits fallback (1347 training images and 450 test images) because CIFAR-10 was not available in the environment where</w:t>
      </w:r>
      <w:r w:rsidR="00EA499F" w:rsidRPr="00EA499F">
        <w:rPr>
          <w:rFonts w:ascii="Times New Roman" w:hAnsi="Times New Roman" w:cs="Times New Roman"/>
        </w:rPr>
        <w:t xml:space="preserve"> I ran this notebook. If you are using Google </w:t>
      </w:r>
      <w:proofErr w:type="spellStart"/>
      <w:r w:rsidR="00EA499F" w:rsidRPr="00EA499F">
        <w:rPr>
          <w:rFonts w:ascii="Times New Roman" w:hAnsi="Times New Roman" w:cs="Times New Roman"/>
        </w:rPr>
        <w:t>Colab</w:t>
      </w:r>
      <w:proofErr w:type="spellEnd"/>
      <w:r w:rsidR="00EA499F" w:rsidRPr="00EA499F">
        <w:rPr>
          <w:rFonts w:ascii="Times New Roman" w:hAnsi="Times New Roman" w:cs="Times New Roman"/>
        </w:rPr>
        <w:t>, you will automatically be using CIFAR-10, and should repeat this notebook before submission to update the figures below</w:t>
      </w:r>
      <w:r w:rsidRPr="001F313A">
        <w:rPr>
          <w:rFonts w:ascii="Times New Roman" w:hAnsi="Times New Roman" w:cs="Times New Roman"/>
        </w:rPr>
        <w:t>.</w:t>
      </w:r>
    </w:p>
    <w:p w14:paraId="2DB329B1" w14:textId="04625C57" w:rsidR="001F313A" w:rsidRPr="001F313A" w:rsidRDefault="001F313A" w:rsidP="001F313A">
      <w:pPr>
        <w:spacing w:after="160" w:line="360" w:lineRule="auto"/>
        <w:jc w:val="both"/>
        <w:rPr>
          <w:rFonts w:ascii="Times New Roman" w:hAnsi="Times New Roman" w:cs="Times New Roman"/>
        </w:rPr>
      </w:pPr>
      <w:r w:rsidRPr="001F313A">
        <w:rPr>
          <w:rFonts w:ascii="Times New Roman" w:hAnsi="Times New Roman" w:cs="Times New Roman"/>
          <w:i/>
          <w:sz w:val="18"/>
        </w:rPr>
        <w:t>Table 1</w:t>
      </w:r>
      <w:r>
        <w:rPr>
          <w:rFonts w:ascii="Times New Roman" w:hAnsi="Times New Roman" w:cs="Times New Roman"/>
          <w:i/>
          <w:sz w:val="18"/>
        </w:rPr>
        <w:t>:</w:t>
      </w:r>
      <w:r w:rsidRPr="001F313A">
        <w:rPr>
          <w:rFonts w:ascii="Times New Roman" w:hAnsi="Times New Roman" w:cs="Times New Roman"/>
          <w:i/>
          <w:sz w:val="18"/>
        </w:rPr>
        <w:t xml:space="preserve"> Results of the executed run.</w:t>
      </w:r>
    </w:p>
    <w:tbl>
      <w:tblPr>
        <w:tblStyle w:val="TableGrid"/>
        <w:tblW w:w="0" w:type="auto"/>
        <w:jc w:val="center"/>
        <w:tblLook w:val="04A0" w:firstRow="1" w:lastRow="0" w:firstColumn="1" w:lastColumn="0" w:noHBand="0" w:noVBand="1"/>
      </w:tblPr>
      <w:tblGrid>
        <w:gridCol w:w="4032"/>
        <w:gridCol w:w="4032"/>
      </w:tblGrid>
      <w:tr w:rsidR="00DF5EC6" w:rsidRPr="001F313A" w14:paraId="3FCA45FC" w14:textId="77777777">
        <w:trPr>
          <w:jc w:val="center"/>
        </w:trPr>
        <w:tc>
          <w:tcPr>
            <w:tcW w:w="4032" w:type="dxa"/>
            <w:shd w:val="clear" w:color="auto" w:fill="DCE6F1"/>
          </w:tcPr>
          <w:p w14:paraId="1CF6A8A6" w14:textId="77777777" w:rsidR="00DF5EC6" w:rsidRPr="001F313A" w:rsidRDefault="00000000" w:rsidP="001F313A">
            <w:pPr>
              <w:spacing w:line="360" w:lineRule="auto"/>
              <w:jc w:val="both"/>
              <w:rPr>
                <w:rFonts w:ascii="Times New Roman" w:hAnsi="Times New Roman" w:cs="Times New Roman"/>
              </w:rPr>
            </w:pPr>
            <w:r w:rsidRPr="001F313A">
              <w:rPr>
                <w:rFonts w:ascii="Times New Roman" w:hAnsi="Times New Roman" w:cs="Times New Roman"/>
                <w:b/>
                <w:sz w:val="19"/>
              </w:rPr>
              <w:t>Measure</w:t>
            </w:r>
          </w:p>
        </w:tc>
        <w:tc>
          <w:tcPr>
            <w:tcW w:w="4032" w:type="dxa"/>
            <w:shd w:val="clear" w:color="auto" w:fill="DCE6F1"/>
          </w:tcPr>
          <w:p w14:paraId="3DB0B987" w14:textId="77777777" w:rsidR="00DF5EC6" w:rsidRPr="001F313A" w:rsidRDefault="00000000" w:rsidP="001F313A">
            <w:pPr>
              <w:spacing w:line="360" w:lineRule="auto"/>
              <w:jc w:val="both"/>
              <w:rPr>
                <w:rFonts w:ascii="Times New Roman" w:hAnsi="Times New Roman" w:cs="Times New Roman"/>
              </w:rPr>
            </w:pPr>
            <w:r w:rsidRPr="001F313A">
              <w:rPr>
                <w:rFonts w:ascii="Times New Roman" w:hAnsi="Times New Roman" w:cs="Times New Roman"/>
                <w:b/>
                <w:sz w:val="19"/>
              </w:rPr>
              <w:t>Result</w:t>
            </w:r>
          </w:p>
        </w:tc>
      </w:tr>
      <w:tr w:rsidR="00DF5EC6" w:rsidRPr="001F313A" w14:paraId="709EF278" w14:textId="77777777">
        <w:trPr>
          <w:jc w:val="center"/>
        </w:trPr>
        <w:tc>
          <w:tcPr>
            <w:tcW w:w="4032" w:type="dxa"/>
          </w:tcPr>
          <w:p w14:paraId="4DEBBB7F" w14:textId="77777777" w:rsidR="00DF5EC6" w:rsidRPr="001F313A" w:rsidRDefault="00000000" w:rsidP="001F313A">
            <w:pPr>
              <w:spacing w:line="360" w:lineRule="auto"/>
              <w:jc w:val="both"/>
              <w:rPr>
                <w:rFonts w:ascii="Times New Roman" w:hAnsi="Times New Roman" w:cs="Times New Roman"/>
              </w:rPr>
            </w:pPr>
            <w:r w:rsidRPr="001F313A">
              <w:rPr>
                <w:rFonts w:ascii="Times New Roman" w:hAnsi="Times New Roman" w:cs="Times New Roman"/>
                <w:sz w:val="19"/>
              </w:rPr>
              <w:t>Dataset used</w:t>
            </w:r>
          </w:p>
        </w:tc>
        <w:tc>
          <w:tcPr>
            <w:tcW w:w="4032" w:type="dxa"/>
          </w:tcPr>
          <w:p w14:paraId="6784E701" w14:textId="77777777" w:rsidR="00DF5EC6" w:rsidRPr="001F313A" w:rsidRDefault="00000000" w:rsidP="001F313A">
            <w:pPr>
              <w:spacing w:line="360" w:lineRule="auto"/>
              <w:jc w:val="both"/>
              <w:rPr>
                <w:rFonts w:ascii="Times New Roman" w:hAnsi="Times New Roman" w:cs="Times New Roman"/>
              </w:rPr>
            </w:pPr>
            <w:r w:rsidRPr="001F313A">
              <w:rPr>
                <w:rFonts w:ascii="Times New Roman" w:hAnsi="Times New Roman" w:cs="Times New Roman"/>
                <w:sz w:val="19"/>
              </w:rPr>
              <w:t>sklearn digits (8×8 greyscale)</w:t>
            </w:r>
          </w:p>
        </w:tc>
      </w:tr>
      <w:tr w:rsidR="00DF5EC6" w:rsidRPr="001F313A" w14:paraId="3CD1B728" w14:textId="77777777">
        <w:trPr>
          <w:jc w:val="center"/>
        </w:trPr>
        <w:tc>
          <w:tcPr>
            <w:tcW w:w="4032" w:type="dxa"/>
          </w:tcPr>
          <w:p w14:paraId="1CC8CF05" w14:textId="77777777" w:rsidR="00DF5EC6" w:rsidRPr="001F313A" w:rsidRDefault="00000000" w:rsidP="001F313A">
            <w:pPr>
              <w:spacing w:line="360" w:lineRule="auto"/>
              <w:jc w:val="both"/>
              <w:rPr>
                <w:rFonts w:ascii="Times New Roman" w:hAnsi="Times New Roman" w:cs="Times New Roman"/>
              </w:rPr>
            </w:pPr>
            <w:r w:rsidRPr="001F313A">
              <w:rPr>
                <w:rFonts w:ascii="Times New Roman" w:hAnsi="Times New Roman" w:cs="Times New Roman"/>
                <w:sz w:val="19"/>
              </w:rPr>
              <w:t>Training accuracy</w:t>
            </w:r>
          </w:p>
        </w:tc>
        <w:tc>
          <w:tcPr>
            <w:tcW w:w="4032" w:type="dxa"/>
          </w:tcPr>
          <w:p w14:paraId="5EBABC2B" w14:textId="77777777" w:rsidR="00DF5EC6" w:rsidRPr="001F313A" w:rsidRDefault="00000000" w:rsidP="001F313A">
            <w:pPr>
              <w:spacing w:line="360" w:lineRule="auto"/>
              <w:jc w:val="both"/>
              <w:rPr>
                <w:rFonts w:ascii="Times New Roman" w:hAnsi="Times New Roman" w:cs="Times New Roman"/>
              </w:rPr>
            </w:pPr>
            <w:r w:rsidRPr="001F313A">
              <w:rPr>
                <w:rFonts w:ascii="Times New Roman" w:hAnsi="Times New Roman" w:cs="Times New Roman"/>
                <w:sz w:val="19"/>
              </w:rPr>
              <w:t>0.963</w:t>
            </w:r>
          </w:p>
        </w:tc>
      </w:tr>
      <w:tr w:rsidR="00DF5EC6" w:rsidRPr="001F313A" w14:paraId="15F3E6AE" w14:textId="77777777">
        <w:trPr>
          <w:jc w:val="center"/>
        </w:trPr>
        <w:tc>
          <w:tcPr>
            <w:tcW w:w="4032" w:type="dxa"/>
          </w:tcPr>
          <w:p w14:paraId="546C44D5" w14:textId="77777777" w:rsidR="00DF5EC6" w:rsidRPr="001F313A" w:rsidRDefault="00000000" w:rsidP="001F313A">
            <w:pPr>
              <w:spacing w:line="360" w:lineRule="auto"/>
              <w:jc w:val="both"/>
              <w:rPr>
                <w:rFonts w:ascii="Times New Roman" w:hAnsi="Times New Roman" w:cs="Times New Roman"/>
              </w:rPr>
            </w:pPr>
            <w:r w:rsidRPr="001F313A">
              <w:rPr>
                <w:rFonts w:ascii="Times New Roman" w:hAnsi="Times New Roman" w:cs="Times New Roman"/>
                <w:sz w:val="19"/>
              </w:rPr>
              <w:t>Test accuracy</w:t>
            </w:r>
          </w:p>
        </w:tc>
        <w:tc>
          <w:tcPr>
            <w:tcW w:w="4032" w:type="dxa"/>
          </w:tcPr>
          <w:p w14:paraId="58998E46" w14:textId="77777777" w:rsidR="00DF5EC6" w:rsidRPr="001F313A" w:rsidRDefault="00000000" w:rsidP="001F313A">
            <w:pPr>
              <w:spacing w:line="360" w:lineRule="auto"/>
              <w:jc w:val="both"/>
              <w:rPr>
                <w:rFonts w:ascii="Times New Roman" w:hAnsi="Times New Roman" w:cs="Times New Roman"/>
              </w:rPr>
            </w:pPr>
            <w:r w:rsidRPr="001F313A">
              <w:rPr>
                <w:rFonts w:ascii="Times New Roman" w:hAnsi="Times New Roman" w:cs="Times New Roman"/>
                <w:sz w:val="19"/>
              </w:rPr>
              <w:t>0.944</w:t>
            </w:r>
          </w:p>
        </w:tc>
      </w:tr>
      <w:tr w:rsidR="00DF5EC6" w:rsidRPr="001F313A" w14:paraId="7EF2341A" w14:textId="77777777">
        <w:trPr>
          <w:jc w:val="center"/>
        </w:trPr>
        <w:tc>
          <w:tcPr>
            <w:tcW w:w="4032" w:type="dxa"/>
          </w:tcPr>
          <w:p w14:paraId="48E54D1E" w14:textId="77777777" w:rsidR="00DF5EC6" w:rsidRPr="001F313A" w:rsidRDefault="00000000" w:rsidP="001F313A">
            <w:pPr>
              <w:spacing w:line="360" w:lineRule="auto"/>
              <w:jc w:val="both"/>
              <w:rPr>
                <w:rFonts w:ascii="Times New Roman" w:hAnsi="Times New Roman" w:cs="Times New Roman"/>
              </w:rPr>
            </w:pPr>
            <w:r w:rsidRPr="001F313A">
              <w:rPr>
                <w:rFonts w:ascii="Times New Roman" w:hAnsi="Times New Roman" w:cs="Times New Roman"/>
                <w:sz w:val="19"/>
              </w:rPr>
              <w:t>Indices 1–16 predicted correctly</w:t>
            </w:r>
          </w:p>
        </w:tc>
        <w:tc>
          <w:tcPr>
            <w:tcW w:w="4032" w:type="dxa"/>
          </w:tcPr>
          <w:p w14:paraId="1FCC62AC" w14:textId="77777777" w:rsidR="00DF5EC6" w:rsidRPr="001F313A" w:rsidRDefault="00000000" w:rsidP="001F313A">
            <w:pPr>
              <w:spacing w:line="360" w:lineRule="auto"/>
              <w:jc w:val="both"/>
              <w:rPr>
                <w:rFonts w:ascii="Times New Roman" w:hAnsi="Times New Roman" w:cs="Times New Roman"/>
              </w:rPr>
            </w:pPr>
            <w:r w:rsidRPr="001F313A">
              <w:rPr>
                <w:rFonts w:ascii="Times New Roman" w:hAnsi="Times New Roman" w:cs="Times New Roman"/>
                <w:sz w:val="19"/>
              </w:rPr>
              <w:t>16 of 16</w:t>
            </w:r>
          </w:p>
        </w:tc>
      </w:tr>
      <w:tr w:rsidR="00DF5EC6" w:rsidRPr="001F313A" w14:paraId="73271642" w14:textId="77777777">
        <w:trPr>
          <w:jc w:val="center"/>
        </w:trPr>
        <w:tc>
          <w:tcPr>
            <w:tcW w:w="4032" w:type="dxa"/>
          </w:tcPr>
          <w:p w14:paraId="2CC5BE8F" w14:textId="77777777" w:rsidR="00DF5EC6" w:rsidRPr="001F313A" w:rsidRDefault="00000000" w:rsidP="001F313A">
            <w:pPr>
              <w:spacing w:line="360" w:lineRule="auto"/>
              <w:jc w:val="both"/>
              <w:rPr>
                <w:rFonts w:ascii="Times New Roman" w:hAnsi="Times New Roman" w:cs="Times New Roman"/>
              </w:rPr>
            </w:pPr>
            <w:r w:rsidRPr="001F313A">
              <w:rPr>
                <w:rFonts w:ascii="Times New Roman" w:hAnsi="Times New Roman" w:cs="Times New Roman"/>
                <w:sz w:val="19"/>
              </w:rPr>
              <w:t>Lowest confidence (correct)</w:t>
            </w:r>
          </w:p>
        </w:tc>
        <w:tc>
          <w:tcPr>
            <w:tcW w:w="4032" w:type="dxa"/>
          </w:tcPr>
          <w:p w14:paraId="392C4A31" w14:textId="77777777" w:rsidR="00DF5EC6" w:rsidRPr="001F313A" w:rsidRDefault="00000000" w:rsidP="001F313A">
            <w:pPr>
              <w:spacing w:line="360" w:lineRule="auto"/>
              <w:jc w:val="both"/>
              <w:rPr>
                <w:rFonts w:ascii="Times New Roman" w:hAnsi="Times New Roman" w:cs="Times New Roman"/>
              </w:rPr>
            </w:pPr>
            <w:r w:rsidRPr="001F313A">
              <w:rPr>
                <w:rFonts w:ascii="Times New Roman" w:hAnsi="Times New Roman" w:cs="Times New Roman"/>
                <w:sz w:val="19"/>
              </w:rPr>
              <w:t>0.721 (index 10)</w:t>
            </w:r>
          </w:p>
        </w:tc>
      </w:tr>
    </w:tbl>
    <w:p w14:paraId="07FF86E4" w14:textId="77777777" w:rsidR="00DF5EC6" w:rsidRPr="001F313A" w:rsidRDefault="00000000" w:rsidP="001F313A">
      <w:pPr>
        <w:spacing w:line="360" w:lineRule="auto"/>
        <w:jc w:val="center"/>
        <w:rPr>
          <w:rFonts w:ascii="Times New Roman" w:hAnsi="Times New Roman" w:cs="Times New Roman"/>
        </w:rPr>
      </w:pPr>
      <w:r w:rsidRPr="001F313A">
        <w:rPr>
          <w:rFonts w:ascii="Times New Roman" w:hAnsi="Times New Roman" w:cs="Times New Roman"/>
          <w:noProof/>
        </w:rPr>
        <w:lastRenderedPageBreak/>
        <w:drawing>
          <wp:inline distT="0" distB="0" distL="0" distR="0" wp14:anchorId="419AB0FE" wp14:editId="6684E307">
            <wp:extent cx="3108960" cy="33087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object_recognition_1.png"/>
                    <pic:cNvPicPr/>
                  </pic:nvPicPr>
                  <pic:blipFill>
                    <a:blip r:embed="rId6"/>
                    <a:stretch>
                      <a:fillRect/>
                    </a:stretch>
                  </pic:blipFill>
                  <pic:spPr>
                    <a:xfrm>
                      <a:off x="0" y="0"/>
                      <a:ext cx="3108960" cy="3308764"/>
                    </a:xfrm>
                    <a:prstGeom prst="rect">
                      <a:avLst/>
                    </a:prstGeom>
                  </pic:spPr>
                </pic:pic>
              </a:graphicData>
            </a:graphic>
          </wp:inline>
        </w:drawing>
      </w:r>
    </w:p>
    <w:p w14:paraId="70E694C5" w14:textId="4185EEC9" w:rsidR="00DF5EC6" w:rsidRPr="001F313A" w:rsidRDefault="00000000" w:rsidP="001F313A">
      <w:pPr>
        <w:spacing w:line="360" w:lineRule="auto"/>
        <w:jc w:val="center"/>
        <w:rPr>
          <w:rFonts w:ascii="Times New Roman" w:hAnsi="Times New Roman" w:cs="Times New Roman"/>
        </w:rPr>
      </w:pPr>
      <w:r w:rsidRPr="001F313A">
        <w:rPr>
          <w:rFonts w:ascii="Times New Roman" w:hAnsi="Times New Roman" w:cs="Times New Roman"/>
          <w:i/>
          <w:sz w:val="18"/>
        </w:rPr>
        <w:t>Figure 1</w:t>
      </w:r>
      <w:r w:rsidR="001F313A">
        <w:rPr>
          <w:rFonts w:ascii="Times New Roman" w:hAnsi="Times New Roman" w:cs="Times New Roman"/>
          <w:i/>
          <w:sz w:val="18"/>
        </w:rPr>
        <w:t>:</w:t>
      </w:r>
      <w:r w:rsidRPr="001F313A">
        <w:rPr>
          <w:rFonts w:ascii="Times New Roman" w:hAnsi="Times New Roman" w:cs="Times New Roman"/>
          <w:i/>
          <w:sz w:val="18"/>
        </w:rPr>
        <w:t xml:space="preserve"> Prediction for </w:t>
      </w:r>
      <w:proofErr w:type="spellStart"/>
      <w:r w:rsidRPr="001F313A">
        <w:rPr>
          <w:rFonts w:ascii="Times New Roman" w:hAnsi="Times New Roman" w:cs="Times New Roman"/>
          <w:i/>
          <w:sz w:val="18"/>
        </w:rPr>
        <w:t>x_</w:t>
      </w:r>
      <w:proofErr w:type="gramStart"/>
      <w:r w:rsidRPr="001F313A">
        <w:rPr>
          <w:rFonts w:ascii="Times New Roman" w:hAnsi="Times New Roman" w:cs="Times New Roman"/>
          <w:i/>
          <w:sz w:val="18"/>
        </w:rPr>
        <w:t>test</w:t>
      </w:r>
      <w:proofErr w:type="spellEnd"/>
      <w:r w:rsidRPr="001F313A">
        <w:rPr>
          <w:rFonts w:ascii="Times New Roman" w:hAnsi="Times New Roman" w:cs="Times New Roman"/>
          <w:i/>
          <w:sz w:val="18"/>
        </w:rPr>
        <w:t>[</w:t>
      </w:r>
      <w:proofErr w:type="gramEnd"/>
      <w:r w:rsidRPr="001F313A">
        <w:rPr>
          <w:rFonts w:ascii="Times New Roman" w:hAnsi="Times New Roman" w:cs="Times New Roman"/>
          <w:i/>
          <w:sz w:val="18"/>
        </w:rPr>
        <w:t>16]: true 5, predicted 5 (99 % confidence).</w:t>
      </w:r>
    </w:p>
    <w:p w14:paraId="58E62F65" w14:textId="6578036C" w:rsidR="00DF5EC6" w:rsidRPr="001F313A" w:rsidRDefault="00EA499F" w:rsidP="001F313A">
      <w:pPr>
        <w:spacing w:after="120" w:line="360" w:lineRule="auto"/>
        <w:jc w:val="both"/>
        <w:rPr>
          <w:rFonts w:ascii="Times New Roman" w:hAnsi="Times New Roman" w:cs="Times New Roman"/>
        </w:rPr>
      </w:pPr>
      <w:r w:rsidRPr="00EA499F">
        <w:rPr>
          <w:rFonts w:ascii="Times New Roman" w:hAnsi="Times New Roman" w:cs="Times New Roman"/>
        </w:rPr>
        <w:t xml:space="preserve">The correct class was obtained </w:t>
      </w:r>
      <w:r w:rsidR="00DD631B">
        <w:rPr>
          <w:rFonts w:ascii="Times New Roman" w:hAnsi="Times New Roman" w:cs="Times New Roman"/>
        </w:rPr>
        <w:t xml:space="preserve">in every iteration when changing the index of </w:t>
      </w:r>
      <w:proofErr w:type="spellStart"/>
      <w:r w:rsidR="00DD631B">
        <w:rPr>
          <w:rFonts w:ascii="Times New Roman" w:hAnsi="Times New Roman" w:cs="Times New Roman"/>
        </w:rPr>
        <w:t>x_</w:t>
      </w:r>
      <w:proofErr w:type="gramStart"/>
      <w:r w:rsidR="00DD631B">
        <w:rPr>
          <w:rFonts w:ascii="Times New Roman" w:hAnsi="Times New Roman" w:cs="Times New Roman"/>
        </w:rPr>
        <w:t>test</w:t>
      </w:r>
      <w:proofErr w:type="spellEnd"/>
      <w:r w:rsidR="00DD631B">
        <w:rPr>
          <w:rFonts w:ascii="Times New Roman" w:hAnsi="Times New Roman" w:cs="Times New Roman"/>
        </w:rPr>
        <w:t>[</w:t>
      </w:r>
      <w:proofErr w:type="gramEnd"/>
      <w:r w:rsidR="00DD631B">
        <w:rPr>
          <w:rFonts w:ascii="Times New Roman" w:hAnsi="Times New Roman" w:cs="Times New Roman"/>
        </w:rPr>
        <w:t>…] from 16 to 1-15, with confidence ranging</w:t>
      </w:r>
      <w:r w:rsidRPr="00EA499F">
        <w:rPr>
          <w:rFonts w:ascii="Times New Roman" w:hAnsi="Times New Roman" w:cs="Times New Roman"/>
        </w:rPr>
        <w:t xml:space="preserve"> from 0.721 to 0.999. The accuracy per class varied from 0.791 (class 8) to 1.000 (classes 3 and 7) in the entire test set. This is the reason that a model correct on 16 examples can be bad for specific classes</w:t>
      </w:r>
      <w:r w:rsidR="00000000" w:rsidRPr="001F313A">
        <w:rPr>
          <w:rFonts w:ascii="Times New Roman" w:hAnsi="Times New Roman" w:cs="Times New Roman"/>
        </w:rPr>
        <w:t>.</w:t>
      </w:r>
    </w:p>
    <w:p w14:paraId="11B509D7" w14:textId="77777777" w:rsidR="00DF5EC6" w:rsidRPr="001F313A" w:rsidRDefault="00000000" w:rsidP="001F313A">
      <w:pPr>
        <w:spacing w:line="360" w:lineRule="auto"/>
        <w:jc w:val="center"/>
        <w:rPr>
          <w:rFonts w:ascii="Times New Roman" w:hAnsi="Times New Roman" w:cs="Times New Roman"/>
        </w:rPr>
      </w:pPr>
      <w:r w:rsidRPr="001F313A">
        <w:rPr>
          <w:rFonts w:ascii="Times New Roman" w:hAnsi="Times New Roman" w:cs="Times New Roman"/>
          <w:noProof/>
        </w:rPr>
        <w:drawing>
          <wp:inline distT="0" distB="0" distL="0" distR="0" wp14:anchorId="13066CD2" wp14:editId="78896FA1">
            <wp:extent cx="5303520" cy="170384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nn_object_recognition_2.png"/>
                    <pic:cNvPicPr/>
                  </pic:nvPicPr>
                  <pic:blipFill>
                    <a:blip r:embed="rId7"/>
                    <a:stretch>
                      <a:fillRect/>
                    </a:stretch>
                  </pic:blipFill>
                  <pic:spPr>
                    <a:xfrm>
                      <a:off x="0" y="0"/>
                      <a:ext cx="5303520" cy="1703846"/>
                    </a:xfrm>
                    <a:prstGeom prst="rect">
                      <a:avLst/>
                    </a:prstGeom>
                  </pic:spPr>
                </pic:pic>
              </a:graphicData>
            </a:graphic>
          </wp:inline>
        </w:drawing>
      </w:r>
    </w:p>
    <w:p w14:paraId="69472FE8" w14:textId="2B7B03AA" w:rsidR="00DF5EC6" w:rsidRPr="001F313A" w:rsidRDefault="00000000" w:rsidP="001F313A">
      <w:pPr>
        <w:spacing w:line="360" w:lineRule="auto"/>
        <w:jc w:val="center"/>
        <w:rPr>
          <w:rFonts w:ascii="Times New Roman" w:hAnsi="Times New Roman" w:cs="Times New Roman"/>
        </w:rPr>
      </w:pPr>
      <w:r w:rsidRPr="001F313A">
        <w:rPr>
          <w:rFonts w:ascii="Times New Roman" w:hAnsi="Times New Roman" w:cs="Times New Roman"/>
          <w:i/>
          <w:sz w:val="18"/>
        </w:rPr>
        <w:t>Figure 2</w:t>
      </w:r>
      <w:r w:rsidR="001F313A">
        <w:rPr>
          <w:rFonts w:ascii="Times New Roman" w:hAnsi="Times New Roman" w:cs="Times New Roman"/>
          <w:i/>
          <w:sz w:val="18"/>
        </w:rPr>
        <w:t>:</w:t>
      </w:r>
      <w:r w:rsidRPr="001F313A">
        <w:rPr>
          <w:rFonts w:ascii="Times New Roman" w:hAnsi="Times New Roman" w:cs="Times New Roman"/>
          <w:i/>
          <w:sz w:val="18"/>
        </w:rPr>
        <w:t xml:space="preserve"> Feature maps after the first convolution: each filter highlights different strokes and edges.</w:t>
      </w:r>
    </w:p>
    <w:p w14:paraId="6B05B6F6" w14:textId="77777777" w:rsidR="00DF5EC6" w:rsidRPr="001F313A" w:rsidRDefault="00000000" w:rsidP="001F313A">
      <w:pPr>
        <w:pStyle w:val="Heading1"/>
        <w:spacing w:line="360" w:lineRule="auto"/>
        <w:jc w:val="both"/>
        <w:rPr>
          <w:rFonts w:ascii="Times New Roman" w:hAnsi="Times New Roman" w:cs="Times New Roman"/>
          <w:color w:val="auto"/>
        </w:rPr>
      </w:pPr>
      <w:r w:rsidRPr="001F313A">
        <w:rPr>
          <w:rFonts w:ascii="Times New Roman" w:hAnsi="Times New Roman" w:cs="Times New Roman"/>
          <w:color w:val="auto"/>
        </w:rPr>
        <w:t>Part 2 – Ethical and social implications (Wall, 2019)</w:t>
      </w:r>
    </w:p>
    <w:p w14:paraId="5548F9D8" w14:textId="5B046CE3" w:rsidR="00DF5EC6" w:rsidRPr="001F313A" w:rsidRDefault="00EA499F" w:rsidP="001F313A">
      <w:pPr>
        <w:spacing w:after="120" w:line="360" w:lineRule="auto"/>
        <w:jc w:val="both"/>
        <w:rPr>
          <w:rFonts w:ascii="Times New Roman" w:hAnsi="Times New Roman" w:cs="Times New Roman"/>
        </w:rPr>
      </w:pPr>
      <w:r w:rsidRPr="00EA499F">
        <w:rPr>
          <w:rFonts w:ascii="Times New Roman" w:hAnsi="Times New Roman" w:cs="Times New Roman"/>
        </w:rPr>
        <w:t xml:space="preserve">Wall (2019) </w:t>
      </w:r>
      <w:r>
        <w:rPr>
          <w:rFonts w:ascii="Times New Roman" w:hAnsi="Times New Roman" w:cs="Times New Roman"/>
        </w:rPr>
        <w:t>discusses</w:t>
      </w:r>
      <w:r w:rsidRPr="00EA499F">
        <w:rPr>
          <w:rFonts w:ascii="Times New Roman" w:hAnsi="Times New Roman" w:cs="Times New Roman"/>
        </w:rPr>
        <w:t xml:space="preserve"> the possibility of facial recognition technology in public spaces, and the worry of it being inaccurate and biased. The CNNs are the backbone of these systems: the same convolution, pooling and classification network I used to </w:t>
      </w:r>
      <w:proofErr w:type="spellStart"/>
      <w:r w:rsidRPr="00EA499F">
        <w:rPr>
          <w:rFonts w:ascii="Times New Roman" w:hAnsi="Times New Roman" w:cs="Times New Roman"/>
        </w:rPr>
        <w:t>recognise</w:t>
      </w:r>
      <w:proofErr w:type="spellEnd"/>
      <w:r w:rsidRPr="00EA499F">
        <w:rPr>
          <w:rFonts w:ascii="Times New Roman" w:hAnsi="Times New Roman" w:cs="Times New Roman"/>
        </w:rPr>
        <w:t xml:space="preserve"> small digit images is used to </w:t>
      </w:r>
      <w:proofErr w:type="spellStart"/>
      <w:r w:rsidRPr="00EA499F">
        <w:rPr>
          <w:rFonts w:ascii="Times New Roman" w:hAnsi="Times New Roman" w:cs="Times New Roman"/>
        </w:rPr>
        <w:t>recognise</w:t>
      </w:r>
      <w:proofErr w:type="spellEnd"/>
      <w:r w:rsidRPr="00EA499F">
        <w:rPr>
          <w:rFonts w:ascii="Times New Roman" w:hAnsi="Times New Roman" w:cs="Times New Roman"/>
        </w:rPr>
        <w:t xml:space="preserve"> faces when </w:t>
      </w:r>
      <w:r w:rsidRPr="00EA499F">
        <w:rPr>
          <w:rFonts w:ascii="Times New Roman" w:hAnsi="Times New Roman" w:cs="Times New Roman"/>
        </w:rPr>
        <w:lastRenderedPageBreak/>
        <w:t>upscaled. The article has been cited, and reference should be made to the wider literature; I have not been able to include figures from the article in my reflection</w:t>
      </w:r>
      <w:r w:rsidR="00000000" w:rsidRPr="001F313A">
        <w:rPr>
          <w:rFonts w:ascii="Times New Roman" w:hAnsi="Times New Roman" w:cs="Times New Roman"/>
        </w:rPr>
        <w:t>.</w:t>
      </w:r>
    </w:p>
    <w:p w14:paraId="6BA5C4AF" w14:textId="14B40F39" w:rsidR="00DF5EC6" w:rsidRPr="001F313A" w:rsidRDefault="00000000" w:rsidP="001F313A">
      <w:pPr>
        <w:pStyle w:val="ListBullet"/>
        <w:spacing w:after="40" w:line="360" w:lineRule="auto"/>
        <w:jc w:val="both"/>
        <w:rPr>
          <w:rFonts w:ascii="Times New Roman" w:hAnsi="Times New Roman" w:cs="Times New Roman"/>
        </w:rPr>
      </w:pPr>
      <w:r w:rsidRPr="001F313A">
        <w:rPr>
          <w:rFonts w:ascii="Times New Roman" w:hAnsi="Times New Roman" w:cs="Times New Roman"/>
          <w:b/>
        </w:rPr>
        <w:t xml:space="preserve">Bias and unequal accuracy. </w:t>
      </w:r>
      <w:r w:rsidR="00EA499F" w:rsidRPr="00EA499F">
        <w:rPr>
          <w:rFonts w:ascii="Times New Roman" w:hAnsi="Times New Roman" w:cs="Times New Roman"/>
        </w:rPr>
        <w:t>On a clean benchmark</w:t>
      </w:r>
      <w:r w:rsidR="00DD631B">
        <w:rPr>
          <w:rFonts w:ascii="Times New Roman" w:hAnsi="Times New Roman" w:cs="Times New Roman"/>
        </w:rPr>
        <w:t>,</w:t>
      </w:r>
      <w:r w:rsidR="00EA499F" w:rsidRPr="00EA499F">
        <w:rPr>
          <w:rFonts w:ascii="Times New Roman" w:hAnsi="Times New Roman" w:cs="Times New Roman"/>
        </w:rPr>
        <w:t xml:space="preserve"> this run had some inaccuracy between classes. The study of commercial face analysis revealed that the errors were significantly higher for darker-skinned females than for lighter-skinned males (</w:t>
      </w:r>
      <w:proofErr w:type="spellStart"/>
      <w:r w:rsidR="00EA499F" w:rsidRPr="00EA499F">
        <w:rPr>
          <w:rFonts w:ascii="Times New Roman" w:hAnsi="Times New Roman" w:cs="Times New Roman"/>
        </w:rPr>
        <w:t>Buolamwini</w:t>
      </w:r>
      <w:proofErr w:type="spellEnd"/>
      <w:r w:rsidR="00EA499F" w:rsidRPr="00EA499F">
        <w:rPr>
          <w:rFonts w:ascii="Times New Roman" w:hAnsi="Times New Roman" w:cs="Times New Roman"/>
        </w:rPr>
        <w:t xml:space="preserve"> and Gebru, 2018). If such a system is applied by the police or employers, errors disproportionately fall on certain groups</w:t>
      </w:r>
      <w:r w:rsidRPr="001F313A">
        <w:rPr>
          <w:rFonts w:ascii="Times New Roman" w:hAnsi="Times New Roman" w:cs="Times New Roman"/>
        </w:rPr>
        <w:t>.</w:t>
      </w:r>
    </w:p>
    <w:p w14:paraId="51775905" w14:textId="132E006F" w:rsidR="00DF5EC6" w:rsidRPr="001F313A" w:rsidRDefault="00000000" w:rsidP="001F313A">
      <w:pPr>
        <w:pStyle w:val="ListBullet"/>
        <w:spacing w:after="40" w:line="360" w:lineRule="auto"/>
        <w:jc w:val="both"/>
        <w:rPr>
          <w:rFonts w:ascii="Times New Roman" w:hAnsi="Times New Roman" w:cs="Times New Roman"/>
        </w:rPr>
      </w:pPr>
      <w:r w:rsidRPr="001F313A">
        <w:rPr>
          <w:rFonts w:ascii="Times New Roman" w:hAnsi="Times New Roman" w:cs="Times New Roman"/>
          <w:b/>
        </w:rPr>
        <w:t xml:space="preserve">Consequences of false matches. </w:t>
      </w:r>
      <w:r w:rsidR="00EA499F" w:rsidRPr="00EA499F">
        <w:rPr>
          <w:rFonts w:ascii="Times New Roman" w:hAnsi="Times New Roman" w:cs="Times New Roman"/>
        </w:rPr>
        <w:t xml:space="preserve">The person who has not matched may be stopped, questioned or excluded. These costs are not reflected by overall accuracy figures and require subgroup testing and a human </w:t>
      </w:r>
      <w:r w:rsidR="00DD631B">
        <w:rPr>
          <w:rFonts w:ascii="Times New Roman" w:hAnsi="Times New Roman" w:cs="Times New Roman"/>
        </w:rPr>
        <w:t>decision-maker</w:t>
      </w:r>
      <w:r w:rsidRPr="001F313A">
        <w:rPr>
          <w:rFonts w:ascii="Times New Roman" w:hAnsi="Times New Roman" w:cs="Times New Roman"/>
        </w:rPr>
        <w:t>.</w:t>
      </w:r>
    </w:p>
    <w:p w14:paraId="6A9F00F0" w14:textId="75A41FF2" w:rsidR="00DF5EC6" w:rsidRPr="001F313A" w:rsidRDefault="00000000" w:rsidP="001F313A">
      <w:pPr>
        <w:pStyle w:val="ListBullet"/>
        <w:spacing w:after="40" w:line="360" w:lineRule="auto"/>
        <w:jc w:val="both"/>
        <w:rPr>
          <w:rFonts w:ascii="Times New Roman" w:hAnsi="Times New Roman" w:cs="Times New Roman"/>
        </w:rPr>
      </w:pPr>
      <w:r w:rsidRPr="001F313A">
        <w:rPr>
          <w:rFonts w:ascii="Times New Roman" w:hAnsi="Times New Roman" w:cs="Times New Roman"/>
          <w:b/>
        </w:rPr>
        <w:t xml:space="preserve">Privacy and consent. </w:t>
      </w:r>
      <w:r w:rsidR="00EA499F" w:rsidRPr="00EA499F">
        <w:rPr>
          <w:rFonts w:ascii="Times New Roman" w:hAnsi="Times New Roman" w:cs="Times New Roman"/>
        </w:rPr>
        <w:t>Faces are biometric information. Collecting them in public without substantive consent</w:t>
      </w:r>
      <w:r w:rsidR="00DD631B">
        <w:rPr>
          <w:rFonts w:ascii="Times New Roman" w:hAnsi="Times New Roman" w:cs="Times New Roman"/>
        </w:rPr>
        <w:t>,</w:t>
      </w:r>
      <w:r w:rsidR="00EA499F" w:rsidRPr="00EA499F">
        <w:rPr>
          <w:rFonts w:ascii="Times New Roman" w:hAnsi="Times New Roman" w:cs="Times New Roman"/>
        </w:rPr>
        <w:t xml:space="preserve"> with no other purpose</w:t>
      </w:r>
      <w:r w:rsidR="00DD631B">
        <w:rPr>
          <w:rFonts w:ascii="Times New Roman" w:hAnsi="Times New Roman" w:cs="Times New Roman"/>
        </w:rPr>
        <w:t>,</w:t>
      </w:r>
      <w:r w:rsidR="00EA499F" w:rsidRPr="00EA499F">
        <w:rPr>
          <w:rFonts w:ascii="Times New Roman" w:hAnsi="Times New Roman" w:cs="Times New Roman"/>
        </w:rPr>
        <w:t xml:space="preserve"> creates legal issues in the UK (UK GDPR considers biometric data used for identification as special category data) and under the EU GDPR and undermines legitimate activity, including protest</w:t>
      </w:r>
      <w:r w:rsidRPr="001F313A">
        <w:rPr>
          <w:rFonts w:ascii="Times New Roman" w:hAnsi="Times New Roman" w:cs="Times New Roman"/>
        </w:rPr>
        <w:t>.</w:t>
      </w:r>
    </w:p>
    <w:p w14:paraId="70F3D525" w14:textId="2F53420C" w:rsidR="00DF5EC6" w:rsidRPr="001F313A" w:rsidRDefault="00000000" w:rsidP="001F313A">
      <w:pPr>
        <w:pStyle w:val="ListBullet"/>
        <w:spacing w:after="40" w:line="360" w:lineRule="auto"/>
        <w:jc w:val="both"/>
        <w:rPr>
          <w:rFonts w:ascii="Times New Roman" w:hAnsi="Times New Roman" w:cs="Times New Roman"/>
        </w:rPr>
      </w:pPr>
      <w:r w:rsidRPr="001F313A">
        <w:rPr>
          <w:rFonts w:ascii="Times New Roman" w:hAnsi="Times New Roman" w:cs="Times New Roman"/>
          <w:b/>
        </w:rPr>
        <w:t xml:space="preserve">Professional responsibility. </w:t>
      </w:r>
      <w:r w:rsidR="00EA499F" w:rsidRPr="00EA499F">
        <w:rPr>
          <w:rFonts w:ascii="Times New Roman" w:hAnsi="Times New Roman" w:cs="Times New Roman"/>
        </w:rPr>
        <w:t>For ML, make sure to record training data and limits, and do not deploy it, or do so sparingly, if the stakes for errors are high and no consent is given by the representative sets of data</w:t>
      </w:r>
      <w:r w:rsidRPr="001F313A">
        <w:rPr>
          <w:rFonts w:ascii="Times New Roman" w:hAnsi="Times New Roman" w:cs="Times New Roman"/>
        </w:rPr>
        <w:t>.</w:t>
      </w:r>
    </w:p>
    <w:p w14:paraId="5544E41A" w14:textId="79482D11" w:rsidR="00DF5EC6" w:rsidRPr="001F313A" w:rsidRDefault="00000000" w:rsidP="001F313A">
      <w:pPr>
        <w:pStyle w:val="ListBullet"/>
        <w:spacing w:after="40" w:line="360" w:lineRule="auto"/>
        <w:jc w:val="both"/>
        <w:rPr>
          <w:rFonts w:ascii="Times New Roman" w:hAnsi="Times New Roman" w:cs="Times New Roman"/>
        </w:rPr>
      </w:pPr>
      <w:r w:rsidRPr="001F313A">
        <w:rPr>
          <w:rFonts w:ascii="Times New Roman" w:hAnsi="Times New Roman" w:cs="Times New Roman"/>
          <w:b/>
        </w:rPr>
        <w:t xml:space="preserve">Benefits. </w:t>
      </w:r>
      <w:r w:rsidR="00EA499F" w:rsidRPr="00EA499F">
        <w:rPr>
          <w:rFonts w:ascii="Times New Roman" w:hAnsi="Times New Roman" w:cs="Times New Roman"/>
        </w:rPr>
        <w:t>While legitimate uses of this technology include helping to locate missing persons, the benefits do not preclude the responsibility to quantify harms</w:t>
      </w:r>
      <w:r w:rsidRPr="001F313A">
        <w:rPr>
          <w:rFonts w:ascii="Times New Roman" w:hAnsi="Times New Roman" w:cs="Times New Roman"/>
        </w:rPr>
        <w:t>.</w:t>
      </w:r>
    </w:p>
    <w:p w14:paraId="4EEF966E" w14:textId="77777777" w:rsidR="00DF5EC6" w:rsidRPr="001F313A" w:rsidRDefault="00000000" w:rsidP="001F313A">
      <w:pPr>
        <w:pStyle w:val="Heading2"/>
        <w:spacing w:line="360" w:lineRule="auto"/>
        <w:jc w:val="both"/>
        <w:rPr>
          <w:rFonts w:ascii="Times New Roman" w:hAnsi="Times New Roman" w:cs="Times New Roman"/>
          <w:color w:val="auto"/>
        </w:rPr>
      </w:pPr>
      <w:r w:rsidRPr="001F313A">
        <w:rPr>
          <w:rFonts w:ascii="Times New Roman" w:hAnsi="Times New Roman" w:cs="Times New Roman"/>
          <w:color w:val="auto"/>
        </w:rPr>
        <w:t>Learning outcomes addressed</w:t>
      </w:r>
    </w:p>
    <w:p w14:paraId="586AE3C2" w14:textId="6C3CFD42" w:rsidR="00DF5EC6" w:rsidRPr="001F313A" w:rsidRDefault="00EA499F" w:rsidP="001F313A">
      <w:pPr>
        <w:pStyle w:val="ListBullet"/>
        <w:spacing w:after="40" w:line="360" w:lineRule="auto"/>
        <w:jc w:val="both"/>
        <w:rPr>
          <w:rFonts w:ascii="Times New Roman" w:hAnsi="Times New Roman" w:cs="Times New Roman"/>
        </w:rPr>
      </w:pPr>
      <w:r w:rsidRPr="00EA499F">
        <w:rPr>
          <w:rFonts w:ascii="Times New Roman" w:hAnsi="Times New Roman" w:cs="Times New Roman"/>
        </w:rPr>
        <w:t>Discuss Legal, Social, Ethical and Professional challenges for Machine Learning Professionals</w:t>
      </w:r>
      <w:r w:rsidR="00000000" w:rsidRPr="001F313A">
        <w:rPr>
          <w:rFonts w:ascii="Times New Roman" w:hAnsi="Times New Roman" w:cs="Times New Roman"/>
        </w:rPr>
        <w:t>.</w:t>
      </w:r>
    </w:p>
    <w:p w14:paraId="17B0759A" w14:textId="2FF14F07" w:rsidR="00DF5EC6" w:rsidRPr="001F313A" w:rsidRDefault="00EA499F" w:rsidP="001F313A">
      <w:pPr>
        <w:pStyle w:val="ListBullet"/>
        <w:spacing w:after="40" w:line="360" w:lineRule="auto"/>
        <w:jc w:val="both"/>
        <w:rPr>
          <w:rFonts w:ascii="Times New Roman" w:hAnsi="Times New Roman" w:cs="Times New Roman"/>
        </w:rPr>
      </w:pPr>
      <w:r w:rsidRPr="00EA499F">
        <w:rPr>
          <w:rFonts w:ascii="Times New Roman" w:hAnsi="Times New Roman" w:cs="Times New Roman"/>
        </w:rPr>
        <w:t>Understand the applicability and challenges associated with different datasets for the use of machine learning algorithms</w:t>
      </w:r>
      <w:r w:rsidR="00000000" w:rsidRPr="001F313A">
        <w:rPr>
          <w:rFonts w:ascii="Times New Roman" w:hAnsi="Times New Roman" w:cs="Times New Roman"/>
        </w:rPr>
        <w:t>.</w:t>
      </w:r>
    </w:p>
    <w:p w14:paraId="679C4C8A" w14:textId="7C7F8D54" w:rsidR="00DF5EC6" w:rsidRPr="001F313A" w:rsidRDefault="00EA499F" w:rsidP="001F313A">
      <w:pPr>
        <w:spacing w:after="120" w:line="360" w:lineRule="auto"/>
        <w:jc w:val="both"/>
        <w:rPr>
          <w:rFonts w:ascii="Times New Roman" w:hAnsi="Times New Roman" w:cs="Times New Roman"/>
        </w:rPr>
      </w:pPr>
      <w:r w:rsidRPr="00EA499F">
        <w:rPr>
          <w:rFonts w:ascii="Times New Roman" w:hAnsi="Times New Roman" w:cs="Times New Roman"/>
        </w:rPr>
        <w:t xml:space="preserve">Part 2 explores the legal, social, ethical and professional considerations of CNN technology. In </w:t>
      </w:r>
      <w:r w:rsidR="00DD631B">
        <w:rPr>
          <w:rFonts w:ascii="Times New Roman" w:hAnsi="Times New Roman" w:cs="Times New Roman"/>
        </w:rPr>
        <w:t>Part</w:t>
      </w:r>
      <w:r w:rsidRPr="00EA499F">
        <w:rPr>
          <w:rFonts w:ascii="Times New Roman" w:hAnsi="Times New Roman" w:cs="Times New Roman"/>
        </w:rPr>
        <w:t xml:space="preserve"> 1, data-related challenges are demonstrated, with performance being dependent on the data, and accuracy in a few examples not being representative of the classes</w:t>
      </w:r>
      <w:r w:rsidR="00000000" w:rsidRPr="001F313A">
        <w:rPr>
          <w:rFonts w:ascii="Times New Roman" w:hAnsi="Times New Roman" w:cs="Times New Roman"/>
        </w:rPr>
        <w:t>.</w:t>
      </w:r>
    </w:p>
    <w:p w14:paraId="723141CA" w14:textId="77777777" w:rsidR="00DF5EC6" w:rsidRPr="001F313A" w:rsidRDefault="00000000" w:rsidP="001F313A">
      <w:pPr>
        <w:pStyle w:val="Heading2"/>
        <w:spacing w:line="360" w:lineRule="auto"/>
        <w:jc w:val="both"/>
        <w:rPr>
          <w:rFonts w:ascii="Times New Roman" w:hAnsi="Times New Roman" w:cs="Times New Roman"/>
          <w:color w:val="auto"/>
        </w:rPr>
      </w:pPr>
      <w:r w:rsidRPr="001F313A">
        <w:rPr>
          <w:rFonts w:ascii="Times New Roman" w:hAnsi="Times New Roman" w:cs="Times New Roman"/>
          <w:color w:val="auto"/>
        </w:rPr>
        <w:t>References</w:t>
      </w:r>
    </w:p>
    <w:p w14:paraId="70F1E676" w14:textId="77777777" w:rsidR="0060772A" w:rsidRPr="001F313A" w:rsidRDefault="0060772A" w:rsidP="001F313A">
      <w:pPr>
        <w:spacing w:line="360" w:lineRule="auto"/>
        <w:ind w:left="432" w:hanging="432"/>
        <w:jc w:val="both"/>
        <w:rPr>
          <w:rFonts w:ascii="Times New Roman" w:hAnsi="Times New Roman" w:cs="Times New Roman"/>
        </w:rPr>
      </w:pPr>
      <w:proofErr w:type="spellStart"/>
      <w:r w:rsidRPr="001F313A">
        <w:rPr>
          <w:rFonts w:ascii="Times New Roman" w:hAnsi="Times New Roman" w:cs="Times New Roman"/>
          <w:sz w:val="20"/>
        </w:rPr>
        <w:t>Buolamwini</w:t>
      </w:r>
      <w:proofErr w:type="spellEnd"/>
      <w:r w:rsidRPr="001F313A">
        <w:rPr>
          <w:rFonts w:ascii="Times New Roman" w:hAnsi="Times New Roman" w:cs="Times New Roman"/>
          <w:sz w:val="20"/>
        </w:rPr>
        <w:t>, J. and Gebru, T. (2018)</w:t>
      </w:r>
      <w:r>
        <w:rPr>
          <w:rFonts w:ascii="Times New Roman" w:hAnsi="Times New Roman" w:cs="Times New Roman"/>
          <w:sz w:val="20"/>
        </w:rPr>
        <w:t>.</w:t>
      </w:r>
      <w:r w:rsidRPr="001F313A">
        <w:rPr>
          <w:rFonts w:ascii="Times New Roman" w:hAnsi="Times New Roman" w:cs="Times New Roman"/>
          <w:sz w:val="20"/>
        </w:rPr>
        <w:t xml:space="preserve"> ‘Gender shades: intersectional accuracy disparities in commercial gender classification’, Proceedings of Machine Learning Research, 81, pp. 77–91.</w:t>
      </w:r>
    </w:p>
    <w:p w14:paraId="0B2329D1" w14:textId="77777777" w:rsidR="0060772A" w:rsidRPr="001F313A" w:rsidRDefault="0060772A" w:rsidP="001F313A">
      <w:pPr>
        <w:spacing w:line="360" w:lineRule="auto"/>
        <w:ind w:left="432" w:hanging="432"/>
        <w:jc w:val="both"/>
        <w:rPr>
          <w:rFonts w:ascii="Times New Roman" w:hAnsi="Times New Roman" w:cs="Times New Roman"/>
        </w:rPr>
      </w:pPr>
      <w:r w:rsidRPr="001F313A">
        <w:rPr>
          <w:rFonts w:ascii="Times New Roman" w:hAnsi="Times New Roman" w:cs="Times New Roman"/>
          <w:sz w:val="20"/>
        </w:rPr>
        <w:t xml:space="preserve">Kubat, M., </w:t>
      </w:r>
      <w:r>
        <w:rPr>
          <w:rFonts w:ascii="Times New Roman" w:hAnsi="Times New Roman" w:cs="Times New Roman"/>
          <w:sz w:val="20"/>
        </w:rPr>
        <w:t>(</w:t>
      </w:r>
      <w:r w:rsidRPr="001F313A">
        <w:rPr>
          <w:rFonts w:ascii="Times New Roman" w:hAnsi="Times New Roman" w:cs="Times New Roman"/>
          <w:sz w:val="20"/>
        </w:rPr>
        <w:t>2005</w:t>
      </w:r>
      <w:r>
        <w:rPr>
          <w:rFonts w:ascii="Times New Roman" w:hAnsi="Times New Roman" w:cs="Times New Roman"/>
          <w:sz w:val="20"/>
        </w:rPr>
        <w:t>)</w:t>
      </w:r>
      <w:r w:rsidRPr="001F313A">
        <w:rPr>
          <w:rFonts w:ascii="Times New Roman" w:hAnsi="Times New Roman" w:cs="Times New Roman"/>
          <w:sz w:val="20"/>
        </w:rPr>
        <w:t xml:space="preserve">. Introduction to machine learning. In </w:t>
      </w:r>
      <w:r w:rsidRPr="001F313A">
        <w:rPr>
          <w:rFonts w:ascii="Times New Roman" w:hAnsi="Times New Roman" w:cs="Times New Roman"/>
          <w:i/>
          <w:iCs/>
          <w:sz w:val="20"/>
        </w:rPr>
        <w:t>Advanced Topics in Artificial Intelligence: International Summer School Prague, Czechoslovakia, July 6–17, 1992 Proceedings</w:t>
      </w:r>
      <w:r w:rsidRPr="001F313A">
        <w:rPr>
          <w:rFonts w:ascii="Times New Roman" w:hAnsi="Times New Roman" w:cs="Times New Roman"/>
          <w:sz w:val="20"/>
        </w:rPr>
        <w:t xml:space="preserve"> (pp. 104-138). Berlin, Heidelberg: Springer Berlin Heidelberg.</w:t>
      </w:r>
    </w:p>
    <w:p w14:paraId="5F07EE99" w14:textId="77777777" w:rsidR="0060772A" w:rsidRPr="001F313A" w:rsidRDefault="0060772A" w:rsidP="001F313A">
      <w:pPr>
        <w:spacing w:line="360" w:lineRule="auto"/>
        <w:ind w:left="432" w:hanging="432"/>
        <w:jc w:val="both"/>
        <w:rPr>
          <w:rFonts w:ascii="Times New Roman" w:hAnsi="Times New Roman" w:cs="Times New Roman"/>
        </w:rPr>
      </w:pPr>
      <w:r w:rsidRPr="001F313A">
        <w:rPr>
          <w:rFonts w:ascii="Times New Roman" w:hAnsi="Times New Roman" w:cs="Times New Roman"/>
          <w:sz w:val="20"/>
        </w:rPr>
        <w:t>Wall, M. (2019)</w:t>
      </w:r>
      <w:r>
        <w:rPr>
          <w:rFonts w:ascii="Times New Roman" w:hAnsi="Times New Roman" w:cs="Times New Roman"/>
          <w:sz w:val="20"/>
        </w:rPr>
        <w:t>.</w:t>
      </w:r>
      <w:r w:rsidRPr="001F313A">
        <w:rPr>
          <w:rFonts w:ascii="Times New Roman" w:hAnsi="Times New Roman" w:cs="Times New Roman"/>
          <w:sz w:val="20"/>
        </w:rPr>
        <w:t xml:space="preserve"> Biased and wrong? Facial recognition tech in the dock. BBC News.</w:t>
      </w:r>
    </w:p>
    <w:sectPr w:rsidR="0060772A" w:rsidRPr="001F313A"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EBD6F9B2"/>
    <w:lvl w:ilvl="0">
      <w:start w:val="1"/>
      <w:numFmt w:val="bullet"/>
      <w:pStyle w:val="ListBullet"/>
      <w:lvlText w:val=""/>
      <w:lvlJc w:val="left"/>
      <w:pPr>
        <w:tabs>
          <w:tab w:val="num" w:pos="360"/>
        </w:tabs>
        <w:ind w:left="360" w:hanging="360"/>
      </w:pPr>
      <w:rPr>
        <w:rFonts w:ascii="Symbol" w:hAnsi="Symbol" w:hint="default"/>
      </w:rPr>
    </w:lvl>
  </w:abstractNum>
  <w:num w:numId="1" w16cid:durableId="947466501">
    <w:abstractNumId w:val="8"/>
  </w:num>
  <w:num w:numId="2" w16cid:durableId="2040467463">
    <w:abstractNumId w:val="6"/>
  </w:num>
  <w:num w:numId="3" w16cid:durableId="2084061616">
    <w:abstractNumId w:val="5"/>
  </w:num>
  <w:num w:numId="4" w16cid:durableId="1765105819">
    <w:abstractNumId w:val="4"/>
  </w:num>
  <w:num w:numId="5" w16cid:durableId="1392079342">
    <w:abstractNumId w:val="7"/>
  </w:num>
  <w:num w:numId="6" w16cid:durableId="1983385694">
    <w:abstractNumId w:val="3"/>
  </w:num>
  <w:num w:numId="7" w16cid:durableId="1337726943">
    <w:abstractNumId w:val="2"/>
  </w:num>
  <w:num w:numId="8" w16cid:durableId="1640526625">
    <w:abstractNumId w:val="1"/>
  </w:num>
  <w:num w:numId="9" w16cid:durableId="185489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13A"/>
    <w:rsid w:val="0029639D"/>
    <w:rsid w:val="00326F90"/>
    <w:rsid w:val="00386213"/>
    <w:rsid w:val="0060772A"/>
    <w:rsid w:val="00AA1D8D"/>
    <w:rsid w:val="00B47730"/>
    <w:rsid w:val="00CB0664"/>
    <w:rsid w:val="00DD631B"/>
    <w:rsid w:val="00DF5EC6"/>
    <w:rsid w:val="00EA499F"/>
    <w:rsid w:val="00FC693F"/>
    <w:rsid w:val="00FD62B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8511F9"/>
  <w14:defaultImageDpi w14:val="300"/>
  <w15:docId w15:val="{CD96DE0B-D20E-4433-B226-9656671C29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3</Pages>
  <Words>667</Words>
  <Characters>3804</Characters>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terms:created xsi:type="dcterms:W3CDTF">2013-12-23T23:15:00Z</dcterms:created>
  <dcterms:modified xsi:type="dcterms:W3CDTF">2026-10-13T12:15:00Z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893bb1f6a414b0c4f1d4b6c731d474feefae8f7621e6ecc0439d686be5185f91</vt:lpwstr>
  </property>
</Properties>
</file>