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Day 28 — Workboard Data Foundation</w:t>
      </w:r>
    </w:p>
    <w:p>
      <w:pPr>
        <w:jc w:val="center"/>
      </w:pPr>
      <w:r>
        <w:rPr>
          <w:i/>
        </w:rPr>
        <w:t>Laravel MySQL Migrations and Eloquent · Internship Task Documentation</w:t>
      </w:r>
    </w:p>
    <w:p>
      <w:pPr>
        <w:pStyle w:val="Heading1"/>
      </w:pPr>
      <w:r>
        <w:t>Project purpose</w:t>
      </w:r>
    </w:p>
    <w:p>
      <w:r>
        <w:t>I built the database foundation that the task-management features depend on. The schema is designed around the workflow rather than simply mirroring a form.</w:t>
      </w:r>
    </w:p>
    <w:p>
      <w:pPr>
        <w:pStyle w:val="Heading1"/>
      </w:pPr>
      <w:r>
        <w:t>Migration design</w:t>
      </w:r>
    </w:p>
    <w:p>
      <w:r>
        <w:t>The tasks table includes a bounded title, optional description, status, priority, due date and timestamps. Status, priority and due date receive indexes, and a combined status/priority index supports common filtering.</w:t>
      </w:r>
    </w:p>
    <w:p>
      <w:pPr>
        <w:pStyle w:val="Heading1"/>
      </w:pPr>
      <w:r>
        <w:t>Eloquent and seed data</w:t>
      </w:r>
    </w:p>
    <w:p>
      <w:r>
        <w:t>The Task model defines fillable fields and casts due_date to a date. A factory and seeder create realistic demonstration records so the dashboard has useful data after migration.</w:t>
      </w:r>
    </w:p>
    <w:p>
      <w:pPr>
        <w:pStyle w:val="Heading1"/>
      </w:pPr>
      <w:r>
        <w:t>Database configuration</w:t>
      </w:r>
    </w:p>
    <w:p>
      <w:r>
        <w:t>The example environment file targets MySQL. Credentials are supplied through the environment rather than committed to the project.</w:t>
      </w:r>
    </w:p>
    <w:p>
      <w:pPr>
        <w:pStyle w:val="Heading1"/>
      </w:pPr>
      <w:r>
        <w:t>What I learned</w:t>
      </w:r>
    </w:p>
    <w:p>
      <w:r>
        <w:t>Migrations are part of application architecture. A clear schema makes validation, filtering and future reporting easier, while Eloquent keeps database interaction expressive.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