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sidDel="00000000" w:rsidR="00000000" w:rsidRPr="00000000">
        <w:rPr>
          <w:rFonts w:ascii="Calibri" w:cs="Calibri" w:eastAsia="Calibri" w:hAnsi="Calibri"/>
          <w:b w:val="1"/>
          <w:bCs w:val="1"/>
          <w:color w:val="0f172a"/>
          <w:sz w:val="36"/>
          <w:szCs w:val="36"/>
          <w:rtl w:val="0"/>
        </w:rPr>
        <w:t xml:space="preserve">Lab Exercise: Entity Framework Core - Relationships, Fluent API &amp; Repository Pattern</w:t>
      </w:r>
      <w:r w:rsidDel="00000000" w:rsidR="00000000" w:rsidRPr="00000000">
        <w:rPr>
          <w:rtl w:val="0"/>
        </w:rPr>
      </w:r>
    </w:p>
    <w:p w:rsidR="00000000" w:rsidDel="00000000" w:rsidP="00000000" w:rsidRDefault="00000000" w:rsidRPr="00000000" w14:paraId="00000002">
      <w:pPr>
        <w:pStyle w:val="Heading1"/>
        <w:pBdr>
          <w:bottom w:color="2563eb" w:space="4" w:sz="8" w:val="single"/>
        </w:pBdr>
        <w:spacing w:after="150" w:before="300" w:lineRule="auto"/>
        <w:rPr/>
      </w:pPr>
      <w:r w:rsidDel="00000000" w:rsidR="00000000" w:rsidRPr="00000000">
        <w:rPr>
          <w:rFonts w:ascii="Calibri" w:cs="Calibri" w:eastAsia="Calibri" w:hAnsi="Calibri"/>
          <w:b w:val="1"/>
          <w:bCs w:val="1"/>
          <w:color w:val="0f172a"/>
          <w:sz w:val="32"/>
          <w:szCs w:val="32"/>
          <w:rtl w:val="0"/>
        </w:rPr>
        <w:t xml:space="preserve">Overview</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sz w:val="22"/>
          <w:szCs w:val="22"/>
          <w:rtl w:val="0"/>
        </w:rPr>
        <w:t xml:space="preserve">In this lab you will build a small data layer using Entity Framework Core (EF Core). You will create two entity classes, Employee and Company, connect them with a one-to-many relationship, configure that relationship using the Fluent API, and finally wrap your data access logic using the Repository Pattern.</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sz w:val="22"/>
          <w:szCs w:val="22"/>
          <w:rtl w:val="0"/>
        </w:rPr>
        <w:t xml:space="preserve">This lab assumes you already understand the basics of EF Core entities (as covered in class). Read each section carefully and complete the tasks in order - each part builds on the one before it.</w:t>
      </w:r>
      <w:r w:rsidDel="00000000" w:rsidR="00000000" w:rsidRPr="00000000">
        <w:rPr>
          <w:rtl w:val="0"/>
        </w:rPr>
      </w:r>
    </w:p>
    <w:p w:rsidR="00000000" w:rsidDel="00000000" w:rsidP="00000000" w:rsidRDefault="00000000" w:rsidRPr="00000000" w14:paraId="00000005">
      <w:pPr>
        <w:pStyle w:val="Heading1"/>
        <w:pBdr>
          <w:bottom w:color="2563eb" w:space="4" w:sz="8" w:val="single"/>
        </w:pBdr>
        <w:spacing w:after="150" w:before="300" w:lineRule="auto"/>
        <w:rPr/>
      </w:pPr>
      <w:r w:rsidDel="00000000" w:rsidR="00000000" w:rsidRPr="00000000">
        <w:rPr>
          <w:rFonts w:ascii="Calibri" w:cs="Calibri" w:eastAsia="Calibri" w:hAnsi="Calibri"/>
          <w:b w:val="1"/>
          <w:bCs w:val="1"/>
          <w:color w:val="0f172a"/>
          <w:sz w:val="32"/>
          <w:szCs w:val="32"/>
          <w:rtl w:val="0"/>
        </w:rPr>
        <w:t xml:space="preserve">Scenario</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sz w:val="22"/>
          <w:szCs w:val="22"/>
          <w:rtl w:val="0"/>
        </w:rPr>
        <w:t xml:space="preserve">You are building the data layer for a small HR system. A Company can employ many Employees, but each Employee works for exactly one Company. You need to model this relationship correctly, configure it explicitly with the Fluent API instead of relying only on conventions, and provide a clean way for the rest of the application to access this data through repositories.</w:t>
      </w:r>
      <w:r w:rsidDel="00000000" w:rsidR="00000000" w:rsidRPr="00000000">
        <w:rPr>
          <w:rtl w:val="0"/>
        </w:rPr>
      </w:r>
    </w:p>
    <w:p w:rsidR="00000000" w:rsidDel="00000000" w:rsidP="00000000" w:rsidRDefault="00000000" w:rsidRPr="00000000" w14:paraId="00000007">
      <w:pPr>
        <w:pStyle w:val="Heading1"/>
        <w:pBdr>
          <w:bottom w:color="2563eb" w:space="4" w:sz="8" w:val="single"/>
        </w:pBdr>
        <w:spacing w:after="150" w:before="300" w:lineRule="auto"/>
        <w:rPr/>
      </w:pPr>
      <w:r w:rsidDel="00000000" w:rsidR="00000000" w:rsidRPr="00000000">
        <w:rPr>
          <w:rFonts w:ascii="Calibri" w:cs="Calibri" w:eastAsia="Calibri" w:hAnsi="Calibri"/>
          <w:b w:val="1"/>
          <w:bCs w:val="1"/>
          <w:color w:val="0f172a"/>
          <w:sz w:val="32"/>
          <w:szCs w:val="32"/>
          <w:rtl w:val="0"/>
        </w:rPr>
        <w:t xml:space="preserve">Part 1 </w:t>
      </w:r>
      <w:r w:rsidDel="00000000" w:rsidR="00000000" w:rsidRPr="00000000">
        <w:rPr>
          <w:rFonts w:ascii="Calibri" w:cs="Calibri" w:eastAsia="Calibri" w:hAnsi="Calibri"/>
          <w:b w:val="1"/>
          <w:bCs w:val="1"/>
          <w:color w:val="0f172a"/>
          <w:rtl w:val="0"/>
        </w:rPr>
        <w:t xml:space="preserve">-</w:t>
      </w:r>
      <w:r w:rsidDel="00000000" w:rsidR="00000000" w:rsidRPr="00000000">
        <w:rPr>
          <w:rFonts w:ascii="Calibri" w:cs="Calibri" w:eastAsia="Calibri" w:hAnsi="Calibri"/>
          <w:b w:val="1"/>
          <w:bCs w:val="1"/>
          <w:color w:val="0f172a"/>
          <w:sz w:val="32"/>
          <w:szCs w:val="32"/>
          <w:rtl w:val="0"/>
        </w:rPr>
        <w:t xml:space="preserve"> Create the Entities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sz w:val="22"/>
          <w:szCs w:val="22"/>
          <w:rtl w:val="0"/>
        </w:rPr>
        <w:t xml:space="preserve">Create two entity classes: Company and Employee. Think carefully about which properties belong on each entity, and how they should reference each other to represent a one-to-many relationship (one Company has many Employees).</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09">
            <w:pPr>
              <w:spacing w:after="100" w:lineRule="auto"/>
              <w:rPr/>
            </w:pPr>
            <w:r w:rsidDel="00000000" w:rsidR="00000000" w:rsidRPr="00000000">
              <w:rPr>
                <w:rFonts w:ascii="Calibri" w:cs="Calibri" w:eastAsia="Calibri" w:hAnsi="Calibri"/>
                <w:b w:val="1"/>
                <w:bCs w:val="1"/>
                <w:color w:val="0f172a"/>
                <w:sz w:val="23"/>
                <w:szCs w:val="23"/>
                <w:rtl w:val="0"/>
              </w:rPr>
              <w:t xml:space="preserve">Task 1.1 - Company entity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sz w:val="21"/>
                <w:szCs w:val="21"/>
                <w:rtl w:val="0"/>
              </w:rPr>
              <w:t xml:space="preserve"> </w:t>
              <w:tab/>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 Company class with an Id, a Name, and an Address (or similar identifying details).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 navigation property that represents the collection of Employees belonging to this company.</w:t>
            </w:r>
            <w:r w:rsidDel="00000000" w:rsidR="00000000" w:rsidRPr="00000000">
              <w:rPr>
                <w:rtl w:val="0"/>
              </w:rPr>
            </w:r>
          </w:p>
        </w:tc>
      </w:tr>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0C">
            <w:pPr>
              <w:spacing w:after="100" w:lineRule="auto"/>
              <w:rPr/>
            </w:pPr>
            <w:r w:rsidDel="00000000" w:rsidR="00000000" w:rsidRPr="00000000">
              <w:rPr>
                <w:rFonts w:ascii="Calibri" w:cs="Calibri" w:eastAsia="Calibri" w:hAnsi="Calibri"/>
                <w:b w:val="1"/>
                <w:bCs w:val="1"/>
                <w:color w:val="0f172a"/>
                <w:sz w:val="23"/>
                <w:szCs w:val="23"/>
                <w:rtl w:val="0"/>
              </w:rPr>
              <w:t xml:space="preserve">Task 1.2 - Employee entity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an Employee class with an Id, FirstName, LastName, and HireDate (or similar fields).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 foreign key property that links each Employee to a Company.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 navigation property back to the related Company.</w:t>
            </w:r>
            <w:r w:rsidDel="00000000" w:rsidR="00000000" w:rsidRPr="00000000">
              <w:rPr>
                <w:rtl w:val="0"/>
              </w:rPr>
            </w:r>
          </w:p>
        </w:tc>
      </w:tr>
    </w:tbl>
    <w:p w:rsidR="00000000" w:rsidDel="00000000" w:rsidP="00000000" w:rsidRDefault="00000000" w:rsidRPr="00000000" w14:paraId="00000010">
      <w:pPr>
        <w:spacing w:after="120" w:lineRule="auto"/>
        <w:rPr/>
      </w:pPr>
      <w:r w:rsidDel="00000000" w:rsidR="00000000" w:rsidRPr="00000000">
        <w:rPr>
          <w:rFonts w:ascii="Calibri" w:cs="Calibri" w:eastAsia="Calibri" w:hAnsi="Calibri"/>
          <w:i w:val="1"/>
          <w:iCs w:val="1"/>
          <w:sz w:val="22"/>
          <w:szCs w:val="22"/>
          <w:rtl w:val="0"/>
        </w:rPr>
        <w:t xml:space="preserve">Hint on structure (no code given - build it yourself):</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should expose something like: ICollection&lt;Employee&gt; Employees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should expose something like: int CompanyId and a Company navigation property</w:t>
      </w:r>
      <w:r w:rsidDel="00000000" w:rsidR="00000000" w:rsidRPr="00000000">
        <w:rPr>
          <w:rtl w:val="0"/>
        </w:rPr>
      </w:r>
    </w:p>
    <w:p w:rsidR="00000000" w:rsidDel="00000000" w:rsidP="00000000" w:rsidRDefault="00000000" w:rsidRPr="00000000" w14:paraId="00000013">
      <w:pPr>
        <w:pStyle w:val="Heading1"/>
        <w:pBdr>
          <w:bottom w:color="2563eb" w:space="4" w:sz="8" w:val="single"/>
        </w:pBdr>
        <w:spacing w:after="150" w:before="300" w:lineRule="auto"/>
        <w:rPr/>
      </w:pPr>
      <w:r w:rsidDel="00000000" w:rsidR="00000000" w:rsidRPr="00000000">
        <w:rPr>
          <w:rFonts w:ascii="Calibri" w:cs="Calibri" w:eastAsia="Calibri" w:hAnsi="Calibri"/>
          <w:b w:val="1"/>
          <w:bCs w:val="1"/>
          <w:color w:val="0f172a"/>
          <w:sz w:val="32"/>
          <w:szCs w:val="32"/>
          <w:rtl w:val="0"/>
        </w:rPr>
        <w:t xml:space="preserve">Part 2 </w:t>
      </w:r>
      <w:r w:rsidDel="00000000" w:rsidR="00000000" w:rsidRPr="00000000">
        <w:rPr>
          <w:rFonts w:ascii="Calibri" w:cs="Calibri" w:eastAsia="Calibri" w:hAnsi="Calibri"/>
          <w:b w:val="1"/>
          <w:bCs w:val="1"/>
          <w:color w:val="0f172a"/>
          <w:rtl w:val="0"/>
        </w:rPr>
        <w:t xml:space="preserve">-</w:t>
      </w:r>
      <w:r w:rsidDel="00000000" w:rsidR="00000000" w:rsidRPr="00000000">
        <w:rPr>
          <w:rFonts w:ascii="Calibri" w:cs="Calibri" w:eastAsia="Calibri" w:hAnsi="Calibri"/>
          <w:b w:val="1"/>
          <w:bCs w:val="1"/>
          <w:color w:val="0f172a"/>
          <w:sz w:val="32"/>
          <w:szCs w:val="32"/>
          <w:rtl w:val="0"/>
        </w:rPr>
        <w:t xml:space="preserve"> DbContext and Fluent API Configuration</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sz w:val="22"/>
          <w:szCs w:val="22"/>
          <w:rtl w:val="0"/>
        </w:rPr>
        <w:t xml:space="preserve">Create a DbContext class that exposes DbSet&lt;Company&gt; and DbSet&lt;Employee&gt;. Instead of relying only on EF Core's default conventions, configure the relationship explicitly inside OnModelCreating using the Fluent API.</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15">
            <w:pPr>
              <w:spacing w:after="100" w:lineRule="auto"/>
              <w:rPr/>
            </w:pPr>
            <w:r w:rsidDel="00000000" w:rsidR="00000000" w:rsidRPr="00000000">
              <w:rPr>
                <w:rFonts w:ascii="Calibri" w:cs="Calibri" w:eastAsia="Calibri" w:hAnsi="Calibri"/>
                <w:b w:val="1"/>
                <w:bCs w:val="1"/>
                <w:color w:val="0f172a"/>
                <w:sz w:val="23"/>
                <w:szCs w:val="23"/>
                <w:rtl w:val="0"/>
              </w:rPr>
              <w:t xml:space="preserve">Task 2.1 - DbContext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an AppDbContext class inheriting from DbContext.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DbSet&lt;Company&gt; Companies and DbSet&lt;Employee&gt; Employees.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the connection string using SQL Server </w:t>
            </w:r>
            <w:r w:rsidDel="00000000" w:rsidR="00000000" w:rsidRPr="00000000">
              <w:rPr>
                <w:rFonts w:ascii="Calibri" w:cs="Calibri" w:eastAsia="Calibri" w:hAnsi="Calibri"/>
                <w:sz w:val="21"/>
                <w:szCs w:val="21"/>
                <w:rtl w:val="0"/>
              </w:rPr>
              <w:t xml:space="preserve">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 OnConfiguring or via dependency injection.</w:t>
            </w:r>
            <w:r w:rsidDel="00000000" w:rsidR="00000000" w:rsidRPr="00000000">
              <w:rPr>
                <w:rtl w:val="0"/>
              </w:rPr>
            </w:r>
          </w:p>
        </w:tc>
      </w:tr>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19">
            <w:pPr>
              <w:spacing w:after="100" w:lineRule="auto"/>
              <w:rPr/>
            </w:pPr>
            <w:r w:rsidDel="00000000" w:rsidR="00000000" w:rsidRPr="00000000">
              <w:rPr>
                <w:rFonts w:ascii="Calibri" w:cs="Calibri" w:eastAsia="Calibri" w:hAnsi="Calibri"/>
                <w:b w:val="1"/>
                <w:bCs w:val="1"/>
                <w:color w:val="0f172a"/>
                <w:sz w:val="23"/>
                <w:szCs w:val="23"/>
                <w:rtl w:val="0"/>
              </w:rPr>
              <w:t xml:space="preserve">Task 2.2 - Fluent API configuration</w:t>
            </w:r>
            <w:r w:rsidDel="00000000" w:rsidR="00000000" w:rsidRPr="00000000">
              <w:rPr>
                <w:rtl w:val="0"/>
              </w:rPr>
            </w:r>
          </w:p>
          <w:p w:rsidR="00000000" w:rsidDel="00000000" w:rsidP="00000000" w:rsidRDefault="00000000" w:rsidRPr="00000000" w14:paraId="0000001A">
            <w:pPr>
              <w:numPr>
                <w:ilvl w:val="0"/>
                <w:numId w:val="1"/>
              </w:numPr>
              <w:spacing w:after="60" w:lineRule="auto"/>
              <w:ind w:left="400" w:hanging="240"/>
            </w:pPr>
            <w:r w:rsidDel="00000000" w:rsidR="00000000" w:rsidRPr="00000000">
              <w:rPr>
                <w:rFonts w:ascii="Calibri" w:cs="Calibri" w:eastAsia="Calibri" w:hAnsi="Calibri"/>
                <w:sz w:val="21"/>
                <w:szCs w:val="21"/>
                <w:rtl w:val="0"/>
              </w:rPr>
              <w:t xml:space="preserve">Configure Employee.FirstName and Employee.LastName as required fields with a maximum length.</w:t>
            </w:r>
            <w:r w:rsidDel="00000000" w:rsidR="00000000" w:rsidRPr="00000000">
              <w:rPr>
                <w:rtl w:val="0"/>
              </w:rPr>
            </w:r>
          </w:p>
          <w:p w:rsidR="00000000" w:rsidDel="00000000" w:rsidP="00000000" w:rsidRDefault="00000000" w:rsidRPr="00000000" w14:paraId="0000001B">
            <w:pPr>
              <w:numPr>
                <w:ilvl w:val="0"/>
                <w:numId w:val="1"/>
              </w:numPr>
              <w:spacing w:after="60" w:lineRule="auto"/>
              <w:ind w:left="400" w:hanging="240"/>
            </w:pPr>
            <w:r w:rsidDel="00000000" w:rsidR="00000000" w:rsidRPr="00000000">
              <w:rPr>
                <w:rFonts w:ascii="Calibri" w:cs="Calibri" w:eastAsia="Calibri" w:hAnsi="Calibri"/>
                <w:sz w:val="21"/>
                <w:szCs w:val="21"/>
                <w:rtl w:val="0"/>
              </w:rPr>
              <w:t xml:space="preserve">Configure Company.Name as required and unique (research HasIndex with IsUnique).</w:t>
            </w:r>
            <w:r w:rsidDel="00000000" w:rsidR="00000000" w:rsidRPr="00000000">
              <w:rPr>
                <w:rtl w:val="0"/>
              </w:rPr>
            </w:r>
          </w:p>
        </w:tc>
      </w:tr>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1C">
            <w:pPr>
              <w:spacing w:after="100" w:lineRule="auto"/>
              <w:rPr/>
            </w:pPr>
            <w:r w:rsidDel="00000000" w:rsidR="00000000" w:rsidRPr="00000000">
              <w:rPr>
                <w:rFonts w:ascii="Calibri" w:cs="Calibri" w:eastAsia="Calibri" w:hAnsi="Calibri"/>
                <w:b w:val="1"/>
                <w:bCs w:val="1"/>
                <w:color w:val="0f172a"/>
                <w:sz w:val="23"/>
                <w:szCs w:val="23"/>
                <w:rtl w:val="0"/>
              </w:rPr>
              <w:t xml:space="preserve">Task 2.3 - Fluent API relationship configuration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Inside OnModelCreating, use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1E">
            <w:pPr>
              <w:numPr>
                <w:ilvl w:val="3"/>
                <w:numId w:val="1"/>
              </w:numPr>
              <w:spacing w:after="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ApplyConfiguration(new EmployeeConfiguration());</w:t>
            </w:r>
          </w:p>
          <w:p w:rsidR="00000000" w:rsidDel="00000000" w:rsidP="00000000" w:rsidRDefault="00000000" w:rsidRPr="00000000" w14:paraId="0000001F">
            <w:pPr>
              <w:spacing w:after="60" w:lineRule="auto"/>
              <w:ind w:left="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ApplyConfiguration(new CompanyConfiguration());</w:t>
            </w:r>
          </w:p>
        </w:tc>
      </w:tr>
    </w:tbl>
    <w:p w:rsidR="00000000" w:rsidDel="00000000" w:rsidP="00000000" w:rsidRDefault="00000000" w:rsidRPr="00000000" w14:paraId="00000020">
      <w:pPr>
        <w:pStyle w:val="Heading1"/>
        <w:pBdr>
          <w:bottom w:color="2563eb" w:space="4" w:sz="8" w:val="single"/>
        </w:pBdr>
        <w:spacing w:after="150" w:before="300" w:lineRule="auto"/>
        <w:rPr/>
      </w:pPr>
      <w:r w:rsidDel="00000000" w:rsidR="00000000" w:rsidRPr="00000000">
        <w:rPr>
          <w:rFonts w:ascii="Calibri" w:cs="Calibri" w:eastAsia="Calibri" w:hAnsi="Calibri"/>
          <w:b w:val="1"/>
          <w:bCs w:val="1"/>
          <w:color w:val="0f172a"/>
          <w:sz w:val="32"/>
          <w:szCs w:val="32"/>
          <w:rtl w:val="0"/>
        </w:rPr>
        <w:t xml:space="preserve">Part 3 </w:t>
      </w:r>
      <w:r w:rsidDel="00000000" w:rsidR="00000000" w:rsidRPr="00000000">
        <w:rPr>
          <w:rFonts w:ascii="Calibri" w:cs="Calibri" w:eastAsia="Calibri" w:hAnsi="Calibri"/>
          <w:b w:val="1"/>
          <w:bCs w:val="1"/>
          <w:color w:val="0f172a"/>
          <w:rtl w:val="0"/>
        </w:rPr>
        <w:t xml:space="preserve">-</w:t>
      </w:r>
      <w:r w:rsidDel="00000000" w:rsidR="00000000" w:rsidRPr="00000000">
        <w:rPr>
          <w:rFonts w:ascii="Calibri" w:cs="Calibri" w:eastAsia="Calibri" w:hAnsi="Calibri"/>
          <w:b w:val="1"/>
          <w:bCs w:val="1"/>
          <w:color w:val="0f172a"/>
          <w:sz w:val="32"/>
          <w:szCs w:val="32"/>
          <w:rtl w:val="0"/>
        </w:rPr>
        <w:t xml:space="preserve"> Migrations and Database</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21">
            <w:pPr>
              <w:spacing w:after="100" w:lineRule="auto"/>
              <w:rPr/>
            </w:pPr>
            <w:r w:rsidDel="00000000" w:rsidR="00000000" w:rsidRPr="00000000">
              <w:rPr>
                <w:rFonts w:ascii="Calibri" w:cs="Calibri" w:eastAsia="Calibri" w:hAnsi="Calibri"/>
                <w:b w:val="1"/>
                <w:bCs w:val="1"/>
                <w:color w:val="0f172a"/>
                <w:sz w:val="23"/>
                <w:szCs w:val="23"/>
                <w:rtl w:val="0"/>
              </w:rPr>
              <w:t xml:space="preserve">Task 3.1 - Apply your configuration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an initial migration for your Company and Employee entities.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 the database so the tables are created.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 the database and verify that the foreign key relationship between the two tables was created as expected.</w:t>
            </w:r>
            <w:r w:rsidDel="00000000" w:rsidR="00000000" w:rsidRPr="00000000">
              <w:rPr>
                <w:rtl w:val="0"/>
              </w:rPr>
            </w:r>
          </w:p>
        </w:tc>
      </w:tr>
    </w:tbl>
    <w:p w:rsidR="00000000" w:rsidDel="00000000" w:rsidP="00000000" w:rsidRDefault="00000000" w:rsidRPr="00000000" w14:paraId="00000025">
      <w:pPr>
        <w:pStyle w:val="Heading1"/>
        <w:pBdr>
          <w:bottom w:color="2563eb" w:space="4" w:sz="8" w:val="single"/>
        </w:pBdr>
        <w:spacing w:after="150" w:before="300" w:lineRule="auto"/>
        <w:rPr/>
      </w:pPr>
      <w:r w:rsidDel="00000000" w:rsidR="00000000" w:rsidRPr="00000000">
        <w:rPr>
          <w:rFonts w:ascii="Calibri" w:cs="Calibri" w:eastAsia="Calibri" w:hAnsi="Calibri"/>
          <w:b w:val="1"/>
          <w:bCs w:val="1"/>
          <w:color w:val="0f172a"/>
          <w:sz w:val="32"/>
          <w:szCs w:val="32"/>
          <w:rtl w:val="0"/>
        </w:rPr>
        <w:t xml:space="preserve">Part 4 </w:t>
      </w:r>
      <w:r w:rsidDel="00000000" w:rsidR="00000000" w:rsidRPr="00000000">
        <w:rPr>
          <w:rFonts w:ascii="Calibri" w:cs="Calibri" w:eastAsia="Calibri" w:hAnsi="Calibri"/>
          <w:b w:val="1"/>
          <w:bCs w:val="1"/>
          <w:color w:val="0f172a"/>
          <w:rtl w:val="0"/>
        </w:rPr>
        <w:t xml:space="preserve">-</w:t>
      </w:r>
      <w:r w:rsidDel="00000000" w:rsidR="00000000" w:rsidRPr="00000000">
        <w:rPr>
          <w:rFonts w:ascii="Calibri" w:cs="Calibri" w:eastAsia="Calibri" w:hAnsi="Calibri"/>
          <w:b w:val="1"/>
          <w:bCs w:val="1"/>
          <w:color w:val="0f172a"/>
          <w:sz w:val="32"/>
          <w:szCs w:val="32"/>
          <w:rtl w:val="0"/>
        </w:rPr>
        <w:t xml:space="preserve"> Repository Pattern</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alibri" w:cs="Calibri" w:eastAsia="Calibri" w:hAnsi="Calibri"/>
          <w:sz w:val="22"/>
          <w:szCs w:val="22"/>
          <w:rtl w:val="0"/>
        </w:rPr>
        <w:t xml:space="preserve">Instead of calling AppDbContext directly from your business logic, you will wrap data access behind repositories. Create a generic repository for shared CRUD operations, and a specific repository for any Employee-specific queries.</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27">
            <w:pPr>
              <w:spacing w:after="100" w:lineRule="auto"/>
              <w:rPr/>
            </w:pPr>
            <w:r w:rsidDel="00000000" w:rsidR="00000000" w:rsidRPr="00000000">
              <w:rPr>
                <w:rFonts w:ascii="Calibri" w:cs="Calibri" w:eastAsia="Calibri" w:hAnsi="Calibri"/>
                <w:b w:val="1"/>
                <w:bCs w:val="1"/>
                <w:color w:val="0f172a"/>
                <w:sz w:val="23"/>
                <w:szCs w:val="23"/>
                <w:rtl w:val="0"/>
              </w:rPr>
              <w:t xml:space="preserve">Task 4.1 - Generic repository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an interface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IGenericRepository&lt;T&gt;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 methods such as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GetAll, GetById, Add, Update, and Delete.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 class </w:t>
            </w:r>
            <w:r w:rsidDel="00000000" w:rsidR="00000000" w:rsidRPr="00000000">
              <w:rPr>
                <w:rFonts w:ascii="Calibri" w:cs="Calibri" w:eastAsia="Calibri" w:hAnsi="Calibri"/>
                <w:b w:val="1"/>
                <w:bCs w:val="1"/>
                <w:sz w:val="21"/>
                <w:szCs w:val="21"/>
                <w:rtl w:val="0"/>
              </w:rPr>
              <w:t xml:space="preserve">Generic</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Repository&lt;T&gt;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that implements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w:t>
            </w:r>
            <w:r w:rsidDel="00000000" w:rsidR="00000000" w:rsidRPr="00000000">
              <w:rPr>
                <w:rFonts w:ascii="Calibri" w:cs="Calibri" w:eastAsia="Calibri" w:hAnsi="Calibri"/>
                <w:b w:val="1"/>
                <w:bCs w:val="1"/>
                <w:sz w:val="21"/>
                <w:szCs w:val="21"/>
                <w:rtl w:val="0"/>
              </w:rPr>
              <w:t xml:space="preserve">Generic</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Repository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&lt;T&gt; using AppDbContext.</w:t>
            </w:r>
            <w:r w:rsidDel="00000000" w:rsidR="00000000" w:rsidRPr="00000000">
              <w:rPr>
                <w:rtl w:val="0"/>
              </w:rPr>
            </w:r>
          </w:p>
        </w:tc>
      </w:tr>
      <w:tr>
        <w:trPr>
          <w:cantSplit w:val="0"/>
          <w:tblHeader w:val="0"/>
        </w:trPr>
        <w:tc>
          <w:tcPr>
            <w:shd w:fill="f1f5f9" w:val="clear"/>
            <w:tcMar>
              <w:top w:w="150.0" w:type="dxa"/>
              <w:left w:w="200.0" w:type="dxa"/>
              <w:bottom w:w="150.0" w:type="dxa"/>
              <w:right w:w="200.0" w:type="dxa"/>
            </w:tcMar>
          </w:tcPr>
          <w:p w:rsidR="00000000" w:rsidDel="00000000" w:rsidP="00000000" w:rsidRDefault="00000000" w:rsidRPr="00000000" w14:paraId="0000002A">
            <w:pPr>
              <w:spacing w:after="100" w:lineRule="auto"/>
              <w:rPr/>
            </w:pPr>
            <w:r w:rsidDel="00000000" w:rsidR="00000000" w:rsidRPr="00000000">
              <w:rPr>
                <w:rFonts w:ascii="Calibri" w:cs="Calibri" w:eastAsia="Calibri" w:hAnsi="Calibri"/>
                <w:b w:val="1"/>
                <w:bCs w:val="1"/>
                <w:color w:val="0f172a"/>
                <w:sz w:val="23"/>
                <w:szCs w:val="23"/>
                <w:rtl w:val="0"/>
              </w:rPr>
              <w:t xml:space="preserve">Task 4.2 - Put it together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a small console app, create a Company, then add several Employees linked to that Company through your repositories.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Fetch the employees of that company back out using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GetEmployeesByCompanyId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print their details along with their Company name</w:t>
            </w:r>
            <w:r w:rsidDel="00000000" w:rsidR="00000000" w:rsidRPr="00000000">
              <w:rPr>
                <w:rFonts w:ascii="Calibri" w:cs="Calibri" w:eastAsia="Calibri" w:hAnsi="Calibri"/>
                <w:sz w:val="21"/>
                <w:szCs w:val="21"/>
                <w:rtl w:val="0"/>
              </w:rPr>
              <w:t xml:space="preserve">, USING </w:t>
            </w:r>
            <w:r w:rsidDel="00000000" w:rsidR="00000000" w:rsidRPr="00000000">
              <w:rPr>
                <w:rFonts w:ascii="Calibri" w:cs="Calibri" w:eastAsia="Calibri" w:hAnsi="Calibri"/>
                <w:b w:val="1"/>
                <w:bCs w:val="1"/>
                <w:sz w:val="21"/>
                <w:szCs w:val="21"/>
                <w:rtl w:val="0"/>
              </w:rPr>
              <w:t xml:space="preserve">LINQ QUERY</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