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70" w:rsidRPr="003B65D2" w:rsidRDefault="002B2570" w:rsidP="002B2570">
      <w:pPr>
        <w:spacing w:before="87" w:line="283" w:lineRule="auto"/>
        <w:ind w:left="2861" w:right="2778" w:firstLine="276"/>
        <w:rPr>
          <w:rFonts w:ascii="Arial" w:hAnsi="Arial" w:cs="Arial"/>
          <w:sz w:val="28"/>
        </w:rPr>
      </w:pPr>
      <w:r w:rsidRPr="003B65D2">
        <w:rPr>
          <w:rFonts w:ascii="Arial" w:hAnsi="Arial" w:cs="Arial"/>
          <w:sz w:val="28"/>
        </w:rPr>
        <w:t xml:space="preserve">Универзитет у </w:t>
      </w:r>
      <w:r w:rsidRPr="003B65D2">
        <w:rPr>
          <w:rFonts w:ascii="Arial" w:hAnsi="Arial" w:cs="Arial"/>
          <w:sz w:val="28"/>
          <w:lang w:val="sr-Cyrl-RS"/>
        </w:rPr>
        <w:t>К</w:t>
      </w:r>
      <w:r w:rsidRPr="003B65D2">
        <w:rPr>
          <w:rFonts w:ascii="Arial" w:hAnsi="Arial" w:cs="Arial"/>
          <w:sz w:val="28"/>
        </w:rPr>
        <w:t>рагујевцу Факултет инжењерских наука</w:t>
      </w:r>
    </w:p>
    <w:p w:rsidR="002B2570" w:rsidRDefault="002B2570" w:rsidP="002B2570">
      <w:pPr>
        <w:pStyle w:val="BodyText"/>
        <w:rPr>
          <w:sz w:val="20"/>
        </w:rPr>
      </w:pPr>
    </w:p>
    <w:p w:rsidR="002B2570" w:rsidRDefault="002B2570" w:rsidP="002B2570">
      <w:pPr>
        <w:pStyle w:val="BodyText"/>
        <w:rPr>
          <w:sz w:val="20"/>
        </w:rPr>
      </w:pPr>
    </w:p>
    <w:p w:rsidR="002B2570" w:rsidRDefault="002B2570" w:rsidP="002B2570">
      <w:pPr>
        <w:pStyle w:val="BodyText"/>
        <w:spacing w:before="3"/>
        <w:rPr>
          <w:sz w:val="23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59264" behindDoc="0" locked="0" layoutInCell="1" allowOverlap="1" wp14:anchorId="53428454" wp14:editId="39DB7BE2">
            <wp:simplePos x="0" y="0"/>
            <wp:positionH relativeFrom="page">
              <wp:posOffset>3200400</wp:posOffset>
            </wp:positionH>
            <wp:positionV relativeFrom="paragraph">
              <wp:posOffset>193222</wp:posOffset>
            </wp:positionV>
            <wp:extent cx="1362075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2570" w:rsidRDefault="002B2570" w:rsidP="002B2570">
      <w:pPr>
        <w:pStyle w:val="BodyText"/>
        <w:rPr>
          <w:sz w:val="32"/>
        </w:rPr>
      </w:pPr>
    </w:p>
    <w:p w:rsidR="002B2570" w:rsidRDefault="002B2570" w:rsidP="002B2570">
      <w:pPr>
        <w:pStyle w:val="BodyText"/>
        <w:spacing w:before="5"/>
        <w:rPr>
          <w:sz w:val="44"/>
        </w:rPr>
      </w:pPr>
    </w:p>
    <w:p w:rsidR="002B2570" w:rsidRPr="002B2570" w:rsidRDefault="00AA767D" w:rsidP="002B2570">
      <w:pPr>
        <w:pStyle w:val="Title"/>
        <w:rPr>
          <w:rFonts w:ascii="Arial" w:hAnsi="Arial" w:cs="Arial"/>
          <w:sz w:val="44"/>
          <w:szCs w:val="44"/>
          <w:lang w:val="sr-Cyrl-RS"/>
        </w:rPr>
      </w:pPr>
      <w:r>
        <w:rPr>
          <w:rFonts w:ascii="Arial" w:hAnsi="Arial" w:cs="Arial"/>
          <w:w w:val="105"/>
          <w:sz w:val="44"/>
          <w:szCs w:val="44"/>
          <w:lang w:val="sr-Cyrl-RS"/>
        </w:rPr>
        <w:t>Основи машинског и дубоког учења</w:t>
      </w:r>
    </w:p>
    <w:p w:rsidR="002B2570" w:rsidRPr="002157DB" w:rsidRDefault="002B2570" w:rsidP="002B2570">
      <w:pPr>
        <w:pStyle w:val="BodyText"/>
        <w:spacing w:before="3"/>
        <w:rPr>
          <w:rFonts w:ascii="Arial" w:hAnsi="Arial" w:cs="Arial"/>
          <w:b/>
          <w:sz w:val="65"/>
        </w:rPr>
      </w:pPr>
    </w:p>
    <w:p w:rsidR="002B2570" w:rsidRPr="002157DB" w:rsidRDefault="008E50D6" w:rsidP="002B2570">
      <w:pPr>
        <w:ind w:left="1792" w:right="1792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  <w:lang w:val="sr-Cyrl-RS"/>
        </w:rPr>
        <w:t>Семинарски рад</w:t>
      </w:r>
      <w:r w:rsidR="002B2570" w:rsidRPr="002157DB">
        <w:rPr>
          <w:rFonts w:ascii="Arial" w:hAnsi="Arial" w:cs="Arial"/>
          <w:sz w:val="40"/>
          <w:szCs w:val="40"/>
        </w:rPr>
        <w:t>:</w:t>
      </w:r>
    </w:p>
    <w:p w:rsidR="002B2570" w:rsidRPr="002B2570" w:rsidRDefault="008E50D6" w:rsidP="002B2570">
      <w:pPr>
        <w:pStyle w:val="BodyText"/>
        <w:jc w:val="center"/>
        <w:rPr>
          <w:sz w:val="36"/>
          <w:lang w:val="sr-Cyrl-RS"/>
        </w:rPr>
      </w:pPr>
      <w:r>
        <w:rPr>
          <w:sz w:val="36"/>
          <w:lang w:val="sr-Cyrl-RS"/>
        </w:rPr>
        <w:t>Маркетинг</w:t>
      </w: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2B2570" w:rsidRDefault="002B2570" w:rsidP="002B2570">
      <w:pPr>
        <w:pStyle w:val="BodyText"/>
        <w:rPr>
          <w:sz w:val="36"/>
        </w:rPr>
      </w:pPr>
    </w:p>
    <w:p w:rsidR="00723284" w:rsidRDefault="00723284" w:rsidP="002B2570">
      <w:pPr>
        <w:pStyle w:val="BodyText"/>
        <w:rPr>
          <w:sz w:val="37"/>
        </w:rPr>
      </w:pPr>
    </w:p>
    <w:p w:rsidR="00723284" w:rsidRDefault="00723284" w:rsidP="002B2570">
      <w:pPr>
        <w:pStyle w:val="BodyText"/>
        <w:rPr>
          <w:sz w:val="37"/>
        </w:rPr>
      </w:pPr>
    </w:p>
    <w:p w:rsidR="002B2570" w:rsidRPr="003B65D2" w:rsidRDefault="00AA767D" w:rsidP="002B2570">
      <w:pPr>
        <w:tabs>
          <w:tab w:val="left" w:pos="6595"/>
        </w:tabs>
        <w:ind w:left="100"/>
        <w:rPr>
          <w:rFonts w:ascii="Arial" w:hAnsi="Arial" w:cs="Arial"/>
        </w:rPr>
      </w:pPr>
      <w:r>
        <w:rPr>
          <w:rFonts w:ascii="Arial" w:hAnsi="Arial" w:cs="Arial"/>
        </w:rPr>
        <w:t xml:space="preserve">Студент:                                                                         </w:t>
      </w:r>
      <w:r w:rsidR="002B2570" w:rsidRPr="003B65D2">
        <w:rPr>
          <w:rFonts w:ascii="Arial" w:hAnsi="Arial" w:cs="Arial"/>
        </w:rPr>
        <w:t>Предметни</w:t>
      </w:r>
      <w:r w:rsidR="002B2570" w:rsidRPr="003B65D2">
        <w:rPr>
          <w:rFonts w:ascii="Arial" w:hAnsi="Arial" w:cs="Arial"/>
          <w:spacing w:val="-11"/>
        </w:rPr>
        <w:t xml:space="preserve"> </w:t>
      </w:r>
      <w:r w:rsidR="002B2570">
        <w:rPr>
          <w:rFonts w:ascii="Arial" w:hAnsi="Arial" w:cs="Arial"/>
        </w:rPr>
        <w:t>професори</w:t>
      </w:r>
      <w:r w:rsidR="002B2570" w:rsidRPr="003B65D2">
        <w:rPr>
          <w:rFonts w:ascii="Arial" w:hAnsi="Arial" w:cs="Arial"/>
        </w:rPr>
        <w:t>:</w:t>
      </w:r>
    </w:p>
    <w:p w:rsidR="002B2570" w:rsidRDefault="002B2570" w:rsidP="002B2570">
      <w:pPr>
        <w:tabs>
          <w:tab w:val="left" w:pos="6586"/>
        </w:tabs>
        <w:spacing w:before="48"/>
        <w:ind w:left="100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>Михаило Јаћимовић 636/2018</w:t>
      </w:r>
      <w:r w:rsidR="00AA767D">
        <w:t xml:space="preserve">                                           </w:t>
      </w:r>
      <w:r w:rsidRPr="003B65D2">
        <w:rPr>
          <w:rFonts w:ascii="Arial" w:hAnsi="Arial" w:cs="Arial"/>
        </w:rPr>
        <w:t>Проф.</w:t>
      </w:r>
      <w:r w:rsidRPr="003B65D2">
        <w:rPr>
          <w:rFonts w:ascii="Arial" w:hAnsi="Arial" w:cs="Arial"/>
          <w:spacing w:val="-31"/>
        </w:rPr>
        <w:t xml:space="preserve"> </w:t>
      </w:r>
      <w:r w:rsidRPr="003B65D2">
        <w:rPr>
          <w:rFonts w:ascii="Arial" w:hAnsi="Arial" w:cs="Arial"/>
        </w:rPr>
        <w:t>Др.</w:t>
      </w:r>
      <w:r>
        <w:rPr>
          <w:rFonts w:ascii="Arial" w:hAnsi="Arial" w:cs="Arial"/>
          <w:spacing w:val="-32"/>
        </w:rPr>
        <w:t xml:space="preserve"> </w:t>
      </w:r>
      <w:r>
        <w:rPr>
          <w:rFonts w:ascii="Arial" w:hAnsi="Arial" w:cs="Arial"/>
          <w:spacing w:val="-32"/>
          <w:lang w:val="sr-Cyrl-RS"/>
        </w:rPr>
        <w:t xml:space="preserve"> </w:t>
      </w:r>
      <w:r w:rsidR="00AA767D">
        <w:rPr>
          <w:rFonts w:ascii="Arial" w:hAnsi="Arial" w:cs="Arial"/>
          <w:lang w:val="sr-Cyrl-RS"/>
        </w:rPr>
        <w:t>Владимир Миловановић</w:t>
      </w:r>
    </w:p>
    <w:p w:rsidR="00FC3A91" w:rsidRPr="005D3D89" w:rsidRDefault="005D3D89" w:rsidP="005D3D89">
      <w:pPr>
        <w:tabs>
          <w:tab w:val="left" w:pos="6586"/>
        </w:tabs>
        <w:spacing w:before="48"/>
        <w:ind w:left="100"/>
        <w:rPr>
          <w:rFonts w:ascii="Arial" w:hAnsi="Arial" w:cs="Arial"/>
          <w:lang w:val="sr-Cyrl-RS"/>
        </w:rPr>
      </w:pPr>
      <w:r>
        <w:rPr>
          <w:rFonts w:ascii="Arial" w:hAnsi="Arial" w:cs="Arial"/>
          <w:lang w:val="sr-Cyrl-RS"/>
        </w:rPr>
        <w:tab/>
      </w:r>
    </w:p>
    <w:p w:rsidR="00723284" w:rsidRDefault="00723284"/>
    <w:p w:rsidR="00723284" w:rsidRDefault="00723284"/>
    <w:p w:rsidR="00723284" w:rsidRPr="005D3D89" w:rsidRDefault="005D3D89" w:rsidP="005D3D89">
      <w:pPr>
        <w:spacing w:before="56"/>
        <w:ind w:left="1792" w:right="1789"/>
        <w:jc w:val="center"/>
        <w:rPr>
          <w:rFonts w:ascii="Arial" w:hAnsi="Arial" w:cs="Arial"/>
        </w:rPr>
      </w:pPr>
      <w:r w:rsidRPr="003B65D2">
        <w:rPr>
          <w:rFonts w:ascii="Arial" w:hAnsi="Arial" w:cs="Arial"/>
        </w:rPr>
        <w:t xml:space="preserve">Крагујевац, </w:t>
      </w:r>
      <w:r w:rsidR="00AA767D">
        <w:rPr>
          <w:rFonts w:ascii="Arial" w:hAnsi="Arial" w:cs="Arial"/>
          <w:lang w:val="sr-Cyrl-RS"/>
        </w:rPr>
        <w:t xml:space="preserve">Јун </w:t>
      </w:r>
      <w:r>
        <w:rPr>
          <w:rFonts w:ascii="Arial" w:hAnsi="Arial" w:cs="Arial"/>
        </w:rPr>
        <w:t>202</w:t>
      </w:r>
      <w:r>
        <w:rPr>
          <w:rFonts w:ascii="Arial" w:hAnsi="Arial" w:cs="Arial"/>
          <w:lang w:val="sr-Cyrl-RS"/>
        </w:rPr>
        <w:t>2</w:t>
      </w:r>
      <w:r w:rsidRPr="003B65D2">
        <w:rPr>
          <w:rFonts w:ascii="Arial" w:hAnsi="Arial" w:cs="Arial"/>
        </w:rPr>
        <w:t>.</w:t>
      </w:r>
    </w:p>
    <w:sdt>
      <w:sdtPr>
        <w:rPr>
          <w:rFonts w:ascii="Georgia" w:eastAsia="Georgia" w:hAnsi="Georgia" w:cs="Georgia"/>
          <w:color w:val="auto"/>
          <w:sz w:val="22"/>
          <w:szCs w:val="22"/>
        </w:rPr>
        <w:id w:val="524137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36C1" w:rsidRPr="009008B2" w:rsidRDefault="005736C1" w:rsidP="005736C1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:rsidR="00EE645A" w:rsidRDefault="005736C1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23268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Поставка задатка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_Toc104923268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3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69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Циљ пројектног задатка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_Toc104923269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3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0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 листе података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_Toc104923270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4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1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Израда модела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_Toc104923271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5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2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Latn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Python</w:t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библиотеке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_Toc104923272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5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3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 претпроцесирање података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_Toc104923273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6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4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Модел и проблем преучења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_Toc104923274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8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5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Матрица конфузије и метрике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_Toc104923275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12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6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Закључак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_Toc104923276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14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EE645A" w:rsidRDefault="00B7225B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104923277" w:history="1"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4.</w:t>
            </w:r>
            <w:r w:rsidR="00EE645A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EE645A" w:rsidRPr="00AB4B4C">
              <w:rPr>
                <w:rStyle w:val="Hyperlink"/>
                <w:rFonts w:ascii="Arial" w:hAnsi="Arial" w:cs="Arial"/>
                <w:noProof/>
                <w:lang w:val="sr-Cyrl-R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Литература</w:t>
            </w:r>
            <w:r w:rsidR="00EE645A">
              <w:rPr>
                <w:noProof/>
                <w:webHidden/>
              </w:rPr>
              <w:tab/>
            </w:r>
            <w:r w:rsidR="00EE645A">
              <w:rPr>
                <w:noProof/>
                <w:webHidden/>
              </w:rPr>
              <w:fldChar w:fldCharType="begin"/>
            </w:r>
            <w:r w:rsidR="00EE645A">
              <w:rPr>
                <w:noProof/>
                <w:webHidden/>
              </w:rPr>
              <w:instrText xml:space="preserve"> PAGEREF _Toc104923277 \h </w:instrText>
            </w:r>
            <w:r w:rsidR="00EE645A">
              <w:rPr>
                <w:noProof/>
                <w:webHidden/>
              </w:rPr>
            </w:r>
            <w:r w:rsidR="00EE645A">
              <w:rPr>
                <w:noProof/>
                <w:webHidden/>
              </w:rPr>
              <w:fldChar w:fldCharType="separate"/>
            </w:r>
            <w:r w:rsidR="00342697">
              <w:rPr>
                <w:noProof/>
                <w:webHidden/>
              </w:rPr>
              <w:t>15</w:t>
            </w:r>
            <w:r w:rsidR="00EE645A">
              <w:rPr>
                <w:noProof/>
                <w:webHidden/>
              </w:rPr>
              <w:fldChar w:fldCharType="end"/>
            </w:r>
          </w:hyperlink>
        </w:p>
        <w:p w:rsidR="005736C1" w:rsidRDefault="005736C1" w:rsidP="005736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723284"/>
    <w:p w:rsidR="00723284" w:rsidRDefault="005736C1" w:rsidP="00723284">
      <w:pPr>
        <w:pStyle w:val="Heading1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bookmarkStart w:id="0" w:name="_Toc104923268"/>
      <w:r w:rsidR="00723284"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Поставка задатка</w:t>
      </w:r>
      <w:bookmarkEnd w:id="0"/>
    </w:p>
    <w:p w:rsidR="00723284" w:rsidRDefault="00723284" w:rsidP="00723284">
      <w:pPr>
        <w:rPr>
          <w:lang w:val="sr-Cyrl-RS"/>
        </w:rPr>
      </w:pPr>
    </w:p>
    <w:p w:rsidR="00723284" w:rsidRPr="00C7439B" w:rsidRDefault="00723284" w:rsidP="00723284">
      <w:pPr>
        <w:pStyle w:val="Heading2"/>
        <w:numPr>
          <w:ilvl w:val="1"/>
          <w:numId w:val="2"/>
        </w:numP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04923269"/>
      <w: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Циљ пројектног задатка</w:t>
      </w:r>
      <w:bookmarkEnd w:id="1"/>
    </w:p>
    <w:p w:rsidR="00723284" w:rsidRDefault="00723284" w:rsidP="00723284">
      <w:pPr>
        <w:jc w:val="both"/>
        <w:rPr>
          <w:lang w:val="sr-Cyrl-RS"/>
        </w:rPr>
      </w:pPr>
    </w:p>
    <w:p w:rsidR="00531BEC" w:rsidRDefault="008E50D6" w:rsidP="00E64380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Циљ семинарског рада</w:t>
      </w:r>
      <w:r w:rsidR="0094518C" w:rsidRPr="000140C0">
        <w:rPr>
          <w:rFonts w:ascii="Arial" w:hAnsi="Arial" w:cs="Arial"/>
          <w:sz w:val="24"/>
          <w:szCs w:val="24"/>
          <w:lang w:val="sr-Cyrl-RS"/>
        </w:rPr>
        <w:t xml:space="preserve"> је да се направи </w:t>
      </w:r>
      <w:r>
        <w:rPr>
          <w:rFonts w:ascii="Arial" w:hAnsi="Arial" w:cs="Arial"/>
          <w:sz w:val="24"/>
          <w:szCs w:val="24"/>
          <w:lang w:val="sr-Cyrl-RS"/>
        </w:rPr>
        <w:t>програм</w:t>
      </w:r>
      <w:r w:rsidR="0094518C" w:rsidRPr="000140C0">
        <w:rPr>
          <w:rFonts w:ascii="Arial" w:hAnsi="Arial" w:cs="Arial"/>
          <w:sz w:val="24"/>
          <w:szCs w:val="24"/>
          <w:lang w:val="sr-Cyrl-RS"/>
        </w:rPr>
        <w:t xml:space="preserve"> која</w:t>
      </w:r>
      <w:r w:rsidR="0094518C">
        <w:rPr>
          <w:rFonts w:ascii="Arial" w:hAnsi="Arial" w:cs="Arial"/>
          <w:sz w:val="24"/>
          <w:szCs w:val="24"/>
          <w:lang w:val="sr-Cyrl-RS"/>
        </w:rPr>
        <w:t xml:space="preserve"> ће</w:t>
      </w:r>
      <w:r>
        <w:rPr>
          <w:rFonts w:ascii="Arial" w:hAnsi="Arial" w:cs="Arial"/>
          <w:sz w:val="24"/>
          <w:szCs w:val="24"/>
          <w:lang w:val="sr-Cyrl-RS"/>
        </w:rPr>
        <w:t xml:space="preserve"> на основу улазних података који се добијају испитивањем купаца у Сан Франциску</w:t>
      </w:r>
      <w:r w:rsidR="00531BEC">
        <w:rPr>
          <w:rFonts w:ascii="Arial" w:hAnsi="Arial" w:cs="Arial"/>
          <w:sz w:val="24"/>
          <w:szCs w:val="24"/>
          <w:lang w:val="sr-Cyrl-RS"/>
        </w:rPr>
        <w:t xml:space="preserve"> прорачунавати просечну плату коју дати купац заради у току једне године</w:t>
      </w:r>
      <w:r w:rsidR="0094518C">
        <w:rPr>
          <w:rFonts w:ascii="Arial" w:hAnsi="Arial" w:cs="Arial"/>
          <w:sz w:val="24"/>
          <w:szCs w:val="24"/>
          <w:lang w:val="sr-Cyrl-RS"/>
        </w:rPr>
        <w:t xml:space="preserve">. </w:t>
      </w:r>
      <w:r w:rsidR="00531BEC">
        <w:rPr>
          <w:rFonts w:ascii="Arial" w:hAnsi="Arial" w:cs="Arial"/>
          <w:sz w:val="24"/>
          <w:szCs w:val="24"/>
          <w:lang w:val="sr-Cyrl-RS"/>
        </w:rPr>
        <w:t>Купац</w:t>
      </w:r>
      <w:r w:rsidR="0094518C">
        <w:rPr>
          <w:rFonts w:ascii="Arial" w:hAnsi="Arial" w:cs="Arial"/>
          <w:sz w:val="24"/>
          <w:szCs w:val="24"/>
          <w:lang w:val="sr-Cyrl-RS"/>
        </w:rPr>
        <w:t xml:space="preserve"> добија одређен број питања на који треба да одговори, </w:t>
      </w:r>
      <w:r w:rsidR="00531BEC">
        <w:rPr>
          <w:rFonts w:ascii="Arial" w:hAnsi="Arial" w:cs="Arial"/>
          <w:sz w:val="24"/>
          <w:szCs w:val="24"/>
          <w:lang w:val="sr-Cyrl-RS"/>
        </w:rPr>
        <w:t>ако не жели, испитаник не мора да одговори на сва питања. На крају фазе прикупљања података, укупно је испитано 8993 особе. Сваки купац је требало да одговори на четрнаест питања.</w:t>
      </w:r>
    </w:p>
    <w:p w:rsidR="00483D20" w:rsidRDefault="00483D20" w:rsidP="00E64380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Програм представља приказ </w:t>
      </w:r>
      <w:r w:rsidR="00531BEC">
        <w:rPr>
          <w:rFonts w:ascii="Arial" w:hAnsi="Arial" w:cs="Arial"/>
          <w:sz w:val="24"/>
          <w:szCs w:val="24"/>
          <w:lang w:val="sr-Cyrl-RS"/>
        </w:rPr>
        <w:t xml:space="preserve">рада једне мреже за дубоко учење. </w:t>
      </w:r>
      <w:r>
        <w:rPr>
          <w:rFonts w:ascii="Arial" w:hAnsi="Arial" w:cs="Arial"/>
          <w:sz w:val="24"/>
          <w:szCs w:val="24"/>
          <w:lang w:val="sr-Cyrl-RS"/>
        </w:rPr>
        <w:t>На основу прику</w:t>
      </w:r>
      <w:r w:rsidR="00E64380">
        <w:rPr>
          <w:rFonts w:ascii="Arial" w:hAnsi="Arial" w:cs="Arial"/>
          <w:sz w:val="24"/>
          <w:szCs w:val="24"/>
          <w:lang w:val="sr-Cyrl-RS"/>
        </w:rPr>
        <w:t>п</w:t>
      </w:r>
      <w:r w:rsidR="00531BEC">
        <w:rPr>
          <w:rFonts w:ascii="Arial" w:hAnsi="Arial" w:cs="Arial"/>
          <w:sz w:val="24"/>
          <w:szCs w:val="24"/>
          <w:lang w:val="sr-Cyrl-RS"/>
        </w:rPr>
        <w:t>љених података, правимо одговарајући модел. Када дати модел истренирамо, наш програм би требало да са високом сигурношћу може да предвиди просечну плату купца на основу улазних података</w:t>
      </w:r>
      <w:r>
        <w:rPr>
          <w:rFonts w:ascii="Arial" w:hAnsi="Arial" w:cs="Arial"/>
          <w:sz w:val="24"/>
          <w:szCs w:val="24"/>
          <w:lang w:val="sr-Cyrl-RS"/>
        </w:rPr>
        <w:t>.</w:t>
      </w:r>
    </w:p>
    <w:p w:rsidR="00483D20" w:rsidRDefault="00483D20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31BEC" w:rsidP="00531BEC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314825" cy="3162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lik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6C1" w:rsidRPr="005736C1" w:rsidRDefault="005736C1" w:rsidP="005736C1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</w:t>
      </w:r>
      <w:r w:rsidR="00095787">
        <w:rPr>
          <w:rFonts w:ascii="Arial" w:hAnsi="Arial" w:cs="Arial"/>
          <w:sz w:val="24"/>
          <w:szCs w:val="24"/>
          <w:lang w:val="sr-Latn-RS"/>
        </w:rPr>
        <w:t xml:space="preserve"> 1</w:t>
      </w:r>
      <w:r w:rsidR="00531BEC">
        <w:rPr>
          <w:rFonts w:ascii="Arial" w:hAnsi="Arial" w:cs="Arial"/>
          <w:sz w:val="24"/>
          <w:szCs w:val="24"/>
          <w:lang w:val="sr-Cyrl-RS"/>
        </w:rPr>
        <w:t xml:space="preserve"> – Изглед једне мреже за дубоко учење</w:t>
      </w: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Pr="00531BEC" w:rsidRDefault="005736C1" w:rsidP="0094518C">
      <w:pPr>
        <w:rPr>
          <w:rFonts w:ascii="Arial" w:hAnsi="Arial" w:cs="Arial"/>
          <w:sz w:val="24"/>
          <w:szCs w:val="24"/>
          <w:lang w:val="sr-Latn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94518C">
      <w:pPr>
        <w:rPr>
          <w:rFonts w:ascii="Arial" w:hAnsi="Arial" w:cs="Arial"/>
          <w:sz w:val="24"/>
          <w:szCs w:val="24"/>
          <w:lang w:val="sr-Cyrl-RS"/>
        </w:rPr>
      </w:pPr>
    </w:p>
    <w:p w:rsidR="00483D20" w:rsidRDefault="00634907" w:rsidP="00483D20">
      <w:pPr>
        <w:pStyle w:val="Heading2"/>
        <w:numPr>
          <w:ilvl w:val="1"/>
          <w:numId w:val="2"/>
        </w:numPr>
        <w:jc w:val="both"/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04923270"/>
      <w: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 листе података</w:t>
      </w:r>
      <w:bookmarkEnd w:id="2"/>
    </w:p>
    <w:p w:rsidR="00483D20" w:rsidRDefault="00483D20" w:rsidP="00483D20">
      <w:pPr>
        <w:rPr>
          <w:lang w:val="sr-Cyrl-RS"/>
        </w:rPr>
      </w:pPr>
    </w:p>
    <w:p w:rsidR="00634907" w:rsidRDefault="00634907" w:rsidP="002576CB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Након што смо прикупили податке, потребно</w:t>
      </w:r>
      <w:r w:rsidR="002576CB">
        <w:rPr>
          <w:rFonts w:ascii="Arial" w:hAnsi="Arial" w:cs="Arial"/>
          <w:sz w:val="24"/>
          <w:szCs w:val="24"/>
          <w:lang w:val="sr-Cyrl-RS"/>
        </w:rPr>
        <w:t xml:space="preserve"> их је исправно</w:t>
      </w:r>
      <w:r>
        <w:rPr>
          <w:rFonts w:ascii="Arial" w:hAnsi="Arial" w:cs="Arial"/>
          <w:sz w:val="24"/>
          <w:szCs w:val="24"/>
          <w:lang w:val="sr-Cyrl-RS"/>
        </w:rPr>
        <w:t xml:space="preserve"> класификовати како би наш програм могао да их обради.</w:t>
      </w:r>
    </w:p>
    <w:p w:rsidR="00634907" w:rsidRDefault="00634907" w:rsidP="002576CB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Наша листа података се састоји од четрнаест колона и 8993 реда. Сваки ред представља одговоре једног испитаника и јединствен је. Првих тринаест колона представљају улазне податке у наш систем илити атрибуте система, док последња колона представља излаз из система. На основу улазних података, наша мрежа ће предвиђати податке који су нама дати у последњој колони.</w:t>
      </w:r>
    </w:p>
    <w:p w:rsidR="00C17397" w:rsidRDefault="00256274" w:rsidP="002576CB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Наши улазни подаци су</w:t>
      </w:r>
      <w:r>
        <w:rPr>
          <w:rFonts w:ascii="Arial" w:hAnsi="Arial" w:cs="Arial"/>
          <w:sz w:val="24"/>
          <w:szCs w:val="24"/>
          <w:lang w:val="sr-Latn-RS"/>
        </w:rPr>
        <w:t>: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</w:t>
      </w:r>
      <w:r w:rsidRPr="00256274">
        <w:rPr>
          <w:rFonts w:ascii="Arial" w:hAnsi="Arial" w:cs="Arial"/>
          <w:sz w:val="24"/>
          <w:szCs w:val="24"/>
          <w:lang w:val="sr-Cyrl-RS"/>
        </w:rPr>
        <w:t>ол</w:t>
      </w:r>
    </w:p>
    <w:p w:rsidR="00256274" w:rsidRP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брачни статус</w:t>
      </w:r>
    </w:p>
    <w:p w:rsidR="00C17397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године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образовање</w:t>
      </w:r>
    </w:p>
    <w:p w:rsidR="00256274" w:rsidRDefault="002576CB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занимање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колико година испитаник живи у Сан Франциску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дуална зарада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број чланова породице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број чланова породице млађих од 18 година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 кућни статус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 тип објекта где купац живи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 етничка група </w:t>
      </w:r>
    </w:p>
    <w:p w:rsidR="00256274" w:rsidRDefault="00256274" w:rsidP="00256274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 језик</w:t>
      </w:r>
    </w:p>
    <w:p w:rsidR="00256274" w:rsidRDefault="00256274" w:rsidP="00256274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Наш излазни податак је</w:t>
      </w:r>
      <w:r>
        <w:rPr>
          <w:rFonts w:ascii="Arial" w:hAnsi="Arial" w:cs="Arial"/>
          <w:sz w:val="24"/>
          <w:szCs w:val="24"/>
          <w:lang w:val="sr-Latn-RS"/>
        </w:rPr>
        <w:t>:</w:t>
      </w:r>
    </w:p>
    <w:p w:rsidR="00256274" w:rsidRPr="0040637F" w:rsidRDefault="00256274" w:rsidP="0040637F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  <w:lang w:val="sr-Cyrl-RS"/>
        </w:rPr>
      </w:pPr>
      <w:r w:rsidRPr="0040637F">
        <w:rPr>
          <w:rFonts w:ascii="Arial" w:hAnsi="Arial" w:cs="Arial"/>
          <w:sz w:val="24"/>
          <w:szCs w:val="24"/>
          <w:lang w:val="sr-Cyrl-RS"/>
        </w:rPr>
        <w:t>просечна годишња зарада</w:t>
      </w:r>
    </w:p>
    <w:p w:rsidR="00EA04B3" w:rsidRPr="00256274" w:rsidRDefault="00EA04B3" w:rsidP="00256274">
      <w:pPr>
        <w:rPr>
          <w:rFonts w:ascii="Arial" w:hAnsi="Arial" w:cs="Arial"/>
          <w:sz w:val="24"/>
          <w:szCs w:val="24"/>
          <w:lang w:val="sr-Cyrl-RS"/>
        </w:rPr>
      </w:pPr>
    </w:p>
    <w:p w:rsidR="00C17397" w:rsidRDefault="00EA04B3" w:rsidP="00483D20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6120130" cy="29419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ata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97" w:rsidRPr="00C17397" w:rsidRDefault="00C17397" w:rsidP="00C17397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</w:t>
      </w:r>
      <w:r w:rsidR="00095787">
        <w:rPr>
          <w:rFonts w:ascii="Arial" w:hAnsi="Arial" w:cs="Arial"/>
          <w:sz w:val="24"/>
          <w:szCs w:val="24"/>
          <w:lang w:val="sr-Latn-RS"/>
        </w:rPr>
        <w:t xml:space="preserve">2 </w:t>
      </w:r>
      <w:r>
        <w:rPr>
          <w:rFonts w:ascii="Arial" w:hAnsi="Arial" w:cs="Arial"/>
          <w:sz w:val="24"/>
          <w:szCs w:val="24"/>
          <w:lang w:val="sr-Cyrl-RS"/>
        </w:rPr>
        <w:t xml:space="preserve">– </w:t>
      </w:r>
      <w:r w:rsidR="00465258">
        <w:rPr>
          <w:rFonts w:ascii="Arial" w:hAnsi="Arial" w:cs="Arial"/>
          <w:sz w:val="24"/>
          <w:szCs w:val="24"/>
          <w:lang w:val="sr-Cyrl-RS"/>
        </w:rPr>
        <w:t>Изглед</w:t>
      </w:r>
      <w:r w:rsidR="00EA04B3">
        <w:rPr>
          <w:rFonts w:ascii="Arial" w:hAnsi="Arial" w:cs="Arial"/>
          <w:sz w:val="24"/>
          <w:szCs w:val="24"/>
          <w:lang w:val="sr-Cyrl-RS"/>
        </w:rPr>
        <w:t xml:space="preserve"> скупа података</w:t>
      </w:r>
    </w:p>
    <w:p w:rsidR="00483D20" w:rsidRDefault="00483D20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EA04B3" w:rsidRDefault="00EA04B3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B2363B" w:rsidRDefault="00465258" w:rsidP="00B2363B">
      <w:pPr>
        <w:pStyle w:val="Heading1"/>
        <w:numPr>
          <w:ilvl w:val="0"/>
          <w:numId w:val="1"/>
        </w:numP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04923271"/>
      <w: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Израда модела</w:t>
      </w:r>
      <w:bookmarkEnd w:id="3"/>
      <w: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B2363B" w:rsidRDefault="00B2363B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0A773D" w:rsidRPr="008F5DF2" w:rsidRDefault="00636924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За потребе овог пројекта коришћен је програмски језик </w:t>
      </w:r>
      <w:r w:rsidR="00603B55">
        <w:rPr>
          <w:rFonts w:ascii="Arial" w:hAnsi="Arial" w:cs="Arial"/>
          <w:sz w:val="24"/>
          <w:szCs w:val="24"/>
          <w:lang w:val="sr-Latn-RS"/>
        </w:rPr>
        <w:t>Python</w:t>
      </w:r>
      <w:r w:rsidR="00FB495C">
        <w:rPr>
          <w:rFonts w:ascii="Arial" w:hAnsi="Arial" w:cs="Arial"/>
          <w:sz w:val="24"/>
          <w:szCs w:val="24"/>
          <w:lang w:val="sr-Cyrl-RS"/>
        </w:rPr>
        <w:t xml:space="preserve">. </w:t>
      </w:r>
      <w:r w:rsidR="00147D34">
        <w:rPr>
          <w:rFonts w:ascii="Arial" w:hAnsi="Arial" w:cs="Arial"/>
          <w:sz w:val="24"/>
          <w:szCs w:val="24"/>
          <w:lang w:val="sr-Cyrl-RS"/>
        </w:rPr>
        <w:t xml:space="preserve">У </w:t>
      </w:r>
      <w:r w:rsidR="00C57F3A">
        <w:rPr>
          <w:rFonts w:ascii="Arial" w:hAnsi="Arial" w:cs="Arial"/>
          <w:sz w:val="24"/>
          <w:szCs w:val="24"/>
          <w:lang w:val="sr-Cyrl-RS"/>
        </w:rPr>
        <w:t>делу 2.1.</w:t>
      </w:r>
      <w:r w:rsidR="00147D34">
        <w:rPr>
          <w:rFonts w:ascii="Arial" w:hAnsi="Arial" w:cs="Arial"/>
          <w:sz w:val="24"/>
          <w:szCs w:val="24"/>
          <w:lang w:val="sr-Cyrl-RS"/>
        </w:rPr>
        <w:t xml:space="preserve"> описане су библиотеке које су коришћене у реализацији датог задатка, </w:t>
      </w:r>
      <w:r w:rsidR="00C57F3A">
        <w:rPr>
          <w:rFonts w:ascii="Arial" w:hAnsi="Arial" w:cs="Arial"/>
          <w:sz w:val="24"/>
          <w:szCs w:val="24"/>
          <w:lang w:val="sr-Cyrl-RS"/>
        </w:rPr>
        <w:t xml:space="preserve">у делу 2.2. описан </w:t>
      </w:r>
      <w:r w:rsidR="00147D34">
        <w:rPr>
          <w:rFonts w:ascii="Arial" w:hAnsi="Arial" w:cs="Arial"/>
          <w:sz w:val="24"/>
          <w:szCs w:val="24"/>
          <w:lang w:val="sr-Cyrl-RS"/>
        </w:rPr>
        <w:t xml:space="preserve">је </w:t>
      </w:r>
      <w:r w:rsidR="00D652B2">
        <w:rPr>
          <w:rFonts w:ascii="Arial" w:hAnsi="Arial" w:cs="Arial"/>
          <w:sz w:val="24"/>
          <w:szCs w:val="24"/>
          <w:lang w:val="sr-Cyrl-RS"/>
        </w:rPr>
        <w:t>начин прет</w:t>
      </w:r>
      <w:r w:rsidR="00147D34">
        <w:rPr>
          <w:rFonts w:ascii="Arial" w:hAnsi="Arial" w:cs="Arial"/>
          <w:sz w:val="24"/>
          <w:szCs w:val="24"/>
          <w:lang w:val="sr-Cyrl-RS"/>
        </w:rPr>
        <w:t>процесирања података. У одељку 2.3. описан је проблем преучења(</w:t>
      </w:r>
      <w:r w:rsidR="00147D34">
        <w:rPr>
          <w:rFonts w:ascii="Arial" w:hAnsi="Arial" w:cs="Arial"/>
          <w:sz w:val="24"/>
          <w:szCs w:val="24"/>
          <w:lang w:val="sr-Latn-RS"/>
        </w:rPr>
        <w:t>overfit</w:t>
      </w:r>
      <w:r w:rsidR="00147D34">
        <w:rPr>
          <w:rFonts w:ascii="Arial" w:hAnsi="Arial" w:cs="Arial"/>
          <w:sz w:val="24"/>
          <w:szCs w:val="24"/>
          <w:lang w:val="sr-Cyrl-RS"/>
        </w:rPr>
        <w:t>) и начини на који он може да се превазиђе.</w:t>
      </w:r>
      <w:r w:rsidR="008F5DF2">
        <w:rPr>
          <w:rFonts w:ascii="Arial" w:hAnsi="Arial" w:cs="Arial"/>
          <w:sz w:val="24"/>
          <w:szCs w:val="24"/>
          <w:lang w:val="sr-Latn-RS"/>
        </w:rPr>
        <w:t xml:space="preserve"> </w:t>
      </w:r>
      <w:r w:rsidR="008F5DF2">
        <w:rPr>
          <w:rFonts w:ascii="Arial" w:hAnsi="Arial" w:cs="Arial"/>
          <w:sz w:val="24"/>
          <w:szCs w:val="24"/>
          <w:lang w:val="sr-Cyrl-RS"/>
        </w:rPr>
        <w:t>Одељак 2.4. је посвећен матрици конфузије и метрици.</w:t>
      </w:r>
    </w:p>
    <w:p w:rsidR="00636924" w:rsidRDefault="00636924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0A773D" w:rsidRDefault="00147D34" w:rsidP="000A773D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04923272"/>
      <w:r>
        <w:rPr>
          <w:rFonts w:ascii="Arial" w:hAnsi="Arial" w:cs="Arial"/>
          <w:color w:val="000000" w:themeColor="text1"/>
          <w:lang w:val="sr-Latn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Python</w:t>
      </w:r>
      <w: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библиотеке</w:t>
      </w:r>
      <w:bookmarkEnd w:id="4"/>
    </w:p>
    <w:p w:rsidR="000A773D" w:rsidRDefault="000A773D" w:rsidP="00A66EDB">
      <w:pPr>
        <w:jc w:val="both"/>
        <w:rPr>
          <w:lang w:val="sr-Cyrl-RS"/>
        </w:rPr>
      </w:pPr>
    </w:p>
    <w:p w:rsidR="00147D34" w:rsidRDefault="00147D34" w:rsidP="00A66EDB">
      <w:p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Cyrl-RS"/>
        </w:rPr>
        <w:t>За решавање датог задатка коришћене су следеће python библиотеке</w:t>
      </w:r>
      <w:r>
        <w:rPr>
          <w:rFonts w:ascii="Arial" w:hAnsi="Arial" w:cs="Arial"/>
          <w:sz w:val="24"/>
          <w:lang w:val="sr-Latn-RS"/>
        </w:rPr>
        <w:t>:</w:t>
      </w:r>
    </w:p>
    <w:p w:rsidR="00147D34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 xml:space="preserve">pandas – </w:t>
      </w:r>
      <w:r>
        <w:rPr>
          <w:rFonts w:ascii="Arial" w:hAnsi="Arial" w:cs="Arial"/>
          <w:sz w:val="24"/>
          <w:lang w:val="sr-Cyrl-RS"/>
        </w:rPr>
        <w:t>користи се за манипулацију подацима и анализу</w:t>
      </w:r>
    </w:p>
    <w:p w:rsidR="00147D34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>matplotlib</w:t>
      </w:r>
      <w:r>
        <w:rPr>
          <w:rFonts w:ascii="Arial" w:hAnsi="Arial" w:cs="Arial"/>
          <w:sz w:val="24"/>
          <w:lang w:val="sr-Cyrl-RS"/>
        </w:rPr>
        <w:t xml:space="preserve"> </w:t>
      </w:r>
      <w:r>
        <w:rPr>
          <w:rFonts w:ascii="Arial" w:hAnsi="Arial" w:cs="Arial"/>
          <w:sz w:val="24"/>
          <w:lang w:val="sr-Latn-RS"/>
        </w:rPr>
        <w:t xml:space="preserve">– </w:t>
      </w:r>
      <w:r>
        <w:rPr>
          <w:rFonts w:ascii="Arial" w:hAnsi="Arial" w:cs="Arial"/>
          <w:sz w:val="24"/>
          <w:lang w:val="sr-Cyrl-RS"/>
        </w:rPr>
        <w:t>користи се за визуализацију података</w:t>
      </w:r>
      <w:r>
        <w:rPr>
          <w:rFonts w:ascii="Arial" w:hAnsi="Arial" w:cs="Arial"/>
          <w:sz w:val="24"/>
          <w:lang w:val="sr-Latn-RS"/>
        </w:rPr>
        <w:t xml:space="preserve"> </w:t>
      </w:r>
    </w:p>
    <w:p w:rsidR="00147D34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>numpy –</w:t>
      </w:r>
      <w:r>
        <w:rPr>
          <w:rFonts w:ascii="Arial" w:hAnsi="Arial" w:cs="Arial"/>
          <w:sz w:val="24"/>
          <w:lang w:val="sr-Cyrl-RS"/>
        </w:rPr>
        <w:t xml:space="preserve"> користи се за рад са матрицама и низовима</w:t>
      </w:r>
    </w:p>
    <w:p w:rsidR="00147D34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>tensorflow –</w:t>
      </w:r>
      <w:r>
        <w:rPr>
          <w:rFonts w:ascii="Arial" w:hAnsi="Arial" w:cs="Arial"/>
          <w:sz w:val="24"/>
          <w:lang w:val="sr-Cyrl-RS"/>
        </w:rPr>
        <w:t xml:space="preserve"> библиотека за дубоко учење</w:t>
      </w:r>
    </w:p>
    <w:p w:rsidR="00147D34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 xml:space="preserve">sklearn </w:t>
      </w:r>
      <w:r w:rsidR="00F076F8">
        <w:rPr>
          <w:rFonts w:ascii="Arial" w:hAnsi="Arial" w:cs="Arial"/>
          <w:sz w:val="24"/>
          <w:lang w:val="sr-Latn-RS"/>
        </w:rPr>
        <w:t>–</w:t>
      </w:r>
      <w:r>
        <w:rPr>
          <w:rFonts w:ascii="Arial" w:hAnsi="Arial" w:cs="Arial"/>
          <w:sz w:val="24"/>
          <w:lang w:val="sr-Latn-RS"/>
        </w:rPr>
        <w:t xml:space="preserve"> </w:t>
      </w:r>
      <w:r w:rsidR="00F076F8">
        <w:rPr>
          <w:rFonts w:ascii="Arial" w:hAnsi="Arial" w:cs="Arial"/>
          <w:sz w:val="24"/>
          <w:lang w:val="sr-Cyrl-RS"/>
        </w:rPr>
        <w:t>библиотека за машинско учење</w:t>
      </w:r>
    </w:p>
    <w:p w:rsidR="00A66EDB" w:rsidRPr="00147D34" w:rsidRDefault="00147D34" w:rsidP="00147D34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sz w:val="24"/>
          <w:lang w:val="sr-Latn-RS"/>
        </w:rPr>
        <w:t>imblearn</w:t>
      </w:r>
      <w:r w:rsidRPr="00147D34">
        <w:rPr>
          <w:rFonts w:ascii="Arial" w:hAnsi="Arial" w:cs="Arial"/>
          <w:sz w:val="24"/>
          <w:lang w:val="sr-Cyrl-RS"/>
        </w:rPr>
        <w:t xml:space="preserve"> </w:t>
      </w:r>
      <w:r w:rsidR="00F076F8">
        <w:rPr>
          <w:rFonts w:ascii="Arial" w:hAnsi="Arial" w:cs="Arial"/>
          <w:sz w:val="24"/>
          <w:lang w:val="sr-Latn-RS"/>
        </w:rPr>
        <w:t>–</w:t>
      </w:r>
      <w:r w:rsidR="00F076F8">
        <w:rPr>
          <w:rFonts w:ascii="Arial" w:hAnsi="Arial" w:cs="Arial"/>
          <w:sz w:val="24"/>
          <w:lang w:val="sr-Cyrl-RS"/>
        </w:rPr>
        <w:t xml:space="preserve"> користи се за рад са неуравнотеженим подацима</w:t>
      </w:r>
    </w:p>
    <w:p w:rsidR="00147D34" w:rsidRDefault="00147D34" w:rsidP="00A66EDB">
      <w:pPr>
        <w:jc w:val="both"/>
        <w:rPr>
          <w:rFonts w:ascii="Arial" w:hAnsi="Arial" w:cs="Arial"/>
          <w:sz w:val="24"/>
          <w:lang w:val="sr-Cyrl-RS"/>
        </w:rPr>
      </w:pPr>
    </w:p>
    <w:p w:rsidR="00A66EDB" w:rsidRDefault="00F076F8" w:rsidP="00A66EDB">
      <w:pPr>
        <w:jc w:val="center"/>
        <w:rPr>
          <w:rFonts w:ascii="Arial" w:hAnsi="Arial" w:cs="Arial"/>
          <w:sz w:val="24"/>
          <w:lang w:val="sr-Cyrl-RS"/>
        </w:rPr>
      </w:pPr>
      <w:r>
        <w:rPr>
          <w:rFonts w:ascii="Arial" w:hAnsi="Arial" w:cs="Arial"/>
          <w:noProof/>
          <w:sz w:val="24"/>
          <w:lang w:val="sr-Latn-RS" w:eastAsia="sr-Latn-RS"/>
        </w:rPr>
        <w:drawing>
          <wp:inline distT="0" distB="0" distL="0" distR="0">
            <wp:extent cx="6120130" cy="205422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bibliotek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DB" w:rsidRDefault="00A66EDB" w:rsidP="00A66EDB">
      <w:pPr>
        <w:jc w:val="center"/>
        <w:rPr>
          <w:rFonts w:ascii="Arial" w:hAnsi="Arial" w:cs="Arial"/>
          <w:sz w:val="24"/>
          <w:lang w:val="sr-Latn-RS"/>
        </w:rPr>
      </w:pPr>
      <w:r>
        <w:rPr>
          <w:rFonts w:ascii="Arial" w:hAnsi="Arial" w:cs="Arial"/>
          <w:sz w:val="24"/>
          <w:lang w:val="sr-Cyrl-RS"/>
        </w:rPr>
        <w:t>Слика</w:t>
      </w:r>
      <w:r w:rsidR="00F076F8">
        <w:rPr>
          <w:rFonts w:ascii="Arial" w:hAnsi="Arial" w:cs="Arial"/>
          <w:sz w:val="24"/>
          <w:lang w:val="sr-Cyrl-RS"/>
        </w:rPr>
        <w:t xml:space="preserve"> 3</w:t>
      </w:r>
      <w:r>
        <w:rPr>
          <w:rFonts w:ascii="Arial" w:hAnsi="Arial" w:cs="Arial"/>
          <w:sz w:val="24"/>
          <w:lang w:val="sr-Cyrl-RS"/>
        </w:rPr>
        <w:t xml:space="preserve"> –</w:t>
      </w:r>
      <w:r w:rsidR="009F5B4D">
        <w:rPr>
          <w:rFonts w:ascii="Arial" w:hAnsi="Arial" w:cs="Arial"/>
          <w:sz w:val="24"/>
          <w:lang w:val="sr-Cyrl-RS"/>
        </w:rPr>
        <w:t xml:space="preserve"> </w:t>
      </w:r>
      <w:r w:rsidR="00F076F8">
        <w:rPr>
          <w:rFonts w:ascii="Arial" w:hAnsi="Arial" w:cs="Arial"/>
          <w:sz w:val="24"/>
          <w:lang w:val="sr-Cyrl-RS"/>
        </w:rPr>
        <w:t>Листа свих коришћених библиотека</w:t>
      </w:r>
    </w:p>
    <w:p w:rsidR="00A66EDB" w:rsidRDefault="00A66EDB" w:rsidP="00A66EDB">
      <w:pPr>
        <w:jc w:val="center"/>
        <w:rPr>
          <w:rFonts w:ascii="Arial" w:hAnsi="Arial" w:cs="Arial"/>
          <w:sz w:val="24"/>
          <w:lang w:val="sr-Latn-RS"/>
        </w:rPr>
      </w:pPr>
    </w:p>
    <w:p w:rsidR="00A66EDB" w:rsidRDefault="00A66EDB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Cyrl-RS"/>
        </w:rPr>
      </w:pPr>
    </w:p>
    <w:p w:rsidR="00F076F8" w:rsidRDefault="00F076F8" w:rsidP="00A66EDB">
      <w:pPr>
        <w:jc w:val="both"/>
        <w:rPr>
          <w:rFonts w:ascii="Arial" w:hAnsi="Arial" w:cs="Arial"/>
          <w:sz w:val="24"/>
          <w:lang w:val="sr-Latn-RS"/>
        </w:rPr>
      </w:pPr>
    </w:p>
    <w:p w:rsidR="00483D20" w:rsidRDefault="00483D20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A66EDB" w:rsidRDefault="00A66EDB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5736C1" w:rsidRDefault="005736C1" w:rsidP="00483D20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483D20" w:rsidRDefault="00483D20" w:rsidP="000A773D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04923273"/>
      <w:r w:rsidRPr="00C7439B"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Опис </w:t>
      </w:r>
      <w:r w:rsidR="00D652B2"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прет</w:t>
      </w:r>
      <w:r w:rsidR="00F076F8"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процесирање података</w:t>
      </w:r>
      <w:bookmarkEnd w:id="5"/>
    </w:p>
    <w:p w:rsidR="00F076F8" w:rsidRDefault="00F076F8" w:rsidP="009F5B4D">
      <w:pPr>
        <w:jc w:val="both"/>
        <w:rPr>
          <w:lang w:val="sr-Cyrl-RS"/>
        </w:rPr>
      </w:pPr>
    </w:p>
    <w:p w:rsidR="00483D20" w:rsidRDefault="00F076F8" w:rsidP="009F5B4D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Пошто су подаци достављени у </w:t>
      </w:r>
      <w:r>
        <w:rPr>
          <w:rFonts w:ascii="Arial" w:hAnsi="Arial" w:cs="Arial"/>
          <w:sz w:val="24"/>
          <w:szCs w:val="24"/>
          <w:lang w:val="sr-Latn-RS"/>
        </w:rPr>
        <w:t xml:space="preserve">excel </w:t>
      </w:r>
      <w:r w:rsidR="00BF792E">
        <w:rPr>
          <w:rFonts w:ascii="Arial" w:hAnsi="Arial" w:cs="Arial"/>
          <w:sz w:val="24"/>
          <w:szCs w:val="24"/>
          <w:lang w:val="sr-Cyrl-RS"/>
        </w:rPr>
        <w:t>фајлу, прво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BF792E">
        <w:rPr>
          <w:rFonts w:ascii="Arial" w:hAnsi="Arial" w:cs="Arial"/>
          <w:sz w:val="24"/>
          <w:szCs w:val="24"/>
          <w:lang w:val="sr-Cyrl-RS"/>
        </w:rPr>
        <w:t>што</w:t>
      </w:r>
      <w:r>
        <w:rPr>
          <w:rFonts w:ascii="Arial" w:hAnsi="Arial" w:cs="Arial"/>
          <w:sz w:val="24"/>
          <w:szCs w:val="24"/>
          <w:lang w:val="sr-Cyrl-RS"/>
        </w:rPr>
        <w:t xml:space="preserve"> је потребно урадити јесте учитавање података у облику матрице у пајтону. </w:t>
      </w:r>
    </w:p>
    <w:p w:rsidR="00F076F8" w:rsidRPr="00F076F8" w:rsidRDefault="00F076F8" w:rsidP="009F5B4D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Ту нам помаже библиотека </w:t>
      </w:r>
      <w:r>
        <w:rPr>
          <w:rFonts w:ascii="Arial" w:hAnsi="Arial" w:cs="Arial"/>
          <w:sz w:val="24"/>
          <w:szCs w:val="24"/>
          <w:lang w:val="sr-Latn-RS"/>
        </w:rPr>
        <w:t xml:space="preserve">pandas </w:t>
      </w:r>
      <w:r>
        <w:rPr>
          <w:rFonts w:ascii="Arial" w:hAnsi="Arial" w:cs="Arial"/>
          <w:sz w:val="24"/>
          <w:szCs w:val="24"/>
          <w:lang w:val="sr-Cyrl-RS"/>
        </w:rPr>
        <w:t xml:space="preserve">која има могућност да ради са подацима из </w:t>
      </w:r>
      <w:r>
        <w:rPr>
          <w:rFonts w:ascii="Arial" w:hAnsi="Arial" w:cs="Arial"/>
          <w:sz w:val="24"/>
          <w:szCs w:val="24"/>
          <w:lang w:val="sr-Latn-RS"/>
        </w:rPr>
        <w:t xml:space="preserve">excel </w:t>
      </w:r>
      <w:r>
        <w:rPr>
          <w:rFonts w:ascii="Arial" w:hAnsi="Arial" w:cs="Arial"/>
          <w:sz w:val="24"/>
          <w:szCs w:val="24"/>
          <w:lang w:val="sr-Cyrl-RS"/>
        </w:rPr>
        <w:t>табеле.</w:t>
      </w:r>
    </w:p>
    <w:p w:rsidR="00483D20" w:rsidRDefault="00483D20" w:rsidP="0094518C">
      <w:pPr>
        <w:rPr>
          <w:lang w:val="sr-Cyrl-RS"/>
        </w:rPr>
      </w:pPr>
    </w:p>
    <w:p w:rsidR="00483D20" w:rsidRDefault="00483D20" w:rsidP="0094518C">
      <w:pPr>
        <w:rPr>
          <w:lang w:val="sr-Cyrl-RS"/>
        </w:rPr>
      </w:pPr>
    </w:p>
    <w:p w:rsidR="00483D20" w:rsidRDefault="00817787" w:rsidP="00483D20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2762636" cy="81926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уцитаванје подата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93" w:rsidRPr="00817787" w:rsidRDefault="00817787" w:rsidP="00B74693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4</w:t>
      </w:r>
      <w:r w:rsidR="00B74693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–</w:t>
      </w:r>
      <w:r w:rsidR="00B74693">
        <w:rPr>
          <w:rFonts w:ascii="Arial" w:hAnsi="Arial" w:cs="Arial"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 xml:space="preserve">Учитавање података из </w:t>
      </w:r>
      <w:r>
        <w:rPr>
          <w:rFonts w:ascii="Arial" w:hAnsi="Arial" w:cs="Arial"/>
          <w:sz w:val="24"/>
          <w:szCs w:val="24"/>
          <w:lang w:val="sr-Latn-RS"/>
        </w:rPr>
        <w:t>excel фајла</w:t>
      </w:r>
    </w:p>
    <w:p w:rsidR="00B74693" w:rsidRDefault="00B74693" w:rsidP="00B7469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817787" w:rsidRPr="00817787" w:rsidRDefault="00817787" w:rsidP="00BF792E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Сада </w:t>
      </w:r>
      <w:r w:rsidR="00BF792E">
        <w:rPr>
          <w:rFonts w:ascii="Arial" w:hAnsi="Arial" w:cs="Arial"/>
          <w:sz w:val="24"/>
          <w:szCs w:val="24"/>
          <w:lang w:val="sr-Cyrl-RS"/>
        </w:rPr>
        <w:t>је креиран</w:t>
      </w:r>
      <w:r>
        <w:rPr>
          <w:rFonts w:ascii="Arial" w:hAnsi="Arial" w:cs="Arial"/>
          <w:sz w:val="24"/>
          <w:szCs w:val="24"/>
          <w:lang w:val="sr-Cyrl-RS"/>
        </w:rPr>
        <w:t xml:space="preserve"> један </w:t>
      </w:r>
      <w:r>
        <w:rPr>
          <w:rFonts w:ascii="Arial" w:hAnsi="Arial" w:cs="Arial"/>
          <w:sz w:val="24"/>
          <w:szCs w:val="24"/>
          <w:lang w:val="sr-Latn-RS"/>
        </w:rPr>
        <w:t>dataFrame</w:t>
      </w:r>
      <w:r>
        <w:rPr>
          <w:rFonts w:ascii="Arial" w:hAnsi="Arial" w:cs="Arial"/>
          <w:sz w:val="24"/>
          <w:szCs w:val="24"/>
          <w:lang w:val="sr-Cyrl-RS"/>
        </w:rPr>
        <w:t xml:space="preserve"> у којем се налазе сви подаци </w:t>
      </w:r>
      <w:r w:rsidR="00BF792E">
        <w:rPr>
          <w:rFonts w:ascii="Arial" w:hAnsi="Arial" w:cs="Arial"/>
          <w:sz w:val="24"/>
          <w:szCs w:val="24"/>
          <w:lang w:val="sr-Cyrl-RS"/>
        </w:rPr>
        <w:t>и над којима сада може</w:t>
      </w:r>
      <w:r w:rsidR="00096F38">
        <w:rPr>
          <w:rFonts w:ascii="Arial" w:hAnsi="Arial" w:cs="Arial"/>
          <w:sz w:val="24"/>
          <w:szCs w:val="24"/>
          <w:lang w:val="sr-Cyrl-RS"/>
        </w:rPr>
        <w:t xml:space="preserve"> да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се манипулише</w:t>
      </w:r>
      <w:r w:rsidR="00096F38">
        <w:rPr>
          <w:rFonts w:ascii="Arial" w:hAnsi="Arial" w:cs="Arial"/>
          <w:sz w:val="24"/>
          <w:szCs w:val="24"/>
          <w:lang w:val="sr-Cyrl-RS"/>
        </w:rPr>
        <w:t xml:space="preserve"> у пајтону.</w:t>
      </w:r>
    </w:p>
    <w:p w:rsidR="00B74693" w:rsidRPr="00B74693" w:rsidRDefault="00817787" w:rsidP="00BF792E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Командом </w:t>
      </w:r>
      <w:r>
        <w:rPr>
          <w:rFonts w:ascii="Arial" w:hAnsi="Arial" w:cs="Arial"/>
          <w:sz w:val="24"/>
          <w:szCs w:val="24"/>
          <w:lang w:val="sr-Latn-RS"/>
        </w:rPr>
        <w:t>print(columns)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BF792E">
        <w:rPr>
          <w:rFonts w:ascii="Arial" w:hAnsi="Arial" w:cs="Arial"/>
          <w:sz w:val="24"/>
          <w:szCs w:val="24"/>
          <w:lang w:val="sr-Cyrl-RS"/>
        </w:rPr>
        <w:t>штампа се први ред, односно листа</w:t>
      </w:r>
      <w:r w:rsidR="00096F38">
        <w:rPr>
          <w:rFonts w:ascii="Arial" w:hAnsi="Arial" w:cs="Arial"/>
          <w:sz w:val="24"/>
          <w:szCs w:val="24"/>
          <w:lang w:val="sr-Cyrl-RS"/>
        </w:rPr>
        <w:t xml:space="preserve"> назива наших колона.</w:t>
      </w:r>
    </w:p>
    <w:p w:rsidR="00B74693" w:rsidRDefault="00B74693" w:rsidP="00B7469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B74693" w:rsidRPr="00B74693" w:rsidRDefault="00096F38" w:rsidP="00B74693">
      <w:pPr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658375" cy="504895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1F2" w:rsidRDefault="00096F38" w:rsidP="00096F38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5</w:t>
      </w:r>
      <w:r w:rsidR="00B74693">
        <w:rPr>
          <w:rFonts w:ascii="Arial" w:hAnsi="Arial" w:cs="Arial"/>
          <w:sz w:val="24"/>
          <w:szCs w:val="24"/>
          <w:lang w:val="sr-Cyrl-RS"/>
        </w:rPr>
        <w:t xml:space="preserve"> </w:t>
      </w:r>
      <w:r w:rsidR="00B74693">
        <w:rPr>
          <w:rFonts w:ascii="Arial" w:hAnsi="Arial" w:cs="Arial"/>
          <w:sz w:val="24"/>
          <w:szCs w:val="24"/>
          <w:lang w:val="sr-Latn-RS"/>
        </w:rPr>
        <w:t>–</w:t>
      </w:r>
      <w:r w:rsidR="00B74693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Листа назива колона</w:t>
      </w:r>
    </w:p>
    <w:p w:rsidR="00096F38" w:rsidRDefault="00096F38" w:rsidP="00096F38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B74693" w:rsidRDefault="00B74693" w:rsidP="00B7469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096F38" w:rsidRDefault="00096F38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Пошто подаци нису комплетни, потребно је пронаћи сва поља која су празна и доделити им одређене вредности. У нашем случају, вредности које им се додељују представљају медијану дате колоне. </w:t>
      </w:r>
    </w:p>
    <w:p w:rsidR="00096F38" w:rsidRDefault="00096F38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Медијана представља број који </w:t>
      </w:r>
      <w:r w:rsidR="00BF792E">
        <w:rPr>
          <w:rFonts w:ascii="Arial" w:hAnsi="Arial" w:cs="Arial"/>
          <w:sz w:val="24"/>
          <w:szCs w:val="24"/>
          <w:lang w:val="sr-Cyrl-RS"/>
        </w:rPr>
        <w:t>је граница</w:t>
      </w:r>
      <w:r>
        <w:rPr>
          <w:rFonts w:ascii="Arial" w:hAnsi="Arial" w:cs="Arial"/>
          <w:sz w:val="24"/>
          <w:szCs w:val="24"/>
          <w:lang w:val="sr-Cyrl-RS"/>
        </w:rPr>
        <w:t xml:space="preserve"> између горње и доње половине одређеног низа вредности.</w:t>
      </w:r>
    </w:p>
    <w:p w:rsidR="00096F38" w:rsidRDefault="00096F38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Уместо медијане могле су се користити неке друге вредности као замена за дата поља.</w:t>
      </w:r>
    </w:p>
    <w:p w:rsidR="00096F38" w:rsidRPr="00096F38" w:rsidRDefault="00096F38" w:rsidP="00B7469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B74693" w:rsidRDefault="00096F38" w:rsidP="00B74693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258269" cy="676369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_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AB" w:rsidRDefault="00884F30" w:rsidP="00B74693">
      <w:pPr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Слика</w:t>
      </w:r>
      <w:r w:rsidR="00096F38">
        <w:rPr>
          <w:rFonts w:ascii="Arial" w:hAnsi="Arial" w:cs="Arial"/>
          <w:sz w:val="24"/>
          <w:szCs w:val="24"/>
          <w:lang w:val="sr-Latn-RS"/>
        </w:rPr>
        <w:t xml:space="preserve"> 6</w:t>
      </w:r>
      <w:r w:rsidR="00B74693">
        <w:rPr>
          <w:rFonts w:ascii="Arial" w:hAnsi="Arial" w:cs="Arial"/>
          <w:sz w:val="24"/>
          <w:szCs w:val="24"/>
          <w:lang w:val="sr-Latn-RS"/>
        </w:rPr>
        <w:t xml:space="preserve"> </w:t>
      </w:r>
      <w:r w:rsidR="00444AAB">
        <w:rPr>
          <w:rFonts w:ascii="Arial" w:hAnsi="Arial" w:cs="Arial"/>
          <w:sz w:val="24"/>
          <w:szCs w:val="24"/>
          <w:lang w:val="sr-Latn-RS"/>
        </w:rPr>
        <w:t>–</w:t>
      </w:r>
      <w:r w:rsidR="00096F38">
        <w:rPr>
          <w:rFonts w:ascii="Arial" w:hAnsi="Arial" w:cs="Arial"/>
          <w:sz w:val="24"/>
          <w:szCs w:val="24"/>
          <w:lang w:val="sr-Cyrl-RS"/>
        </w:rPr>
        <w:t xml:space="preserve"> Проналажење празних поља и додела вредности</w:t>
      </w:r>
    </w:p>
    <w:p w:rsidR="00444AAB" w:rsidRDefault="00444AAB" w:rsidP="00B74693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884F30" w:rsidRDefault="00BF792E" w:rsidP="00D652B2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Како би </w:t>
      </w:r>
      <w:r w:rsidR="00D652B2">
        <w:rPr>
          <w:rFonts w:ascii="Arial" w:hAnsi="Arial" w:cs="Arial"/>
          <w:sz w:val="24"/>
          <w:szCs w:val="24"/>
          <w:lang w:val="sr-Cyrl-RS"/>
        </w:rPr>
        <w:t>кл</w:t>
      </w:r>
      <w:r>
        <w:rPr>
          <w:rFonts w:ascii="Arial" w:hAnsi="Arial" w:cs="Arial"/>
          <w:sz w:val="24"/>
          <w:szCs w:val="24"/>
          <w:lang w:val="sr-Cyrl-RS"/>
        </w:rPr>
        <w:t>асификација боље радила, спајају се излази</w:t>
      </w:r>
      <w:r w:rsidR="00D652B2">
        <w:rPr>
          <w:rFonts w:ascii="Arial" w:hAnsi="Arial" w:cs="Arial"/>
          <w:sz w:val="24"/>
          <w:szCs w:val="24"/>
          <w:lang w:val="sr-Cyrl-RS"/>
        </w:rPr>
        <w:t xml:space="preserve"> који су близу један другог.</w:t>
      </w:r>
    </w:p>
    <w:p w:rsidR="00884F30" w:rsidRDefault="00884F30" w:rsidP="00444AAB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884F30" w:rsidRDefault="00D652B2" w:rsidP="00884F30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715533" cy="163852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F30" w:rsidRPr="00884F30" w:rsidRDefault="00D652B2" w:rsidP="00884F30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7</w:t>
      </w:r>
      <w:r w:rsidR="00884F30">
        <w:rPr>
          <w:rFonts w:ascii="Arial" w:hAnsi="Arial" w:cs="Arial"/>
          <w:sz w:val="24"/>
          <w:szCs w:val="24"/>
          <w:lang w:val="sr-Latn-RS"/>
        </w:rPr>
        <w:t xml:space="preserve"> – </w:t>
      </w:r>
      <w:r>
        <w:rPr>
          <w:rFonts w:ascii="Arial" w:hAnsi="Arial" w:cs="Arial"/>
          <w:sz w:val="24"/>
          <w:szCs w:val="24"/>
          <w:lang w:val="sr-Cyrl-RS"/>
        </w:rPr>
        <w:t>Спајање излаза</w:t>
      </w:r>
    </w:p>
    <w:p w:rsidR="00884F30" w:rsidRPr="00884F30" w:rsidRDefault="00884F30" w:rsidP="00884F30">
      <w:pPr>
        <w:rPr>
          <w:rFonts w:ascii="Arial" w:hAnsi="Arial" w:cs="Arial"/>
          <w:sz w:val="24"/>
          <w:szCs w:val="24"/>
          <w:lang w:val="sr-Cyrl-RS"/>
        </w:rPr>
      </w:pPr>
    </w:p>
    <w:p w:rsidR="001876DD" w:rsidRDefault="00D652B2" w:rsidP="00444AAB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lastRenderedPageBreak/>
        <w:t>Да не би дошло до ситуације да су подаци небалансирани, приликом поделе на тренинг, в</w:t>
      </w:r>
      <w:r w:rsidR="00BF792E">
        <w:rPr>
          <w:rFonts w:ascii="Arial" w:hAnsi="Arial" w:cs="Arial"/>
          <w:sz w:val="24"/>
          <w:szCs w:val="24"/>
          <w:lang w:val="sr-Cyrl-RS"/>
        </w:rPr>
        <w:t>алидациони и тестни скуп, врши се</w:t>
      </w:r>
      <w:r>
        <w:rPr>
          <w:rFonts w:ascii="Arial" w:hAnsi="Arial" w:cs="Arial"/>
          <w:sz w:val="24"/>
          <w:szCs w:val="24"/>
          <w:lang w:val="sr-Cyrl-RS"/>
        </w:rPr>
        <w:t xml:space="preserve"> насумично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мешање података пре него што се поделе</w:t>
      </w:r>
      <w:r>
        <w:rPr>
          <w:rFonts w:ascii="Arial" w:hAnsi="Arial" w:cs="Arial"/>
          <w:sz w:val="24"/>
          <w:szCs w:val="24"/>
          <w:lang w:val="sr-Cyrl-RS"/>
        </w:rPr>
        <w:t xml:space="preserve"> у дате скупове.</w:t>
      </w:r>
    </w:p>
    <w:p w:rsidR="005D3D89" w:rsidRDefault="005D3D89" w:rsidP="00444AAB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884F30" w:rsidRDefault="00884F30" w:rsidP="00444AAB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1876DD" w:rsidRDefault="00D652B2" w:rsidP="001876DD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3648584" cy="65731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DD" w:rsidRDefault="00D652B2" w:rsidP="001876DD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8</w:t>
      </w:r>
      <w:r w:rsidR="001876DD">
        <w:rPr>
          <w:rFonts w:ascii="Arial" w:hAnsi="Arial" w:cs="Arial"/>
          <w:sz w:val="24"/>
          <w:szCs w:val="24"/>
          <w:lang w:val="sr-Cyrl-RS"/>
        </w:rPr>
        <w:t xml:space="preserve"> </w:t>
      </w:r>
      <w:r w:rsidR="001876DD">
        <w:rPr>
          <w:rFonts w:ascii="Arial" w:hAnsi="Arial" w:cs="Arial"/>
          <w:sz w:val="24"/>
          <w:szCs w:val="24"/>
          <w:lang w:val="sr-Latn-RS"/>
        </w:rPr>
        <w:t xml:space="preserve">– </w:t>
      </w:r>
      <w:r>
        <w:rPr>
          <w:rFonts w:ascii="Arial" w:hAnsi="Arial" w:cs="Arial"/>
          <w:sz w:val="24"/>
          <w:szCs w:val="24"/>
          <w:lang w:val="sr-Cyrl-RS"/>
        </w:rPr>
        <w:t>Насумично мешање</w:t>
      </w:r>
    </w:p>
    <w:p w:rsidR="00D652B2" w:rsidRDefault="00D652B2" w:rsidP="001876DD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D652B2" w:rsidRPr="00D652B2" w:rsidRDefault="00D652B2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Функцијом </w:t>
      </w:r>
      <w:r>
        <w:rPr>
          <w:rFonts w:ascii="Arial" w:hAnsi="Arial" w:cs="Arial"/>
          <w:sz w:val="24"/>
          <w:szCs w:val="24"/>
          <w:lang w:val="sr-Latn-RS"/>
        </w:rPr>
        <w:t>train_test_split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дели се</w:t>
      </w:r>
      <w:r>
        <w:rPr>
          <w:rFonts w:ascii="Arial" w:hAnsi="Arial" w:cs="Arial"/>
          <w:sz w:val="24"/>
          <w:szCs w:val="24"/>
          <w:lang w:val="sr-Cyrl-RS"/>
        </w:rPr>
        <w:t xml:space="preserve"> скуп података на тренинг, валидациони и тестни скуп података. Након што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се то уради, скалирају се улазни подаци</w:t>
      </w:r>
      <w:r>
        <w:rPr>
          <w:rFonts w:ascii="Arial" w:hAnsi="Arial" w:cs="Arial"/>
          <w:sz w:val="24"/>
          <w:szCs w:val="24"/>
          <w:lang w:val="sr-Cyrl-RS"/>
        </w:rPr>
        <w:t>, односно врши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се нормализација</w:t>
      </w:r>
      <w:r>
        <w:rPr>
          <w:rFonts w:ascii="Arial" w:hAnsi="Arial" w:cs="Arial"/>
          <w:sz w:val="24"/>
          <w:szCs w:val="24"/>
          <w:lang w:val="sr-Cyrl-RS"/>
        </w:rPr>
        <w:t xml:space="preserve"> улазних података на одређен скуп вредности, како би тренинг био бржи. </w:t>
      </w:r>
    </w:p>
    <w:p w:rsidR="005D3D89" w:rsidRDefault="005D3D89" w:rsidP="001876DD">
      <w:pPr>
        <w:rPr>
          <w:rFonts w:ascii="Arial" w:hAnsi="Arial" w:cs="Arial"/>
          <w:noProof/>
          <w:sz w:val="24"/>
          <w:szCs w:val="24"/>
          <w:lang w:val="sr-Latn-RS" w:eastAsia="sr-Latn-RS"/>
        </w:rPr>
      </w:pPr>
    </w:p>
    <w:p w:rsidR="009F5B4D" w:rsidRDefault="00D652B2" w:rsidP="009F5B4D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6120130" cy="984250"/>
            <wp:effectExtent l="0" t="0" r="0" b="63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DD" w:rsidRDefault="00D652B2" w:rsidP="009F5B4D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Слика 9</w:t>
      </w:r>
      <w:r w:rsidR="001876DD">
        <w:rPr>
          <w:rFonts w:ascii="Arial" w:hAnsi="Arial" w:cs="Arial"/>
          <w:sz w:val="24"/>
          <w:szCs w:val="24"/>
          <w:lang w:val="sr-Cyrl-RS"/>
        </w:rPr>
        <w:t xml:space="preserve"> </w:t>
      </w:r>
      <w:r w:rsidR="001876DD">
        <w:rPr>
          <w:rFonts w:ascii="Arial" w:hAnsi="Arial" w:cs="Arial"/>
          <w:sz w:val="24"/>
          <w:szCs w:val="24"/>
          <w:lang w:val="sr-Latn-RS"/>
        </w:rPr>
        <w:t>–</w:t>
      </w:r>
      <w:r w:rsidR="009F5B4D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Подела улазних података на тренинг, валидациони и тестни скуп и</w:t>
      </w:r>
    </w:p>
    <w:p w:rsidR="00D652B2" w:rsidRDefault="00D652B2" w:rsidP="009F5B4D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нормализација података</w:t>
      </w:r>
    </w:p>
    <w:p w:rsidR="00D652B2" w:rsidRDefault="00D652B2" w:rsidP="009F5B4D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5D3D89" w:rsidRDefault="005D3D89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D652B2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D652B2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D652B2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D652B2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5D3D89" w:rsidRDefault="005D3D89" w:rsidP="001876DD">
      <w:pPr>
        <w:rPr>
          <w:lang w:val="sr-Cyrl-RS"/>
        </w:rPr>
      </w:pPr>
    </w:p>
    <w:p w:rsidR="009F5B4D" w:rsidRDefault="009F5B4D" w:rsidP="001876DD">
      <w:pPr>
        <w:rPr>
          <w:lang w:val="sr-Cyrl-RS"/>
        </w:rPr>
      </w:pPr>
    </w:p>
    <w:p w:rsidR="009F5B4D" w:rsidRDefault="009F5B4D" w:rsidP="001876DD">
      <w:pPr>
        <w:rPr>
          <w:lang w:val="sr-Cyrl-RS"/>
        </w:rPr>
      </w:pPr>
    </w:p>
    <w:p w:rsidR="009F5B4D" w:rsidRDefault="009F5B4D" w:rsidP="001876DD">
      <w:pPr>
        <w:rPr>
          <w:lang w:val="sr-Cyrl-RS"/>
        </w:rPr>
      </w:pPr>
    </w:p>
    <w:p w:rsidR="009F5B4D" w:rsidRDefault="009F5B4D" w:rsidP="001876DD">
      <w:pPr>
        <w:rPr>
          <w:lang w:val="sr-Cyrl-RS"/>
        </w:rPr>
      </w:pPr>
    </w:p>
    <w:p w:rsidR="009F5B4D" w:rsidRDefault="009F5B4D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6909A9" w:rsidP="00D652B2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04923274"/>
      <w: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Модел и проблем преучења</w:t>
      </w:r>
      <w:bookmarkEnd w:id="6"/>
    </w:p>
    <w:p w:rsidR="006909A9" w:rsidRDefault="006909A9" w:rsidP="006909A9">
      <w:pPr>
        <w:rPr>
          <w:lang w:val="sr-Cyrl-RS"/>
        </w:rPr>
      </w:pPr>
    </w:p>
    <w:p w:rsidR="006909A9" w:rsidRDefault="006909A9" w:rsidP="00BF792E">
      <w:pPr>
        <w:jc w:val="both"/>
        <w:rPr>
          <w:lang w:val="sr-Cyrl-RS"/>
        </w:rPr>
      </w:pPr>
    </w:p>
    <w:p w:rsidR="006909A9" w:rsidRDefault="006909A9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Када </w:t>
      </w:r>
      <w:r w:rsidR="00BF792E">
        <w:rPr>
          <w:rFonts w:ascii="Arial" w:hAnsi="Arial" w:cs="Arial"/>
          <w:sz w:val="24"/>
          <w:szCs w:val="24"/>
          <w:lang w:val="sr-Cyrl-RS"/>
        </w:rPr>
        <w:t>се заврши</w:t>
      </w:r>
      <w:r>
        <w:rPr>
          <w:rFonts w:ascii="Arial" w:hAnsi="Arial" w:cs="Arial"/>
          <w:sz w:val="24"/>
          <w:szCs w:val="24"/>
          <w:lang w:val="sr-Cyrl-RS"/>
        </w:rPr>
        <w:t xml:space="preserve"> са пр</w:t>
      </w:r>
      <w:r w:rsidR="00BF792E">
        <w:rPr>
          <w:rFonts w:ascii="Arial" w:hAnsi="Arial" w:cs="Arial"/>
          <w:sz w:val="24"/>
          <w:szCs w:val="24"/>
          <w:lang w:val="sr-Cyrl-RS"/>
        </w:rPr>
        <w:t>етпроцесирањем података, све је спремно за креирање</w:t>
      </w:r>
      <w:r>
        <w:rPr>
          <w:rFonts w:ascii="Arial" w:hAnsi="Arial" w:cs="Arial"/>
          <w:sz w:val="24"/>
          <w:szCs w:val="24"/>
          <w:lang w:val="sr-Cyrl-RS"/>
        </w:rPr>
        <w:t xml:space="preserve"> модел</w:t>
      </w:r>
      <w:r w:rsidR="00BF792E">
        <w:rPr>
          <w:rFonts w:ascii="Arial" w:hAnsi="Arial" w:cs="Arial"/>
          <w:sz w:val="24"/>
          <w:szCs w:val="24"/>
          <w:lang w:val="sr-Cyrl-RS"/>
        </w:rPr>
        <w:t>а</w:t>
      </w:r>
      <w:r>
        <w:rPr>
          <w:rFonts w:ascii="Arial" w:hAnsi="Arial" w:cs="Arial"/>
          <w:sz w:val="24"/>
          <w:szCs w:val="24"/>
          <w:lang w:val="sr-Cyrl-RS"/>
        </w:rPr>
        <w:t xml:space="preserve"> за дати проблем. </w:t>
      </w:r>
    </w:p>
    <w:p w:rsidR="006909A9" w:rsidRPr="006909A9" w:rsidRDefault="00BF792E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За креирање модела користе се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библиотеке </w:t>
      </w:r>
      <w:r w:rsidR="006909A9">
        <w:rPr>
          <w:rFonts w:ascii="Arial" w:hAnsi="Arial" w:cs="Arial"/>
          <w:sz w:val="24"/>
          <w:szCs w:val="24"/>
          <w:lang w:val="sr-Latn-RS"/>
        </w:rPr>
        <w:t xml:space="preserve">tensorflow 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и </w:t>
      </w:r>
      <w:r w:rsidR="006909A9">
        <w:rPr>
          <w:rFonts w:ascii="Arial" w:hAnsi="Arial" w:cs="Arial"/>
          <w:sz w:val="24"/>
          <w:szCs w:val="24"/>
          <w:lang w:val="sr-Latn-RS"/>
        </w:rPr>
        <w:t>keras</w:t>
      </w:r>
      <w:r w:rsidR="006909A9">
        <w:rPr>
          <w:rFonts w:ascii="Arial" w:hAnsi="Arial" w:cs="Arial"/>
          <w:sz w:val="24"/>
          <w:szCs w:val="24"/>
          <w:lang w:val="sr-Cyrl-RS"/>
        </w:rPr>
        <w:t>.</w:t>
      </w:r>
    </w:p>
    <w:p w:rsidR="006909A9" w:rsidRDefault="006909A9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Модел који </w:t>
      </w:r>
      <w:r w:rsidR="00BF792E">
        <w:rPr>
          <w:rFonts w:ascii="Arial" w:hAnsi="Arial" w:cs="Arial"/>
          <w:sz w:val="24"/>
          <w:szCs w:val="24"/>
          <w:lang w:val="sr-Cyrl-RS"/>
        </w:rPr>
        <w:t>је коришћен</w:t>
      </w:r>
      <w:r>
        <w:rPr>
          <w:rFonts w:ascii="Arial" w:hAnsi="Arial" w:cs="Arial"/>
          <w:sz w:val="24"/>
          <w:szCs w:val="24"/>
          <w:lang w:val="sr-Cyrl-RS"/>
        </w:rPr>
        <w:t xml:space="preserve"> има улазни слој са 13 улаза(за сваки атрибут по један улаз), има </w:t>
      </w:r>
      <w:r w:rsidR="00BF792E">
        <w:rPr>
          <w:rFonts w:ascii="Arial" w:hAnsi="Arial" w:cs="Arial"/>
          <w:sz w:val="24"/>
          <w:szCs w:val="24"/>
          <w:lang w:val="sr-Cyrl-RS"/>
        </w:rPr>
        <w:t>5</w:t>
      </w:r>
      <w:r>
        <w:rPr>
          <w:rFonts w:ascii="Arial" w:hAnsi="Arial" w:cs="Arial"/>
          <w:sz w:val="24"/>
          <w:szCs w:val="24"/>
          <w:lang w:val="sr-Cyrl-RS"/>
        </w:rPr>
        <w:t xml:space="preserve"> скривених слојева, сваки слој као активациону функцију има функцију </w:t>
      </w:r>
      <w:r>
        <w:rPr>
          <w:rFonts w:ascii="Arial" w:hAnsi="Arial" w:cs="Arial"/>
          <w:sz w:val="24"/>
          <w:szCs w:val="24"/>
          <w:lang w:val="sr-Latn-RS"/>
        </w:rPr>
        <w:t>ReLU</w:t>
      </w:r>
      <w:r>
        <w:rPr>
          <w:rFonts w:ascii="Arial" w:hAnsi="Arial" w:cs="Arial"/>
          <w:sz w:val="24"/>
          <w:szCs w:val="24"/>
          <w:lang w:val="sr-Cyrl-RS"/>
        </w:rPr>
        <w:t xml:space="preserve">, за спречавање преучења коришћена је </w:t>
      </w:r>
      <w:r>
        <w:rPr>
          <w:rFonts w:ascii="Arial" w:hAnsi="Arial" w:cs="Arial"/>
          <w:sz w:val="24"/>
          <w:szCs w:val="24"/>
          <w:lang w:val="sr-Latn-RS"/>
        </w:rPr>
        <w:t xml:space="preserve">dropout </w:t>
      </w:r>
      <w:r>
        <w:rPr>
          <w:rFonts w:ascii="Arial" w:hAnsi="Arial" w:cs="Arial"/>
          <w:sz w:val="24"/>
          <w:szCs w:val="24"/>
          <w:lang w:val="sr-Cyrl-RS"/>
        </w:rPr>
        <w:t xml:space="preserve">метода, где се у одређеним слојевима, одређен број неурона насумично не користи приликом учења. </w:t>
      </w:r>
    </w:p>
    <w:p w:rsidR="006909A9" w:rsidRPr="006909A9" w:rsidRDefault="00BF792E" w:rsidP="00BF792E">
      <w:pPr>
        <w:jc w:val="both"/>
        <w:rPr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На последњем слоју користи се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</w:t>
      </w:r>
      <w:r w:rsidR="006909A9">
        <w:rPr>
          <w:rFonts w:ascii="Arial" w:hAnsi="Arial" w:cs="Arial"/>
          <w:sz w:val="24"/>
          <w:szCs w:val="24"/>
          <w:lang w:val="sr-Latn-RS"/>
        </w:rPr>
        <w:t>softmax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као а</w:t>
      </w:r>
      <w:r>
        <w:rPr>
          <w:rFonts w:ascii="Arial" w:hAnsi="Arial" w:cs="Arial"/>
          <w:sz w:val="24"/>
          <w:szCs w:val="24"/>
          <w:lang w:val="sr-Cyrl-RS"/>
        </w:rPr>
        <w:t>ктивациона функција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и имамо 5 излаза. </w:t>
      </w:r>
    </w:p>
    <w:p w:rsidR="00D652B2" w:rsidRDefault="00D652B2" w:rsidP="001876DD">
      <w:pPr>
        <w:rPr>
          <w:lang w:val="sr-Cyrl-RS"/>
        </w:rPr>
      </w:pPr>
    </w:p>
    <w:p w:rsidR="006909A9" w:rsidRDefault="006909A9" w:rsidP="006909A9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4858428" cy="1733792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9A9" w:rsidRDefault="006909A9" w:rsidP="006909A9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10 </w:t>
      </w:r>
      <w:r>
        <w:rPr>
          <w:rFonts w:ascii="Arial" w:hAnsi="Arial" w:cs="Arial"/>
          <w:sz w:val="24"/>
          <w:szCs w:val="24"/>
          <w:lang w:val="sr-Latn-RS"/>
        </w:rPr>
        <w:t>–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Изглед модела </w:t>
      </w:r>
      <w:r>
        <w:rPr>
          <w:rFonts w:ascii="Arial" w:hAnsi="Arial" w:cs="Arial"/>
          <w:sz w:val="24"/>
          <w:szCs w:val="24"/>
          <w:lang w:val="sr-Cyrl-RS"/>
        </w:rPr>
        <w:t>мреже</w:t>
      </w:r>
    </w:p>
    <w:p w:rsidR="006909A9" w:rsidRDefault="006909A9" w:rsidP="006909A9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6909A9" w:rsidRPr="006909A9" w:rsidRDefault="00BF792E" w:rsidP="006909A9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Као функцију губитака користи се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</w:t>
      </w:r>
      <w:r w:rsidR="006909A9">
        <w:rPr>
          <w:rFonts w:ascii="Arial" w:hAnsi="Arial" w:cs="Arial"/>
          <w:sz w:val="24"/>
          <w:szCs w:val="24"/>
          <w:lang w:val="sr-Latn-RS"/>
        </w:rPr>
        <w:t>categorical crossentropy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, а </w:t>
      </w:r>
      <w:r w:rsidR="006909A9">
        <w:rPr>
          <w:rFonts w:ascii="Arial" w:hAnsi="Arial" w:cs="Arial"/>
          <w:sz w:val="24"/>
          <w:szCs w:val="24"/>
          <w:lang w:val="sr-Latn-RS"/>
        </w:rPr>
        <w:t xml:space="preserve">adam(adaptive moment estimation) </w:t>
      </w:r>
      <w:r>
        <w:rPr>
          <w:rFonts w:ascii="Arial" w:hAnsi="Arial" w:cs="Arial"/>
          <w:sz w:val="24"/>
          <w:szCs w:val="24"/>
          <w:lang w:val="sr-Cyrl-RS"/>
        </w:rPr>
        <w:t>користи се</w:t>
      </w:r>
      <w:r w:rsidR="006909A9">
        <w:rPr>
          <w:rFonts w:ascii="Arial" w:hAnsi="Arial" w:cs="Arial"/>
          <w:sz w:val="24"/>
          <w:szCs w:val="24"/>
          <w:lang w:val="sr-Cyrl-RS"/>
        </w:rPr>
        <w:t xml:space="preserve"> као оптимизатор.</w:t>
      </w:r>
    </w:p>
    <w:p w:rsidR="00D652B2" w:rsidRDefault="00D652B2" w:rsidP="001876DD">
      <w:pPr>
        <w:rPr>
          <w:lang w:val="sr-Cyrl-RS"/>
        </w:rPr>
      </w:pPr>
    </w:p>
    <w:p w:rsidR="00D652B2" w:rsidRDefault="006153D1" w:rsidP="006153D1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3267531" cy="108600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D1" w:rsidRDefault="006153D1" w:rsidP="006153D1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11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1243A9">
        <w:rPr>
          <w:rFonts w:ascii="Arial" w:hAnsi="Arial" w:cs="Arial"/>
          <w:sz w:val="24"/>
          <w:szCs w:val="24"/>
          <w:lang w:val="sr-Cyrl-RS"/>
        </w:rPr>
        <w:t>Додатна кофигурација модела</w:t>
      </w:r>
    </w:p>
    <w:p w:rsidR="001243A9" w:rsidRDefault="001243A9" w:rsidP="006153D1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1243A9" w:rsidRDefault="001243A9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Како </w:t>
      </w:r>
      <w:r w:rsidR="00BF792E">
        <w:rPr>
          <w:rFonts w:ascii="Arial" w:hAnsi="Arial" w:cs="Arial"/>
          <w:sz w:val="24"/>
          <w:szCs w:val="24"/>
          <w:lang w:val="sr-Cyrl-RS"/>
        </w:rPr>
        <w:t>је</w:t>
      </w:r>
      <w:r>
        <w:rPr>
          <w:rFonts w:ascii="Arial" w:hAnsi="Arial" w:cs="Arial"/>
          <w:sz w:val="24"/>
          <w:szCs w:val="24"/>
          <w:lang w:val="sr-Cyrl-RS"/>
        </w:rPr>
        <w:t xml:space="preserve"> као функцију губитака </w:t>
      </w:r>
      <w:r w:rsidR="00BF792E">
        <w:rPr>
          <w:rFonts w:ascii="Arial" w:hAnsi="Arial" w:cs="Arial"/>
          <w:sz w:val="24"/>
          <w:szCs w:val="24"/>
          <w:lang w:val="sr-Cyrl-RS"/>
        </w:rPr>
        <w:t>одабрана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Latn-RS"/>
        </w:rPr>
        <w:t>categorical crossentropy</w:t>
      </w:r>
      <w:r>
        <w:rPr>
          <w:rFonts w:ascii="Arial" w:hAnsi="Arial" w:cs="Arial"/>
          <w:sz w:val="24"/>
          <w:szCs w:val="24"/>
          <w:lang w:val="sr-Cyrl-RS"/>
        </w:rPr>
        <w:t xml:space="preserve"> потребно је да</w:t>
      </w:r>
      <w:r w:rsidR="00BF792E">
        <w:rPr>
          <w:rFonts w:ascii="Arial" w:hAnsi="Arial" w:cs="Arial"/>
          <w:sz w:val="24"/>
          <w:szCs w:val="24"/>
          <w:lang w:val="sr-Cyrl-RS"/>
        </w:rPr>
        <w:t xml:space="preserve"> се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</w:p>
    <w:p w:rsidR="001243A9" w:rsidRDefault="001243A9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Latn-RS"/>
        </w:rPr>
        <w:t>onehot-</w:t>
      </w:r>
      <w:r w:rsidR="00BF792E">
        <w:rPr>
          <w:rFonts w:ascii="Arial" w:hAnsi="Arial" w:cs="Arial"/>
          <w:sz w:val="24"/>
          <w:szCs w:val="24"/>
          <w:lang w:val="sr-Cyrl-RS"/>
        </w:rPr>
        <w:t>ују излазни подаци</w:t>
      </w:r>
      <w:r>
        <w:rPr>
          <w:rFonts w:ascii="Arial" w:hAnsi="Arial" w:cs="Arial"/>
          <w:sz w:val="24"/>
          <w:szCs w:val="24"/>
          <w:lang w:val="sr-Cyrl-RS"/>
        </w:rPr>
        <w:t xml:space="preserve">. </w:t>
      </w:r>
    </w:p>
    <w:p w:rsidR="001243A9" w:rsidRDefault="00BF792E" w:rsidP="00BF792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Након тога</w:t>
      </w:r>
      <w:r w:rsidR="001243A9">
        <w:rPr>
          <w:rFonts w:ascii="Arial" w:hAnsi="Arial" w:cs="Arial"/>
          <w:sz w:val="24"/>
          <w:szCs w:val="24"/>
          <w:lang w:val="sr-Cyrl-RS"/>
        </w:rPr>
        <w:t xml:space="preserve"> модел је спреман за тренирање. Изабра</w:t>
      </w:r>
      <w:r>
        <w:rPr>
          <w:rFonts w:ascii="Arial" w:hAnsi="Arial" w:cs="Arial"/>
          <w:sz w:val="24"/>
          <w:szCs w:val="24"/>
          <w:lang w:val="sr-Cyrl-RS"/>
        </w:rPr>
        <w:t xml:space="preserve">но је </w:t>
      </w:r>
      <w:r w:rsidR="001243A9">
        <w:rPr>
          <w:rFonts w:ascii="Arial" w:hAnsi="Arial" w:cs="Arial"/>
          <w:sz w:val="24"/>
          <w:szCs w:val="24"/>
          <w:lang w:val="sr-Cyrl-RS"/>
        </w:rPr>
        <w:t>50 као број епоха за тренирање.</w:t>
      </w:r>
    </w:p>
    <w:p w:rsidR="001243A9" w:rsidRDefault="001243A9" w:rsidP="001243A9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6153D1" w:rsidRDefault="001243A9" w:rsidP="001243A9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6120130" cy="6629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A9" w:rsidRDefault="001243A9" w:rsidP="001243A9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12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Тренирање модела</w:t>
      </w:r>
    </w:p>
    <w:p w:rsidR="001243A9" w:rsidRDefault="001243A9" w:rsidP="001243A9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1243A9">
      <w:pPr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1243A9">
      <w:pPr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1243A9">
      <w:pPr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1243A9">
      <w:pPr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1243A9">
      <w:pPr>
        <w:rPr>
          <w:rFonts w:ascii="Arial" w:hAnsi="Arial" w:cs="Arial"/>
          <w:sz w:val="24"/>
          <w:szCs w:val="24"/>
          <w:lang w:val="sr-Cyrl-RS"/>
        </w:rPr>
      </w:pPr>
    </w:p>
    <w:p w:rsidR="001243A9" w:rsidRDefault="00960FF1" w:rsidP="0053409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lastRenderedPageBreak/>
        <w:t xml:space="preserve">Када </w:t>
      </w:r>
      <w:r w:rsidR="00BF792E">
        <w:rPr>
          <w:rFonts w:ascii="Arial" w:hAnsi="Arial" w:cs="Arial"/>
          <w:sz w:val="24"/>
          <w:szCs w:val="24"/>
          <w:lang w:val="sr-Cyrl-RS"/>
        </w:rPr>
        <w:t>се истренира модел врши се валидација и предикција</w:t>
      </w:r>
      <w:r>
        <w:rPr>
          <w:rFonts w:ascii="Arial" w:hAnsi="Arial" w:cs="Arial"/>
          <w:sz w:val="24"/>
          <w:szCs w:val="24"/>
          <w:lang w:val="sr-Cyrl-RS"/>
        </w:rPr>
        <w:t xml:space="preserve"> модела. </w:t>
      </w:r>
    </w:p>
    <w:p w:rsidR="00960FF1" w:rsidRPr="001243A9" w:rsidRDefault="00960FF1" w:rsidP="0053409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Предикција се врши на тестном скупу податка. За </w:t>
      </w:r>
      <w:r w:rsidR="003219BA">
        <w:rPr>
          <w:rFonts w:ascii="Arial" w:hAnsi="Arial" w:cs="Arial"/>
          <w:sz w:val="24"/>
          <w:szCs w:val="24"/>
          <w:lang w:val="sr-Cyrl-RS"/>
        </w:rPr>
        <w:t>модел најбољи резултат је 42</w:t>
      </w:r>
      <w:r>
        <w:rPr>
          <w:rFonts w:ascii="Arial" w:hAnsi="Arial" w:cs="Arial"/>
          <w:sz w:val="24"/>
          <w:szCs w:val="24"/>
          <w:lang w:val="sr-Cyrl-RS"/>
        </w:rPr>
        <w:t>% тачних предикција на тестном скупу, док је на тренинг скупу тај проценат знатно већи, што значи да је дошло да проблема преучења.</w:t>
      </w:r>
    </w:p>
    <w:p w:rsidR="00D652B2" w:rsidRDefault="00D652B2" w:rsidP="001876DD">
      <w:pPr>
        <w:rPr>
          <w:lang w:val="sr-Cyrl-RS"/>
        </w:rPr>
      </w:pPr>
    </w:p>
    <w:p w:rsidR="00D652B2" w:rsidRDefault="003219BA" w:rsidP="00960FF1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612013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F1" w:rsidRDefault="00960FF1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13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Вредност тачности модела</w:t>
      </w: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3219BA" w:rsidP="00960FF1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2991267" cy="19719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F1" w:rsidRDefault="00960FF1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14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Плавом бојом је представљена тачност на тренинг скупу</w:t>
      </w:r>
      <w:r w:rsidR="00534095">
        <w:rPr>
          <w:rFonts w:ascii="Arial" w:hAnsi="Arial" w:cs="Arial"/>
          <w:sz w:val="24"/>
          <w:szCs w:val="24"/>
          <w:lang w:val="sr-Cyrl-RS"/>
        </w:rPr>
        <w:t>, док је наранџастом бојом пред</w:t>
      </w:r>
      <w:r>
        <w:rPr>
          <w:rFonts w:ascii="Arial" w:hAnsi="Arial" w:cs="Arial"/>
          <w:sz w:val="24"/>
          <w:szCs w:val="24"/>
          <w:lang w:val="sr-Cyrl-RS"/>
        </w:rPr>
        <w:t>с</w:t>
      </w:r>
      <w:r w:rsidR="00534095">
        <w:rPr>
          <w:rFonts w:ascii="Arial" w:hAnsi="Arial" w:cs="Arial"/>
          <w:sz w:val="24"/>
          <w:szCs w:val="24"/>
          <w:lang w:val="sr-Cyrl-RS"/>
        </w:rPr>
        <w:t>т</w:t>
      </w:r>
      <w:r>
        <w:rPr>
          <w:rFonts w:ascii="Arial" w:hAnsi="Arial" w:cs="Arial"/>
          <w:sz w:val="24"/>
          <w:szCs w:val="24"/>
          <w:lang w:val="sr-Cyrl-RS"/>
        </w:rPr>
        <w:t>ављена тачност на валидационом скупу</w:t>
      </w:r>
    </w:p>
    <w:p w:rsidR="00960FF1" w:rsidRDefault="00960FF1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3219BA" w:rsidRDefault="003219BA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2934109" cy="1971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9BA" w:rsidRDefault="003219BA" w:rsidP="003219BA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15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Плавом бојом је представљена </w:t>
      </w:r>
      <w:r w:rsidR="001D11B2">
        <w:rPr>
          <w:rFonts w:ascii="Arial" w:hAnsi="Arial" w:cs="Arial"/>
          <w:sz w:val="24"/>
          <w:szCs w:val="24"/>
          <w:lang w:val="sr-Cyrl-RS"/>
        </w:rPr>
        <w:t>функц</w:t>
      </w:r>
      <w:r w:rsidR="00534095">
        <w:rPr>
          <w:rFonts w:ascii="Arial" w:hAnsi="Arial" w:cs="Arial"/>
          <w:sz w:val="24"/>
          <w:szCs w:val="24"/>
          <w:lang w:val="sr-Cyrl-RS"/>
        </w:rPr>
        <w:t>и</w:t>
      </w:r>
      <w:r w:rsidR="001D11B2">
        <w:rPr>
          <w:rFonts w:ascii="Arial" w:hAnsi="Arial" w:cs="Arial"/>
          <w:sz w:val="24"/>
          <w:szCs w:val="24"/>
          <w:lang w:val="sr-Cyrl-RS"/>
        </w:rPr>
        <w:t xml:space="preserve">ја губитака </w:t>
      </w:r>
      <w:r>
        <w:rPr>
          <w:rFonts w:ascii="Arial" w:hAnsi="Arial" w:cs="Arial"/>
          <w:sz w:val="24"/>
          <w:szCs w:val="24"/>
          <w:lang w:val="sr-Cyrl-RS"/>
        </w:rPr>
        <w:t>на тренинг скупу, док је наранџастом бој</w:t>
      </w:r>
      <w:r w:rsidR="00534095">
        <w:rPr>
          <w:rFonts w:ascii="Arial" w:hAnsi="Arial" w:cs="Arial"/>
          <w:sz w:val="24"/>
          <w:szCs w:val="24"/>
          <w:lang w:val="sr-Cyrl-RS"/>
        </w:rPr>
        <w:t>ом предст</w:t>
      </w:r>
      <w:r>
        <w:rPr>
          <w:rFonts w:ascii="Arial" w:hAnsi="Arial" w:cs="Arial"/>
          <w:sz w:val="24"/>
          <w:szCs w:val="24"/>
          <w:lang w:val="sr-Cyrl-RS"/>
        </w:rPr>
        <w:t xml:space="preserve">ављена </w:t>
      </w:r>
      <w:r w:rsidR="001D11B2">
        <w:rPr>
          <w:rFonts w:ascii="Arial" w:hAnsi="Arial" w:cs="Arial"/>
          <w:sz w:val="24"/>
          <w:szCs w:val="24"/>
          <w:lang w:val="sr-Cyrl-RS"/>
        </w:rPr>
        <w:t>функција губитака</w:t>
      </w:r>
      <w:r>
        <w:rPr>
          <w:rFonts w:ascii="Arial" w:hAnsi="Arial" w:cs="Arial"/>
          <w:sz w:val="24"/>
          <w:szCs w:val="24"/>
          <w:lang w:val="sr-Cyrl-RS"/>
        </w:rPr>
        <w:t xml:space="preserve"> на валидационом скупу</w:t>
      </w:r>
    </w:p>
    <w:p w:rsidR="003219BA" w:rsidRDefault="003219BA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534095" w:rsidRDefault="00534095" w:rsidP="00960FF1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960FF1" w:rsidRDefault="00960FF1" w:rsidP="00960FF1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lastRenderedPageBreak/>
        <w:t>Како је дошло до преучења, потребно је искористити неке од следећих метода, да би модел вршио бољу предикцију</w:t>
      </w:r>
      <w:r>
        <w:rPr>
          <w:rFonts w:ascii="Arial" w:hAnsi="Arial" w:cs="Arial"/>
          <w:sz w:val="24"/>
          <w:szCs w:val="24"/>
          <w:lang w:val="sr-Latn-RS"/>
        </w:rPr>
        <w:t>:</w:t>
      </w:r>
    </w:p>
    <w:p w:rsidR="00960FF1" w:rsidRDefault="00960FF1" w:rsidP="00960FF1">
      <w:pPr>
        <w:rPr>
          <w:rFonts w:ascii="Arial" w:hAnsi="Arial" w:cs="Arial"/>
          <w:sz w:val="24"/>
          <w:szCs w:val="24"/>
          <w:lang w:val="sr-Latn-RS"/>
        </w:rPr>
      </w:pPr>
    </w:p>
    <w:p w:rsidR="00960FF1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Смањити комплексност модела</w:t>
      </w:r>
    </w:p>
    <w:p w:rsidR="0027208F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Користити регуларизацију</w:t>
      </w:r>
    </w:p>
    <w:p w:rsidR="0027208F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К</w:t>
      </w:r>
      <w:r w:rsidR="000925A8">
        <w:rPr>
          <w:rFonts w:ascii="Arial" w:hAnsi="Arial" w:cs="Arial"/>
          <w:sz w:val="24"/>
          <w:szCs w:val="24"/>
          <w:lang w:val="sr-Cyrl-RS"/>
        </w:rPr>
        <w:t>ористити анса</w:t>
      </w:r>
      <w:r>
        <w:rPr>
          <w:rFonts w:ascii="Arial" w:hAnsi="Arial" w:cs="Arial"/>
          <w:sz w:val="24"/>
          <w:szCs w:val="24"/>
          <w:lang w:val="sr-Cyrl-RS"/>
        </w:rPr>
        <w:t>бл методе</w:t>
      </w:r>
    </w:p>
    <w:p w:rsidR="0027208F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Рано стајање</w:t>
      </w:r>
    </w:p>
    <w:p w:rsidR="0027208F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Користити више података</w:t>
      </w:r>
    </w:p>
    <w:p w:rsidR="0027208F" w:rsidRPr="0027208F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Нормализација података</w:t>
      </w:r>
    </w:p>
    <w:p w:rsidR="0027208F" w:rsidRPr="00CD6102" w:rsidRDefault="0027208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Претпроцесирање података</w:t>
      </w:r>
    </w:p>
    <w:p w:rsidR="00CD6102" w:rsidRPr="0027208F" w:rsidRDefault="006F676F" w:rsidP="00960FF1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Не</w:t>
      </w:r>
      <w:r w:rsidR="00CD6102">
        <w:rPr>
          <w:rFonts w:ascii="Arial" w:hAnsi="Arial" w:cs="Arial"/>
          <w:sz w:val="24"/>
          <w:szCs w:val="24"/>
          <w:lang w:val="sr-Cyrl-RS"/>
        </w:rPr>
        <w:t>балансирани улазни подаци</w:t>
      </w:r>
    </w:p>
    <w:p w:rsidR="0027208F" w:rsidRDefault="0027208F" w:rsidP="0027208F">
      <w:pPr>
        <w:rPr>
          <w:rFonts w:ascii="Arial" w:hAnsi="Arial" w:cs="Arial"/>
          <w:sz w:val="24"/>
          <w:szCs w:val="24"/>
          <w:lang w:val="sr-Latn-RS"/>
        </w:rPr>
      </w:pPr>
    </w:p>
    <w:p w:rsidR="0027208F" w:rsidRDefault="0027208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Ако је модел превише комплексан може доћи до преучења, где ће се модел сконцентрисат</w:t>
      </w:r>
      <w:r w:rsidR="00562DE5">
        <w:rPr>
          <w:rFonts w:ascii="Arial" w:hAnsi="Arial" w:cs="Arial"/>
          <w:sz w:val="24"/>
          <w:szCs w:val="24"/>
          <w:lang w:val="sr-Cyrl-RS"/>
        </w:rPr>
        <w:t>и</w:t>
      </w:r>
      <w:r>
        <w:rPr>
          <w:rFonts w:ascii="Arial" w:hAnsi="Arial" w:cs="Arial"/>
          <w:sz w:val="24"/>
          <w:szCs w:val="24"/>
          <w:lang w:val="sr-Cyrl-RS"/>
        </w:rPr>
        <w:t xml:space="preserve"> на учење појединости сваког тренинг примера и неће правити добру генерализацију.</w:t>
      </w:r>
    </w:p>
    <w:p w:rsidR="0027208F" w:rsidRDefault="0027208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Смањењем комплексности модела, у нашем случају</w:t>
      </w:r>
      <w:r w:rsidR="00B65DCC">
        <w:rPr>
          <w:rFonts w:ascii="Arial" w:hAnsi="Arial" w:cs="Arial"/>
          <w:sz w:val="24"/>
          <w:szCs w:val="24"/>
          <w:lang w:val="sr-Cyrl-RS"/>
        </w:rPr>
        <w:t>,</w:t>
      </w:r>
      <w:r>
        <w:rPr>
          <w:rFonts w:ascii="Arial" w:hAnsi="Arial" w:cs="Arial"/>
          <w:sz w:val="24"/>
          <w:szCs w:val="24"/>
          <w:lang w:val="sr-Cyrl-RS"/>
        </w:rPr>
        <w:t xml:space="preserve"> броја скривених слојева и броја неур</w:t>
      </w:r>
      <w:r w:rsidR="005004B9">
        <w:rPr>
          <w:rFonts w:ascii="Arial" w:hAnsi="Arial" w:cs="Arial"/>
          <w:sz w:val="24"/>
          <w:szCs w:val="24"/>
          <w:lang w:val="sr-Cyrl-RS"/>
        </w:rPr>
        <w:t>она, постижу се бољи резултати.</w:t>
      </w:r>
    </w:p>
    <w:p w:rsidR="0027208F" w:rsidRDefault="0027208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Подаци су претпроцесирани и изврше</w:t>
      </w:r>
      <w:r w:rsidR="006975F4">
        <w:rPr>
          <w:rFonts w:ascii="Arial" w:hAnsi="Arial" w:cs="Arial"/>
          <w:sz w:val="24"/>
          <w:szCs w:val="24"/>
          <w:lang w:val="sr-Cyrl-RS"/>
        </w:rPr>
        <w:t>на је нормализација пре поделе на</w:t>
      </w:r>
      <w:r>
        <w:rPr>
          <w:rFonts w:ascii="Arial" w:hAnsi="Arial" w:cs="Arial"/>
          <w:sz w:val="24"/>
          <w:szCs w:val="24"/>
          <w:lang w:val="sr-Cyrl-RS"/>
        </w:rPr>
        <w:t xml:space="preserve"> тренинг, валидациони и тестни скуп. </w:t>
      </w:r>
    </w:p>
    <w:p w:rsidR="0027208F" w:rsidRPr="005004B9" w:rsidRDefault="0027208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Додата је </w:t>
      </w:r>
      <w:r>
        <w:rPr>
          <w:rFonts w:ascii="Arial" w:hAnsi="Arial" w:cs="Arial"/>
          <w:sz w:val="24"/>
          <w:szCs w:val="24"/>
          <w:lang w:val="sr-Latn-RS"/>
        </w:rPr>
        <w:t>dropout</w:t>
      </w:r>
      <w:r>
        <w:rPr>
          <w:rFonts w:ascii="Arial" w:hAnsi="Arial" w:cs="Arial"/>
          <w:sz w:val="24"/>
          <w:szCs w:val="24"/>
          <w:lang w:val="sr-Cyrl-RS"/>
        </w:rPr>
        <w:t xml:space="preserve"> метода као ви</w:t>
      </w:r>
      <w:r w:rsidR="005004B9">
        <w:rPr>
          <w:rFonts w:ascii="Arial" w:hAnsi="Arial" w:cs="Arial"/>
          <w:sz w:val="24"/>
          <w:szCs w:val="24"/>
          <w:lang w:val="sr-Cyrl-RS"/>
        </w:rPr>
        <w:t xml:space="preserve">д регуларизације приликом учења, такође, додата је </w:t>
      </w:r>
      <w:r w:rsidR="005004B9">
        <w:rPr>
          <w:rFonts w:ascii="Arial" w:hAnsi="Arial" w:cs="Arial"/>
          <w:sz w:val="24"/>
          <w:szCs w:val="24"/>
          <w:lang w:val="sr-Latn-RS"/>
        </w:rPr>
        <w:t>L2</w:t>
      </w:r>
      <w:r w:rsidR="005004B9">
        <w:rPr>
          <w:rFonts w:ascii="Arial" w:hAnsi="Arial" w:cs="Arial"/>
          <w:sz w:val="24"/>
          <w:szCs w:val="24"/>
          <w:lang w:val="sr-Cyrl-RS"/>
        </w:rPr>
        <w:t xml:space="preserve"> регуларизација, али моделу није повећана </w:t>
      </w:r>
      <w:r w:rsidR="006975F4">
        <w:rPr>
          <w:rFonts w:ascii="Arial" w:hAnsi="Arial" w:cs="Arial"/>
          <w:sz w:val="24"/>
          <w:szCs w:val="24"/>
          <w:lang w:val="sr-Cyrl-RS"/>
        </w:rPr>
        <w:t>тачност</w:t>
      </w:r>
      <w:r w:rsidR="005004B9">
        <w:rPr>
          <w:rFonts w:ascii="Arial" w:hAnsi="Arial" w:cs="Arial"/>
          <w:sz w:val="24"/>
          <w:szCs w:val="24"/>
          <w:lang w:val="sr-Cyrl-RS"/>
        </w:rPr>
        <w:t>.</w:t>
      </w:r>
    </w:p>
    <w:p w:rsidR="00D2103B" w:rsidRDefault="0027208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К</w:t>
      </w:r>
      <w:r w:rsidR="000925A8">
        <w:rPr>
          <w:rFonts w:ascii="Arial" w:hAnsi="Arial" w:cs="Arial"/>
          <w:sz w:val="24"/>
          <w:szCs w:val="24"/>
          <w:lang w:val="sr-Cyrl-RS"/>
        </w:rPr>
        <w:t>оришћењем анса</w:t>
      </w:r>
      <w:r>
        <w:rPr>
          <w:rFonts w:ascii="Arial" w:hAnsi="Arial" w:cs="Arial"/>
          <w:sz w:val="24"/>
          <w:szCs w:val="24"/>
          <w:lang w:val="sr-Cyrl-RS"/>
        </w:rPr>
        <w:t>бл метода постигнути су исти резултати као и приликом коришћења неуронске мреже.</w:t>
      </w:r>
      <w:r w:rsidR="00D2103B">
        <w:rPr>
          <w:rFonts w:ascii="Arial" w:hAnsi="Arial" w:cs="Arial"/>
          <w:sz w:val="24"/>
          <w:szCs w:val="24"/>
          <w:lang w:val="sr-Cyrl-RS"/>
        </w:rPr>
        <w:t xml:space="preserve"> </w:t>
      </w:r>
    </w:p>
    <w:p w:rsidR="00D2103B" w:rsidRDefault="00D2103B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Рано стајање </w:t>
      </w:r>
      <w:r>
        <w:rPr>
          <w:rFonts w:ascii="Arial" w:hAnsi="Arial" w:cs="Arial"/>
          <w:sz w:val="24"/>
          <w:szCs w:val="24"/>
          <w:lang w:val="sr-Latn-RS"/>
        </w:rPr>
        <w:t>–</w:t>
      </w:r>
      <w:r w:rsidR="006F676F">
        <w:rPr>
          <w:rFonts w:ascii="Arial" w:hAnsi="Arial" w:cs="Arial"/>
          <w:sz w:val="24"/>
          <w:szCs w:val="24"/>
          <w:lang w:val="sr-Cyrl-RS"/>
        </w:rPr>
        <w:t xml:space="preserve"> надгледа се </w:t>
      </w:r>
      <w:r>
        <w:rPr>
          <w:rFonts w:ascii="Arial" w:hAnsi="Arial" w:cs="Arial"/>
          <w:sz w:val="24"/>
          <w:szCs w:val="24"/>
          <w:lang w:val="sr-Cyrl-RS"/>
        </w:rPr>
        <w:t>учење,</w:t>
      </w:r>
      <w:r w:rsidR="006F676F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 xml:space="preserve">тренутак када модел почиње да </w:t>
      </w:r>
      <w:r>
        <w:rPr>
          <w:rFonts w:ascii="Arial" w:hAnsi="Arial" w:cs="Arial"/>
          <w:sz w:val="24"/>
          <w:szCs w:val="24"/>
          <w:lang w:val="sr-Latn-RS"/>
        </w:rPr>
        <w:t>overfit-</w:t>
      </w:r>
      <w:r w:rsidR="006F676F">
        <w:rPr>
          <w:rFonts w:ascii="Arial" w:hAnsi="Arial" w:cs="Arial"/>
          <w:sz w:val="24"/>
          <w:szCs w:val="24"/>
          <w:lang w:val="sr-Cyrl-RS"/>
        </w:rPr>
        <w:t>ује прекида се</w:t>
      </w:r>
      <w:r>
        <w:rPr>
          <w:rFonts w:ascii="Arial" w:hAnsi="Arial" w:cs="Arial"/>
          <w:sz w:val="24"/>
          <w:szCs w:val="24"/>
          <w:lang w:val="sr-Cyrl-RS"/>
        </w:rPr>
        <w:t xml:space="preserve"> са тренирањем.</w:t>
      </w:r>
    </w:p>
    <w:p w:rsidR="00D2103B" w:rsidRDefault="006F676F" w:rsidP="00562DE5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Улазни подаци нису не</w:t>
      </w:r>
      <w:r w:rsidR="00CD6102">
        <w:rPr>
          <w:rFonts w:ascii="Arial" w:hAnsi="Arial" w:cs="Arial"/>
          <w:sz w:val="24"/>
          <w:szCs w:val="24"/>
          <w:lang w:val="sr-Cyrl-RS"/>
        </w:rPr>
        <w:t>балансирани, свака класа садржи приближно једнак број примера.</w:t>
      </w:r>
    </w:p>
    <w:p w:rsidR="00CD6102" w:rsidRDefault="00CD6102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D2103B" w:rsidRPr="00D2103B" w:rsidRDefault="00D2103B" w:rsidP="00D2103B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5372850" cy="752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4B9" w:rsidRDefault="00D2103B" w:rsidP="00CD6102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15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Функција за рано стајање</w:t>
      </w:r>
    </w:p>
    <w:p w:rsidR="00D2103B" w:rsidRDefault="00D2103B" w:rsidP="00D2103B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6120130" cy="2559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B2" w:rsidRDefault="00D2103B" w:rsidP="00D2103B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16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Прецизност модела након додате функције </w:t>
      </w:r>
      <w:r>
        <w:rPr>
          <w:rFonts w:ascii="Arial" w:hAnsi="Arial" w:cs="Arial"/>
          <w:sz w:val="24"/>
          <w:szCs w:val="24"/>
          <w:lang w:val="sr-Latn-RS"/>
        </w:rPr>
        <w:t>EarlyStopping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</w:p>
    <w:p w:rsidR="00D2103B" w:rsidRDefault="00D2103B" w:rsidP="00D2103B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5004B9" w:rsidRDefault="00D2103B" w:rsidP="00F0723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Модел постиже бољу </w:t>
      </w:r>
      <w:r w:rsidR="00B1485A">
        <w:rPr>
          <w:rFonts w:ascii="Arial" w:hAnsi="Arial" w:cs="Arial"/>
          <w:sz w:val="24"/>
          <w:szCs w:val="24"/>
          <w:lang w:val="sr-Cyrl-RS"/>
        </w:rPr>
        <w:t>тачност</w:t>
      </w:r>
      <w:r>
        <w:rPr>
          <w:rFonts w:ascii="Arial" w:hAnsi="Arial" w:cs="Arial"/>
          <w:sz w:val="24"/>
          <w:szCs w:val="24"/>
          <w:lang w:val="sr-Cyrl-RS"/>
        </w:rPr>
        <w:t xml:space="preserve"> након додавања функције </w:t>
      </w:r>
      <w:r>
        <w:rPr>
          <w:rFonts w:ascii="Arial" w:hAnsi="Arial" w:cs="Arial"/>
          <w:sz w:val="24"/>
          <w:szCs w:val="24"/>
          <w:lang w:val="sr-Latn-RS"/>
        </w:rPr>
        <w:t xml:space="preserve">earlyStopping, </w:t>
      </w:r>
      <w:r>
        <w:rPr>
          <w:rFonts w:ascii="Arial" w:hAnsi="Arial" w:cs="Arial"/>
          <w:sz w:val="24"/>
          <w:szCs w:val="24"/>
          <w:lang w:val="sr-Cyrl-RS"/>
        </w:rPr>
        <w:t>која износи 46%</w:t>
      </w:r>
      <w:r w:rsidR="00F0723E">
        <w:rPr>
          <w:rFonts w:ascii="Arial" w:hAnsi="Arial" w:cs="Arial"/>
          <w:sz w:val="24"/>
          <w:szCs w:val="24"/>
          <w:lang w:val="sr-Cyrl-RS"/>
        </w:rPr>
        <w:t xml:space="preserve">.  </w:t>
      </w:r>
    </w:p>
    <w:p w:rsidR="00F0723E" w:rsidRDefault="00F0723E" w:rsidP="00F0723E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lastRenderedPageBreak/>
        <w:t>Смањивањ</w:t>
      </w:r>
      <w:r w:rsidR="00B1485A">
        <w:rPr>
          <w:rFonts w:ascii="Arial" w:hAnsi="Arial" w:cs="Arial"/>
          <w:sz w:val="24"/>
          <w:szCs w:val="24"/>
          <w:lang w:val="sr-Cyrl-RS"/>
        </w:rPr>
        <w:t>ем комплексности модела повећана је тачност</w:t>
      </w:r>
      <w:r>
        <w:rPr>
          <w:rFonts w:ascii="Arial" w:hAnsi="Arial" w:cs="Arial"/>
          <w:sz w:val="24"/>
          <w:szCs w:val="24"/>
          <w:lang w:val="sr-Cyrl-RS"/>
        </w:rPr>
        <w:t xml:space="preserve"> погађања резултата на 50%.</w:t>
      </w:r>
    </w:p>
    <w:p w:rsidR="00F0723E" w:rsidRDefault="00F0723E" w:rsidP="00F0723E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F0723E" w:rsidRDefault="00F0723E" w:rsidP="00F0723E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382112" cy="1533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3E" w:rsidRDefault="00F0723E" w:rsidP="00F0723E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17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Модел након смањивања комплексности</w:t>
      </w:r>
    </w:p>
    <w:p w:rsidR="00F0723E" w:rsidRDefault="00F0723E" w:rsidP="00F0723E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F0723E" w:rsidRDefault="00F0723E" w:rsidP="00F0723E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6120130" cy="2580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</w:p>
    <w:p w:rsidR="00721554" w:rsidRDefault="00721554" w:rsidP="00721554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18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961ECC">
        <w:rPr>
          <w:rFonts w:ascii="Arial" w:hAnsi="Arial" w:cs="Arial"/>
          <w:sz w:val="24"/>
          <w:szCs w:val="24"/>
          <w:lang w:val="sr-Cyrl-RS"/>
        </w:rPr>
        <w:t>Тачност</w:t>
      </w:r>
      <w:r>
        <w:rPr>
          <w:rFonts w:ascii="Arial" w:hAnsi="Arial" w:cs="Arial"/>
          <w:sz w:val="24"/>
          <w:szCs w:val="24"/>
          <w:lang w:val="sr-Cyrl-RS"/>
        </w:rPr>
        <w:t xml:space="preserve"> новог модела</w:t>
      </w:r>
    </w:p>
    <w:p w:rsidR="00721554" w:rsidRDefault="00721554" w:rsidP="00F0723E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0925A8" w:rsidRDefault="000925A8" w:rsidP="000925A8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Ансамбл </w:t>
      </w:r>
      <w:r w:rsidR="00765962">
        <w:rPr>
          <w:rFonts w:ascii="Arial" w:hAnsi="Arial" w:cs="Arial"/>
          <w:sz w:val="24"/>
          <w:szCs w:val="24"/>
          <w:lang w:val="sr-Cyrl-RS"/>
        </w:rPr>
        <w:t>методе које су коришћене у задатку, како би се повећала</w:t>
      </w:r>
      <w:r w:rsidR="00C4107C">
        <w:rPr>
          <w:rFonts w:ascii="Arial" w:hAnsi="Arial" w:cs="Arial"/>
          <w:sz w:val="24"/>
          <w:szCs w:val="24"/>
          <w:lang w:val="sr-Cyrl-RS"/>
        </w:rPr>
        <w:t xml:space="preserve"> тачност </w:t>
      </w:r>
      <w:r w:rsidR="00765962">
        <w:rPr>
          <w:rFonts w:ascii="Arial" w:hAnsi="Arial" w:cs="Arial"/>
          <w:sz w:val="24"/>
          <w:szCs w:val="24"/>
          <w:lang w:val="sr-Cyrl-RS"/>
        </w:rPr>
        <w:t>предвиђања</w:t>
      </w:r>
      <w:r>
        <w:rPr>
          <w:rFonts w:ascii="Arial" w:hAnsi="Arial" w:cs="Arial"/>
          <w:sz w:val="24"/>
          <w:szCs w:val="24"/>
          <w:lang w:val="sr-Cyrl-RS"/>
        </w:rPr>
        <w:t xml:space="preserve"> јесу</w:t>
      </w:r>
      <w:r>
        <w:rPr>
          <w:rFonts w:ascii="Arial" w:hAnsi="Arial" w:cs="Arial"/>
          <w:sz w:val="24"/>
          <w:szCs w:val="24"/>
          <w:lang w:val="sr-Latn-RS"/>
        </w:rPr>
        <w:t>:</w:t>
      </w:r>
    </w:p>
    <w:p w:rsidR="000925A8" w:rsidRDefault="000925A8" w:rsidP="000925A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0925A8">
        <w:rPr>
          <w:rFonts w:ascii="Arial" w:hAnsi="Arial" w:cs="Arial"/>
          <w:sz w:val="24"/>
          <w:szCs w:val="24"/>
          <w:lang w:val="sr-Latn-RS"/>
        </w:rPr>
        <w:t>DecisionTreeClassifier</w:t>
      </w:r>
    </w:p>
    <w:p w:rsidR="000925A8" w:rsidRDefault="000925A8" w:rsidP="000925A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0925A8">
        <w:rPr>
          <w:rFonts w:ascii="Arial" w:hAnsi="Arial" w:cs="Arial"/>
          <w:sz w:val="24"/>
          <w:szCs w:val="24"/>
          <w:lang w:val="sr-Latn-RS"/>
        </w:rPr>
        <w:t>RandomForestClassifier</w:t>
      </w:r>
    </w:p>
    <w:p w:rsidR="000925A8" w:rsidRDefault="000925A8" w:rsidP="000925A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sr-Latn-RS"/>
        </w:rPr>
      </w:pPr>
      <w:r w:rsidRPr="000925A8">
        <w:rPr>
          <w:rFonts w:ascii="Arial" w:hAnsi="Arial" w:cs="Arial"/>
          <w:sz w:val="24"/>
          <w:szCs w:val="24"/>
          <w:lang w:val="sr-Latn-RS"/>
        </w:rPr>
        <w:t>BaggingClassifier</w:t>
      </w:r>
    </w:p>
    <w:p w:rsidR="000925A8" w:rsidRPr="000925A8" w:rsidRDefault="000925A8" w:rsidP="000925A8">
      <w:pPr>
        <w:rPr>
          <w:rFonts w:ascii="Arial" w:hAnsi="Arial" w:cs="Arial"/>
          <w:sz w:val="24"/>
          <w:szCs w:val="24"/>
          <w:lang w:val="sr-Latn-RS"/>
        </w:rPr>
      </w:pPr>
    </w:p>
    <w:p w:rsidR="000925A8" w:rsidRPr="000925A8" w:rsidRDefault="000925A8" w:rsidP="000925A8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Ни за један случај тачност се није повећала.</w:t>
      </w:r>
    </w:p>
    <w:p w:rsidR="00D652B2" w:rsidRDefault="00D652B2" w:rsidP="001876DD">
      <w:pPr>
        <w:rPr>
          <w:lang w:val="sr-Cyrl-RS"/>
        </w:rPr>
      </w:pPr>
    </w:p>
    <w:p w:rsidR="00D652B2" w:rsidRDefault="000925A8" w:rsidP="000925A8">
      <w:pPr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5430008" cy="13527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A8" w:rsidRDefault="000925A8" w:rsidP="000925A8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19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Ансамбл методе</w:t>
      </w:r>
    </w:p>
    <w:p w:rsidR="000925A8" w:rsidRPr="000925A8" w:rsidRDefault="000925A8" w:rsidP="000925A8">
      <w:pPr>
        <w:jc w:val="center"/>
        <w:rPr>
          <w:lang w:val="sr-Latn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8F5DF2" w:rsidRDefault="008F5DF2" w:rsidP="008F5DF2">
      <w:pPr>
        <w:pStyle w:val="Heading2"/>
        <w:numPr>
          <w:ilvl w:val="1"/>
          <w:numId w:val="6"/>
        </w:numPr>
        <w:jc w:val="both"/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04923275"/>
      <w:r>
        <w:rPr>
          <w:rFonts w:ascii="Arial" w:hAnsi="Arial" w:cs="Arial"/>
          <w:color w:val="000000" w:themeColor="text1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Матрица конфузије и метрике</w:t>
      </w:r>
      <w:bookmarkEnd w:id="7"/>
    </w:p>
    <w:p w:rsidR="008F5DF2" w:rsidRDefault="008F5DF2" w:rsidP="008F5DF2">
      <w:pPr>
        <w:rPr>
          <w:rFonts w:ascii="Arial" w:hAnsi="Arial" w:cs="Arial"/>
          <w:sz w:val="24"/>
          <w:szCs w:val="24"/>
          <w:lang w:val="sr-Cyrl-RS"/>
        </w:rPr>
      </w:pPr>
    </w:p>
    <w:p w:rsidR="00D652B2" w:rsidRDefault="008F5DF2" w:rsidP="00375ACF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Матрица конфузије или матрица грешке, представља табелу која визуализује перформансе нашег алгоритма. Обично се користи у надгледаном учењу, у класификационим проблемима. Сваки ред представља једну класу, док свака колона </w:t>
      </w:r>
    </w:p>
    <w:p w:rsidR="008F5DF2" w:rsidRDefault="008F5DF2" w:rsidP="00375ACF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предста</w:t>
      </w:r>
      <w:r w:rsidR="005A02BE">
        <w:rPr>
          <w:rFonts w:ascii="Arial" w:hAnsi="Arial" w:cs="Arial"/>
          <w:sz w:val="24"/>
          <w:szCs w:val="24"/>
          <w:lang w:val="sr-Cyrl-RS"/>
        </w:rPr>
        <w:t>вља једну предвиђану класу</w:t>
      </w:r>
      <w:r>
        <w:rPr>
          <w:rFonts w:ascii="Arial" w:hAnsi="Arial" w:cs="Arial"/>
          <w:sz w:val="24"/>
          <w:szCs w:val="24"/>
          <w:lang w:val="sr-Cyrl-RS"/>
        </w:rPr>
        <w:t>.</w:t>
      </w:r>
    </w:p>
    <w:p w:rsidR="005A02BE" w:rsidRDefault="00375ACF" w:rsidP="00375ACF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А</w:t>
      </w:r>
      <w:r w:rsidR="005A02BE">
        <w:rPr>
          <w:rFonts w:ascii="Arial" w:hAnsi="Arial" w:cs="Arial"/>
          <w:sz w:val="24"/>
          <w:szCs w:val="24"/>
          <w:lang w:val="sr-Cyrl-RS"/>
        </w:rPr>
        <w:t xml:space="preserve">лгоритам ради боље ако су вредности ван главне дијагонале приближно једнаке нули. </w:t>
      </w:r>
    </w:p>
    <w:p w:rsidR="005A02BE" w:rsidRDefault="005A02BE" w:rsidP="001876DD">
      <w:pPr>
        <w:rPr>
          <w:rFonts w:ascii="Arial" w:hAnsi="Arial" w:cs="Arial"/>
          <w:sz w:val="24"/>
          <w:szCs w:val="24"/>
          <w:lang w:val="sr-Cyrl-RS"/>
        </w:rPr>
      </w:pPr>
    </w:p>
    <w:p w:rsidR="005A02BE" w:rsidRDefault="005A02BE" w:rsidP="005A02BE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4029637" cy="2638793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BE" w:rsidRDefault="005A02BE" w:rsidP="005A02BE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20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Изглед матрице конфузије</w:t>
      </w:r>
    </w:p>
    <w:p w:rsidR="005A02BE" w:rsidRDefault="005A02BE" w:rsidP="005A02BE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5A02BE" w:rsidRDefault="00457533" w:rsidP="005A02BE">
      <w:pPr>
        <w:jc w:val="center"/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280416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875" cy="12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33" w:rsidRDefault="00457533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21 </w:t>
      </w:r>
      <w:r>
        <w:rPr>
          <w:rFonts w:ascii="Arial" w:hAnsi="Arial" w:cs="Arial"/>
          <w:sz w:val="24"/>
          <w:szCs w:val="24"/>
          <w:lang w:val="sr-Latn-RS"/>
        </w:rPr>
        <w:t>–</w:t>
      </w:r>
      <w:r w:rsidR="00375ACF">
        <w:rPr>
          <w:rFonts w:ascii="Arial" w:hAnsi="Arial" w:cs="Arial"/>
          <w:sz w:val="24"/>
          <w:szCs w:val="24"/>
          <w:lang w:val="sr-Cyrl-RS"/>
        </w:rPr>
        <w:t xml:space="preserve"> Матрица конфузије </w:t>
      </w:r>
      <w:r>
        <w:rPr>
          <w:rFonts w:ascii="Arial" w:hAnsi="Arial" w:cs="Arial"/>
          <w:sz w:val="24"/>
          <w:szCs w:val="24"/>
          <w:lang w:val="sr-Cyrl-RS"/>
        </w:rPr>
        <w:t>модел</w:t>
      </w:r>
      <w:r w:rsidR="00375ACF">
        <w:rPr>
          <w:rFonts w:ascii="Arial" w:hAnsi="Arial" w:cs="Arial"/>
          <w:sz w:val="24"/>
          <w:szCs w:val="24"/>
          <w:lang w:val="sr-Cyrl-RS"/>
        </w:rPr>
        <w:t>а</w:t>
      </w:r>
    </w:p>
    <w:p w:rsidR="009F55AF" w:rsidRDefault="009F55AF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4E5A07" w:rsidRDefault="004E5A07" w:rsidP="00457533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9F55AF" w:rsidRDefault="009F55AF" w:rsidP="00A94C68">
      <w:pPr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lastRenderedPageBreak/>
        <w:t>Уз помоћ матрице конфузије</w:t>
      </w:r>
      <w:r w:rsidR="00EF5EA2">
        <w:rPr>
          <w:rFonts w:ascii="Arial" w:hAnsi="Arial" w:cs="Arial"/>
          <w:sz w:val="24"/>
          <w:szCs w:val="24"/>
          <w:lang w:val="sr-Cyrl-RS"/>
        </w:rPr>
        <w:t xml:space="preserve"> могу</w:t>
      </w:r>
      <w:r>
        <w:rPr>
          <w:rFonts w:ascii="Arial" w:hAnsi="Arial" w:cs="Arial"/>
          <w:sz w:val="24"/>
          <w:szCs w:val="24"/>
          <w:lang w:val="sr-Cyrl-RS"/>
        </w:rPr>
        <w:t xml:space="preserve"> да</w:t>
      </w:r>
      <w:r w:rsidR="00EF5EA2">
        <w:rPr>
          <w:rFonts w:ascii="Arial" w:hAnsi="Arial" w:cs="Arial"/>
          <w:sz w:val="24"/>
          <w:szCs w:val="24"/>
          <w:lang w:val="sr-Cyrl-RS"/>
        </w:rPr>
        <w:t xml:space="preserve"> се израчунају</w:t>
      </w:r>
      <w:r>
        <w:rPr>
          <w:rFonts w:ascii="Arial" w:hAnsi="Arial" w:cs="Arial"/>
          <w:sz w:val="24"/>
          <w:szCs w:val="24"/>
          <w:lang w:val="sr-Cyrl-RS"/>
        </w:rPr>
        <w:t xml:space="preserve"> различите </w:t>
      </w:r>
      <w:r w:rsidR="00427EC1">
        <w:rPr>
          <w:rFonts w:ascii="Arial" w:hAnsi="Arial" w:cs="Arial"/>
          <w:sz w:val="24"/>
          <w:szCs w:val="24"/>
          <w:lang w:val="sr-Cyrl-RS"/>
        </w:rPr>
        <w:t>метрике</w:t>
      </w:r>
      <w:r w:rsidR="00EF5EA2">
        <w:rPr>
          <w:rFonts w:ascii="Arial" w:hAnsi="Arial" w:cs="Arial"/>
          <w:sz w:val="24"/>
          <w:szCs w:val="24"/>
          <w:lang w:val="sr-Cyrl-RS"/>
        </w:rPr>
        <w:t xml:space="preserve"> чијом анализом може</w:t>
      </w:r>
      <w:r>
        <w:rPr>
          <w:rFonts w:ascii="Arial" w:hAnsi="Arial" w:cs="Arial"/>
          <w:sz w:val="24"/>
          <w:szCs w:val="24"/>
          <w:lang w:val="sr-Cyrl-RS"/>
        </w:rPr>
        <w:t xml:space="preserve"> да </w:t>
      </w:r>
      <w:r w:rsidR="00EF5EA2">
        <w:rPr>
          <w:rFonts w:ascii="Arial" w:hAnsi="Arial" w:cs="Arial"/>
          <w:sz w:val="24"/>
          <w:szCs w:val="24"/>
          <w:lang w:val="sr-Cyrl-RS"/>
        </w:rPr>
        <w:t>се постигне</w:t>
      </w:r>
      <w:r>
        <w:rPr>
          <w:rFonts w:ascii="Arial" w:hAnsi="Arial" w:cs="Arial"/>
          <w:sz w:val="24"/>
          <w:szCs w:val="24"/>
          <w:lang w:val="sr-Cyrl-RS"/>
        </w:rPr>
        <w:t xml:space="preserve"> креирање бољег модела.</w:t>
      </w:r>
    </w:p>
    <w:p w:rsidR="009F55AF" w:rsidRDefault="009F55AF" w:rsidP="00A94C68">
      <w:p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>У</w:t>
      </w:r>
      <w:r w:rsidR="00EF5EA2">
        <w:rPr>
          <w:rFonts w:ascii="Arial" w:hAnsi="Arial" w:cs="Arial"/>
          <w:sz w:val="24"/>
          <w:szCs w:val="24"/>
          <w:lang w:val="sr-Cyrl-RS"/>
        </w:rPr>
        <w:t xml:space="preserve"> </w:t>
      </w:r>
      <w:r w:rsidR="00427EC1">
        <w:rPr>
          <w:rFonts w:ascii="Arial" w:hAnsi="Arial" w:cs="Arial"/>
          <w:sz w:val="24"/>
          <w:szCs w:val="24"/>
          <w:lang w:val="sr-Cyrl-RS"/>
        </w:rPr>
        <w:t>задатку, метрике</w:t>
      </w:r>
      <w:r w:rsidR="00D8703D">
        <w:rPr>
          <w:rFonts w:ascii="Arial" w:hAnsi="Arial" w:cs="Arial"/>
          <w:sz w:val="24"/>
          <w:szCs w:val="24"/>
          <w:lang w:val="sr-Cyrl-RS"/>
        </w:rPr>
        <w:t xml:space="preserve"> које </w:t>
      </w:r>
      <w:r w:rsidR="00A94C68">
        <w:rPr>
          <w:rFonts w:ascii="Arial" w:hAnsi="Arial" w:cs="Arial"/>
          <w:sz w:val="24"/>
          <w:szCs w:val="24"/>
          <w:lang w:val="sr-Cyrl-RS"/>
        </w:rPr>
        <w:t>се рачунају</w:t>
      </w:r>
      <w:r>
        <w:rPr>
          <w:rFonts w:ascii="Arial" w:hAnsi="Arial" w:cs="Arial"/>
          <w:sz w:val="24"/>
          <w:szCs w:val="24"/>
          <w:lang w:val="sr-Cyrl-RS"/>
        </w:rPr>
        <w:t xml:space="preserve"> су</w:t>
      </w:r>
      <w:r>
        <w:rPr>
          <w:rFonts w:ascii="Arial" w:hAnsi="Arial" w:cs="Arial"/>
          <w:sz w:val="24"/>
          <w:szCs w:val="24"/>
          <w:lang w:val="sr-Latn-RS"/>
        </w:rPr>
        <w:t>:</w:t>
      </w:r>
    </w:p>
    <w:p w:rsidR="009F55AF" w:rsidRPr="009F55AF" w:rsidRDefault="009F55AF" w:rsidP="00A94C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тачност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представља пропорцију тачних предикција кроз укупан број података</w:t>
      </w:r>
    </w:p>
    <w:p w:rsidR="009F55AF" w:rsidRPr="00F456F9" w:rsidRDefault="009F55AF" w:rsidP="00A94C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прецизност </w:t>
      </w:r>
      <w:r w:rsidR="00F456F9"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Latn-RS"/>
        </w:rPr>
        <w:t xml:space="preserve"> </w:t>
      </w:r>
      <w:r w:rsidR="00F456F9">
        <w:rPr>
          <w:rFonts w:ascii="Arial" w:hAnsi="Arial" w:cs="Arial"/>
          <w:sz w:val="24"/>
          <w:szCs w:val="24"/>
          <w:lang w:val="sr-Cyrl-RS"/>
        </w:rPr>
        <w:t>од свих позитивних предикција, који проценат је стварно позитиван</w:t>
      </w:r>
    </w:p>
    <w:p w:rsidR="00F456F9" w:rsidRPr="00F456F9" w:rsidRDefault="00F456F9" w:rsidP="00A94C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сензитивност </w:t>
      </w:r>
      <w:r>
        <w:rPr>
          <w:rFonts w:ascii="Arial" w:hAnsi="Arial" w:cs="Arial"/>
          <w:sz w:val="24"/>
          <w:szCs w:val="24"/>
          <w:lang w:val="sr-Latn-RS"/>
        </w:rPr>
        <w:t xml:space="preserve">– </w:t>
      </w:r>
      <w:r>
        <w:rPr>
          <w:rFonts w:ascii="Arial" w:hAnsi="Arial" w:cs="Arial"/>
          <w:sz w:val="24"/>
          <w:szCs w:val="24"/>
          <w:lang w:val="sr-Cyrl-RS"/>
        </w:rPr>
        <w:t>од свих позитивних вредности, које су стварно позитивне</w:t>
      </w:r>
    </w:p>
    <w:p w:rsidR="00F456F9" w:rsidRPr="00F456F9" w:rsidRDefault="00F456F9" w:rsidP="00A94C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специфичност </w:t>
      </w:r>
      <w:r>
        <w:rPr>
          <w:rFonts w:ascii="Arial" w:hAnsi="Arial" w:cs="Arial"/>
          <w:sz w:val="24"/>
          <w:szCs w:val="24"/>
          <w:lang w:val="sr-Latn-RS"/>
        </w:rPr>
        <w:t xml:space="preserve">– </w:t>
      </w:r>
      <w:r>
        <w:rPr>
          <w:rFonts w:ascii="Arial" w:hAnsi="Arial" w:cs="Arial"/>
          <w:sz w:val="24"/>
          <w:szCs w:val="24"/>
          <w:lang w:val="sr-Cyrl-RS"/>
        </w:rPr>
        <w:t>вероватноћа негативног резултата, под условом да је резултат стварно негативан</w:t>
      </w:r>
    </w:p>
    <w:p w:rsidR="00D652B2" w:rsidRPr="004E5A07" w:rsidRDefault="00F456F9" w:rsidP="00A94C68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 xml:space="preserve">f1 резултат – </w:t>
      </w:r>
      <w:r>
        <w:rPr>
          <w:rFonts w:ascii="Arial" w:hAnsi="Arial" w:cs="Arial"/>
          <w:sz w:val="24"/>
          <w:szCs w:val="24"/>
          <w:lang w:val="sr-Cyrl-RS"/>
        </w:rPr>
        <w:t>представља хармонијску средину прецизности и сензитивности</w:t>
      </w:r>
    </w:p>
    <w:p w:rsidR="004E5A07" w:rsidRPr="004E5A07" w:rsidRDefault="004E5A07" w:rsidP="004E5A07">
      <w:pPr>
        <w:pStyle w:val="ListParagraph"/>
        <w:rPr>
          <w:rFonts w:ascii="Arial" w:hAnsi="Arial" w:cs="Arial"/>
          <w:sz w:val="24"/>
          <w:szCs w:val="24"/>
          <w:lang w:val="sr-Latn-RS"/>
        </w:rPr>
      </w:pPr>
    </w:p>
    <w:p w:rsidR="00D652B2" w:rsidRDefault="004E5A07" w:rsidP="004E5A07">
      <w:pPr>
        <w:jc w:val="center"/>
        <w:rPr>
          <w:lang w:val="sr-Cyrl-RS"/>
        </w:rPr>
      </w:pPr>
      <w:r>
        <w:rPr>
          <w:noProof/>
          <w:lang w:val="sr-Latn-RS" w:eastAsia="sr-Latn-RS"/>
        </w:rPr>
        <w:drawing>
          <wp:inline distT="0" distB="0" distL="0" distR="0">
            <wp:extent cx="3188970" cy="26574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creenshot_2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419" cy="26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B2" w:rsidRPr="00DE2DFA" w:rsidRDefault="004E5A07" w:rsidP="00DE2DFA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22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Формуле за израчунавање метрика</w:t>
      </w:r>
    </w:p>
    <w:p w:rsidR="00D652B2" w:rsidRDefault="00D652B2" w:rsidP="001876DD">
      <w:pPr>
        <w:rPr>
          <w:lang w:val="sr-Cyrl-RS"/>
        </w:rPr>
      </w:pPr>
    </w:p>
    <w:p w:rsidR="00D652B2" w:rsidRDefault="00DE2DFA" w:rsidP="00DE2DFA">
      <w:pPr>
        <w:jc w:val="center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>
            <wp:extent cx="3096057" cy="1124107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creenshot_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DFA" w:rsidRDefault="00DE2DFA" w:rsidP="00DE2DFA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23 </w:t>
      </w:r>
      <w:r>
        <w:rPr>
          <w:rFonts w:ascii="Arial" w:hAnsi="Arial" w:cs="Arial"/>
          <w:sz w:val="24"/>
          <w:szCs w:val="24"/>
          <w:lang w:val="sr-Latn-RS"/>
        </w:rPr>
        <w:t>–</w:t>
      </w:r>
      <w:r>
        <w:rPr>
          <w:rFonts w:ascii="Arial" w:hAnsi="Arial" w:cs="Arial"/>
          <w:sz w:val="24"/>
          <w:szCs w:val="24"/>
          <w:lang w:val="sr-Cyrl-RS"/>
        </w:rPr>
        <w:t xml:space="preserve"> Прецизност, сензитивност и </w:t>
      </w:r>
      <w:r>
        <w:rPr>
          <w:rFonts w:ascii="Arial" w:hAnsi="Arial" w:cs="Arial"/>
          <w:sz w:val="24"/>
          <w:szCs w:val="24"/>
          <w:lang w:val="sr-Latn-RS"/>
        </w:rPr>
        <w:t>f1-</w:t>
      </w:r>
      <w:r>
        <w:rPr>
          <w:rFonts w:ascii="Arial" w:hAnsi="Arial" w:cs="Arial"/>
          <w:sz w:val="24"/>
          <w:szCs w:val="24"/>
          <w:lang w:val="sr-Cyrl-RS"/>
        </w:rPr>
        <w:t>резултат модела</w:t>
      </w:r>
    </w:p>
    <w:p w:rsidR="00DE2DFA" w:rsidRDefault="00DE2DFA" w:rsidP="00DE2DF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DE2DFA" w:rsidRDefault="00C132F8" w:rsidP="00DE2DFA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noProof/>
          <w:sz w:val="24"/>
          <w:szCs w:val="24"/>
          <w:lang w:val="sr-Latn-RS" w:eastAsia="sr-Latn-RS"/>
        </w:rPr>
        <w:drawing>
          <wp:inline distT="0" distB="0" distL="0" distR="0">
            <wp:extent cx="6120130" cy="339725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creenshot_3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2F8" w:rsidRDefault="00C132F8" w:rsidP="00C132F8">
      <w:pPr>
        <w:jc w:val="center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Слика 24 </w:t>
      </w:r>
      <w:r>
        <w:rPr>
          <w:rFonts w:ascii="Arial" w:hAnsi="Arial" w:cs="Arial"/>
          <w:sz w:val="24"/>
          <w:szCs w:val="24"/>
          <w:lang w:val="sr-Latn-RS"/>
        </w:rPr>
        <w:t>–</w:t>
      </w:r>
      <w:r w:rsidR="00A94C68">
        <w:rPr>
          <w:rFonts w:ascii="Arial" w:hAnsi="Arial" w:cs="Arial"/>
          <w:sz w:val="24"/>
          <w:szCs w:val="24"/>
          <w:lang w:val="sr-Cyrl-RS"/>
        </w:rPr>
        <w:t xml:space="preserve"> Тачност</w:t>
      </w:r>
      <w:r>
        <w:rPr>
          <w:rFonts w:ascii="Arial" w:hAnsi="Arial" w:cs="Arial"/>
          <w:sz w:val="24"/>
          <w:szCs w:val="24"/>
          <w:lang w:val="sr-Cyrl-RS"/>
        </w:rPr>
        <w:t xml:space="preserve"> модела</w:t>
      </w:r>
    </w:p>
    <w:p w:rsidR="00C132F8" w:rsidRPr="00DE2DFA" w:rsidRDefault="00C132F8" w:rsidP="00DE2DFA">
      <w:pPr>
        <w:jc w:val="center"/>
        <w:rPr>
          <w:rFonts w:ascii="Arial" w:hAnsi="Arial" w:cs="Arial"/>
          <w:sz w:val="24"/>
          <w:szCs w:val="24"/>
          <w:lang w:val="sr-Cyrl-RS"/>
        </w:rPr>
      </w:pPr>
    </w:p>
    <w:p w:rsidR="00DE2DFA" w:rsidRPr="00DE2DFA" w:rsidRDefault="00DE2DFA" w:rsidP="00DE2DFA">
      <w:pPr>
        <w:jc w:val="center"/>
        <w:rPr>
          <w:lang w:val="sr-Latn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D652B2" w:rsidRDefault="00D652B2" w:rsidP="001876DD">
      <w:pPr>
        <w:rPr>
          <w:lang w:val="sr-Cyrl-RS"/>
        </w:rPr>
      </w:pPr>
    </w:p>
    <w:p w:rsidR="002D07A4" w:rsidRPr="005D3D89" w:rsidRDefault="002D07A4" w:rsidP="005D3D89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0A773D" w:rsidRDefault="000A773D" w:rsidP="000A773D">
      <w:pPr>
        <w:pStyle w:val="Heading1"/>
        <w:numPr>
          <w:ilvl w:val="0"/>
          <w:numId w:val="6"/>
        </w:numP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bookmarkStart w:id="8" w:name="_Toc104923276"/>
      <w: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Закључак</w:t>
      </w:r>
      <w:bookmarkEnd w:id="8"/>
    </w:p>
    <w:p w:rsidR="000A773D" w:rsidRDefault="000A773D" w:rsidP="000A773D">
      <w:pPr>
        <w:rPr>
          <w:lang w:val="sr-Cyrl-RS"/>
        </w:rPr>
      </w:pPr>
    </w:p>
    <w:p w:rsidR="00DA297D" w:rsidRDefault="006C2AA2" w:rsidP="00571298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Задат</w:t>
      </w:r>
      <w:r w:rsidR="0033153A">
        <w:rPr>
          <w:rFonts w:ascii="Arial" w:hAnsi="Arial" w:cs="Arial"/>
          <w:sz w:val="24"/>
          <w:szCs w:val="24"/>
          <w:lang w:val="sr-Cyrl-RS"/>
        </w:rPr>
        <w:t>ак који</w:t>
      </w:r>
      <w:r>
        <w:rPr>
          <w:rFonts w:ascii="Arial" w:hAnsi="Arial" w:cs="Arial"/>
          <w:sz w:val="24"/>
          <w:szCs w:val="24"/>
          <w:lang w:val="sr-Cyrl-RS"/>
        </w:rPr>
        <w:t xml:space="preserve"> је био </w:t>
      </w:r>
      <w:r w:rsidR="004D7781">
        <w:rPr>
          <w:rFonts w:ascii="Arial" w:hAnsi="Arial" w:cs="Arial"/>
          <w:sz w:val="24"/>
          <w:szCs w:val="24"/>
          <w:lang w:val="sr-Cyrl-RS"/>
        </w:rPr>
        <w:t>описан</w:t>
      </w:r>
      <w:r>
        <w:rPr>
          <w:rFonts w:ascii="Arial" w:hAnsi="Arial" w:cs="Arial"/>
          <w:sz w:val="24"/>
          <w:szCs w:val="24"/>
          <w:lang w:val="sr-Cyrl-RS"/>
        </w:rPr>
        <w:t xml:space="preserve"> </w:t>
      </w:r>
      <w:r w:rsidR="004D7781">
        <w:rPr>
          <w:rFonts w:ascii="Arial" w:hAnsi="Arial" w:cs="Arial"/>
          <w:sz w:val="24"/>
          <w:szCs w:val="24"/>
          <w:lang w:val="sr-Cyrl-RS"/>
        </w:rPr>
        <w:t>у овом раду</w:t>
      </w:r>
      <w:r>
        <w:rPr>
          <w:rFonts w:ascii="Arial" w:hAnsi="Arial" w:cs="Arial"/>
          <w:sz w:val="24"/>
          <w:szCs w:val="24"/>
          <w:lang w:val="sr-Cyrl-RS"/>
        </w:rPr>
        <w:t xml:space="preserve">, </w:t>
      </w:r>
      <w:r w:rsidR="00E16C57">
        <w:rPr>
          <w:rFonts w:ascii="Arial" w:hAnsi="Arial" w:cs="Arial"/>
          <w:sz w:val="24"/>
          <w:szCs w:val="24"/>
          <w:lang w:val="sr-Cyrl-RS"/>
        </w:rPr>
        <w:t>служи да представи</w:t>
      </w:r>
      <w:r w:rsidR="004D7781">
        <w:rPr>
          <w:rFonts w:ascii="Arial" w:hAnsi="Arial" w:cs="Arial"/>
          <w:sz w:val="24"/>
          <w:szCs w:val="24"/>
          <w:lang w:val="sr-Cyrl-RS"/>
        </w:rPr>
        <w:t xml:space="preserve"> </w:t>
      </w:r>
      <w:r w:rsidR="00C064EB">
        <w:rPr>
          <w:rFonts w:ascii="Arial" w:hAnsi="Arial" w:cs="Arial"/>
          <w:sz w:val="24"/>
          <w:szCs w:val="24"/>
          <w:lang w:val="sr-Cyrl-RS"/>
        </w:rPr>
        <w:t>рад једне неуронске мреже</w:t>
      </w:r>
      <w:r>
        <w:rPr>
          <w:rFonts w:ascii="Arial" w:hAnsi="Arial" w:cs="Arial"/>
          <w:sz w:val="24"/>
          <w:szCs w:val="24"/>
          <w:lang w:val="sr-Cyrl-RS"/>
        </w:rPr>
        <w:t>.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 Прво је било потребно прикупити податке и направити базу података.</w:t>
      </w:r>
    </w:p>
    <w:p w:rsidR="00DA297D" w:rsidRDefault="00DA297D" w:rsidP="00571298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 xml:space="preserve">Подаци као такви нису довољни да се направи исправан модел, зато је следећи корак био претпроцесирање улазних вредности(попуњавање празних поља,...). </w:t>
      </w:r>
    </w:p>
    <w:p w:rsidR="00DA297D" w:rsidRDefault="00B65EDB" w:rsidP="00571298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Затим је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креиран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 </w:t>
      </w:r>
      <w:r>
        <w:rPr>
          <w:rFonts w:ascii="Arial" w:hAnsi="Arial" w:cs="Arial"/>
          <w:sz w:val="24"/>
          <w:szCs w:val="24"/>
          <w:lang w:val="sr-Cyrl-RS"/>
        </w:rPr>
        <w:t>одговарајући модел и истрениран на тренинг скупу, а провера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 тачности модела </w:t>
      </w:r>
      <w:r>
        <w:rPr>
          <w:rFonts w:ascii="Arial" w:hAnsi="Arial" w:cs="Arial"/>
          <w:sz w:val="24"/>
          <w:szCs w:val="24"/>
          <w:lang w:val="sr-Cyrl-RS"/>
        </w:rPr>
        <w:t>је вршена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 на тестном скупу.</w:t>
      </w:r>
    </w:p>
    <w:p w:rsidR="00C064EB" w:rsidRDefault="00B65EDB" w:rsidP="00571298">
      <w:p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М</w:t>
      </w:r>
      <w:r w:rsidR="00C064EB">
        <w:rPr>
          <w:rFonts w:ascii="Arial" w:hAnsi="Arial" w:cs="Arial"/>
          <w:sz w:val="24"/>
          <w:szCs w:val="24"/>
          <w:lang w:val="sr-Cyrl-RS"/>
        </w:rPr>
        <w:t xml:space="preserve">одел може да се поправи тако да </w:t>
      </w:r>
      <w:r w:rsidR="00DA297D">
        <w:rPr>
          <w:rFonts w:ascii="Arial" w:hAnsi="Arial" w:cs="Arial"/>
          <w:sz w:val="24"/>
          <w:szCs w:val="24"/>
          <w:lang w:val="sr-Cyrl-RS"/>
        </w:rPr>
        <w:t>даје</w:t>
      </w:r>
      <w:r w:rsidR="00C064EB">
        <w:rPr>
          <w:rFonts w:ascii="Arial" w:hAnsi="Arial" w:cs="Arial"/>
          <w:sz w:val="24"/>
          <w:szCs w:val="24"/>
          <w:lang w:val="sr-Cyrl-RS"/>
        </w:rPr>
        <w:t xml:space="preserve"> боље резултате. Неки од начина да се то постигне су</w:t>
      </w:r>
      <w:r w:rsidR="00C064EB">
        <w:rPr>
          <w:rFonts w:ascii="Arial" w:hAnsi="Arial" w:cs="Arial"/>
          <w:sz w:val="24"/>
          <w:szCs w:val="24"/>
          <w:lang w:val="sr-Latn-RS"/>
        </w:rPr>
        <w:t>:</w:t>
      </w:r>
    </w:p>
    <w:p w:rsidR="00C064EB" w:rsidRDefault="00C064EB" w:rsidP="00C064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Прикупљање већег броја података</w:t>
      </w:r>
    </w:p>
    <w:p w:rsidR="00C064EB" w:rsidRDefault="00C064EB" w:rsidP="00C064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Отклањање непотребних атрибута</w:t>
      </w:r>
    </w:p>
    <w:p w:rsidR="00C064EB" w:rsidRDefault="00C064EB" w:rsidP="00C064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</w:t>
      </w:r>
      <w:r w:rsidR="00DA297D">
        <w:rPr>
          <w:rFonts w:ascii="Arial" w:hAnsi="Arial" w:cs="Arial"/>
          <w:sz w:val="24"/>
          <w:szCs w:val="24"/>
          <w:lang w:val="sr-Cyrl-RS"/>
        </w:rPr>
        <w:t>рименом</w:t>
      </w:r>
      <w:r>
        <w:rPr>
          <w:rFonts w:ascii="Arial" w:hAnsi="Arial" w:cs="Arial"/>
          <w:sz w:val="24"/>
          <w:szCs w:val="24"/>
          <w:lang w:val="sr-Cyrl-RS"/>
        </w:rPr>
        <w:t xml:space="preserve"> дубљих неуронских мрежа</w:t>
      </w:r>
    </w:p>
    <w:p w:rsidR="001A50C3" w:rsidRPr="00C064EB" w:rsidRDefault="00C064EB" w:rsidP="00C064E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sr-Cyrl-RS"/>
        </w:rPr>
      </w:pPr>
      <w:r>
        <w:rPr>
          <w:rFonts w:ascii="Arial" w:hAnsi="Arial" w:cs="Arial"/>
          <w:sz w:val="24"/>
          <w:szCs w:val="24"/>
          <w:lang w:val="sr-Cyrl-RS"/>
        </w:rPr>
        <w:t>П</w:t>
      </w:r>
      <w:r w:rsidR="00DA297D">
        <w:rPr>
          <w:rFonts w:ascii="Arial" w:hAnsi="Arial" w:cs="Arial"/>
          <w:sz w:val="24"/>
          <w:szCs w:val="24"/>
          <w:lang w:val="sr-Cyrl-RS"/>
        </w:rPr>
        <w:t xml:space="preserve">рименом неких </w:t>
      </w:r>
      <w:r>
        <w:rPr>
          <w:rFonts w:ascii="Arial" w:hAnsi="Arial" w:cs="Arial"/>
          <w:sz w:val="24"/>
          <w:szCs w:val="24"/>
          <w:lang w:val="sr-Cyrl-RS"/>
        </w:rPr>
        <w:t>других алгоритама машинског учења</w:t>
      </w:r>
    </w:p>
    <w:p w:rsidR="00076E87" w:rsidRDefault="00076E87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1A50C3" w:rsidRPr="00016C02" w:rsidRDefault="001A50C3" w:rsidP="000A773D">
      <w:pPr>
        <w:rPr>
          <w:rFonts w:ascii="Arial" w:hAnsi="Arial" w:cs="Arial"/>
          <w:sz w:val="24"/>
          <w:szCs w:val="24"/>
          <w:lang w:val="sr-Cyrl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9469E9" w:rsidRPr="00BC3BC7" w:rsidRDefault="009469E9" w:rsidP="00BC3BC7">
      <w:pPr>
        <w:jc w:val="center"/>
        <w:rPr>
          <w:rFonts w:ascii="Arial" w:hAnsi="Arial" w:cs="Arial"/>
          <w:sz w:val="24"/>
          <w:szCs w:val="24"/>
          <w:lang w:val="sr-Latn-RS"/>
        </w:rPr>
      </w:pPr>
    </w:p>
    <w:p w:rsidR="002C3BE3" w:rsidRDefault="002C3BE3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24749A" w:rsidRDefault="0024749A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24749A" w:rsidRDefault="0024749A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24749A" w:rsidRDefault="0024749A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24749A" w:rsidRDefault="0024749A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1A50C3">
      <w:pPr>
        <w:pStyle w:val="Heading1"/>
        <w:numPr>
          <w:ilvl w:val="0"/>
          <w:numId w:val="6"/>
        </w:numP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04923277"/>
      <w:r>
        <w:rPr>
          <w:rFonts w:ascii="Arial" w:hAnsi="Arial" w:cs="Arial"/>
          <w:color w:val="000000" w:themeColor="text1"/>
          <w:sz w:val="40"/>
          <w:szCs w:val="40"/>
          <w:lang w:val="sr-Cyrl-R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Литература</w:t>
      </w:r>
      <w:bookmarkEnd w:id="9"/>
    </w:p>
    <w:p w:rsidR="001A50C3" w:rsidRDefault="001A50C3" w:rsidP="001A50C3">
      <w:pPr>
        <w:rPr>
          <w:lang w:val="sr-Cyrl-RS"/>
        </w:rPr>
      </w:pPr>
    </w:p>
    <w:p w:rsidR="004509E3" w:rsidRPr="004509E3" w:rsidRDefault="004509E3" w:rsidP="004509E3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>Stuart Russell, Peter Norvig – Artificial Intelligence, a modern approach</w:t>
      </w:r>
    </w:p>
    <w:p w:rsidR="0024749A" w:rsidRDefault="00B7225B" w:rsidP="0024749A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sr-Latn-RS"/>
        </w:rPr>
      </w:pPr>
      <w:hyperlink r:id="rId33" w:history="1">
        <w:r w:rsidR="0024749A" w:rsidRPr="00611D90">
          <w:rPr>
            <w:rStyle w:val="Hyperlink"/>
            <w:rFonts w:ascii="Arial" w:hAnsi="Arial" w:cs="Arial"/>
            <w:sz w:val="24"/>
            <w:szCs w:val="24"/>
            <w:lang w:val="sr-Latn-RS"/>
          </w:rPr>
          <w:t>https://keras.io/</w:t>
        </w:r>
      </w:hyperlink>
    </w:p>
    <w:p w:rsidR="001A50C3" w:rsidRPr="004509E3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4" w:history="1">
        <w:r w:rsidR="004509E3" w:rsidRPr="00611D90">
          <w:rPr>
            <w:rStyle w:val="Hyperlink"/>
            <w:rFonts w:ascii="Arial" w:hAnsi="Arial" w:cs="Arial"/>
            <w:sz w:val="24"/>
            <w:szCs w:val="24"/>
            <w:lang w:val="sr-Latn-RS"/>
          </w:rPr>
          <w:t>https://docs.python.org/3/</w:t>
        </w:r>
      </w:hyperlink>
    </w:p>
    <w:p w:rsidR="004509E3" w:rsidRPr="0024749A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5" w:history="1">
        <w:r w:rsidR="004509E3" w:rsidRPr="00611D90">
          <w:rPr>
            <w:rStyle w:val="Hyperlink"/>
            <w:rFonts w:ascii="Arial" w:hAnsi="Arial" w:cs="Arial"/>
            <w:sz w:val="24"/>
            <w:szCs w:val="24"/>
            <w:lang w:val="sr-Cyrl-RS"/>
          </w:rPr>
          <w:t>https://en.wikipedia.org/wiki/Confusion_matrix</w:t>
        </w:r>
      </w:hyperlink>
    </w:p>
    <w:p w:rsidR="004509E3" w:rsidRPr="004509E3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6" w:history="1">
        <w:r w:rsidR="004509E3" w:rsidRPr="00611D90">
          <w:rPr>
            <w:rStyle w:val="Hyperlink"/>
            <w:lang w:val="sr-Cyrl-RS"/>
          </w:rPr>
          <w:t>https://numpy.org/doc/stable/</w:t>
        </w:r>
      </w:hyperlink>
      <w:r w:rsidR="004509E3">
        <w:rPr>
          <w:lang w:val="sr-Latn-RS"/>
        </w:rPr>
        <w:t xml:space="preserve"> </w:t>
      </w:r>
    </w:p>
    <w:p w:rsidR="004509E3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7" w:history="1">
        <w:r w:rsidR="004509E3" w:rsidRPr="00611D90">
          <w:rPr>
            <w:rStyle w:val="Hyperlink"/>
            <w:lang w:val="sr-Cyrl-RS"/>
          </w:rPr>
          <w:t>https://towardsdatascience.com/demystifying-confusion-matrix-confusion-9e82201592fd</w:t>
        </w:r>
      </w:hyperlink>
    </w:p>
    <w:p w:rsidR="004509E3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8" w:history="1">
        <w:r w:rsidR="004509E3" w:rsidRPr="00611D90">
          <w:rPr>
            <w:rStyle w:val="Hyperlink"/>
            <w:lang w:val="sr-Cyrl-RS"/>
          </w:rPr>
          <w:t>https://scikit-learn.org/stable/</w:t>
        </w:r>
      </w:hyperlink>
    </w:p>
    <w:p w:rsidR="004509E3" w:rsidRDefault="00B7225B" w:rsidP="004509E3">
      <w:pPr>
        <w:pStyle w:val="ListParagraph"/>
        <w:numPr>
          <w:ilvl w:val="0"/>
          <w:numId w:val="10"/>
        </w:numPr>
        <w:rPr>
          <w:lang w:val="sr-Cyrl-RS"/>
        </w:rPr>
      </w:pPr>
      <w:hyperlink r:id="rId39" w:history="1">
        <w:r w:rsidR="004509E3" w:rsidRPr="00611D90">
          <w:rPr>
            <w:rStyle w:val="Hyperlink"/>
            <w:lang w:val="sr-Cyrl-RS"/>
          </w:rPr>
          <w:t>https://towardsdatascience.com/handling-overfitting-in-deep-learning-models-c760ee047c6e</w:t>
        </w:r>
      </w:hyperlink>
    </w:p>
    <w:p w:rsidR="004509E3" w:rsidRPr="004509E3" w:rsidRDefault="004509E3" w:rsidP="004509E3">
      <w:pPr>
        <w:pStyle w:val="ListParagraph"/>
        <w:rPr>
          <w:lang w:val="sr-Cyrl-RS"/>
        </w:rPr>
      </w:pPr>
      <w:bookmarkStart w:id="10" w:name="_GoBack"/>
      <w:bookmarkEnd w:id="10"/>
    </w:p>
    <w:p w:rsidR="004509E3" w:rsidRPr="00AF675E" w:rsidRDefault="004509E3" w:rsidP="004509E3">
      <w:pPr>
        <w:pStyle w:val="ListParagraph"/>
        <w:rPr>
          <w:lang w:val="sr-Cyrl-RS"/>
        </w:rPr>
      </w:pPr>
    </w:p>
    <w:p w:rsidR="00AF675E" w:rsidRDefault="00AF675E" w:rsidP="00AF675E">
      <w:pPr>
        <w:rPr>
          <w:lang w:val="sr-Latn-RS"/>
        </w:rPr>
      </w:pPr>
    </w:p>
    <w:p w:rsidR="001A50C3" w:rsidRDefault="001A50C3" w:rsidP="001A50C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1A50C3" w:rsidRDefault="001A50C3" w:rsidP="002C3BE3">
      <w:pPr>
        <w:jc w:val="both"/>
        <w:rPr>
          <w:rFonts w:ascii="Arial" w:hAnsi="Arial" w:cs="Arial"/>
          <w:sz w:val="24"/>
          <w:szCs w:val="24"/>
          <w:lang w:val="sr-Cyrl-RS"/>
        </w:rPr>
      </w:pPr>
    </w:p>
    <w:p w:rsidR="001A50C3" w:rsidRPr="0024749A" w:rsidRDefault="001A50C3" w:rsidP="002C3BE3">
      <w:pPr>
        <w:jc w:val="both"/>
        <w:rPr>
          <w:rFonts w:ascii="Arial" w:hAnsi="Arial" w:cs="Arial"/>
          <w:sz w:val="24"/>
          <w:szCs w:val="24"/>
          <w:lang w:val="sr-Latn-RS"/>
        </w:rPr>
      </w:pPr>
    </w:p>
    <w:sectPr w:rsidR="001A50C3" w:rsidRPr="0024749A" w:rsidSect="0091483B">
      <w:footerReference w:type="default" r:id="rId40"/>
      <w:pgSz w:w="11906" w:h="16838" w:code="9"/>
      <w:pgMar w:top="567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5B" w:rsidRDefault="00B7225B" w:rsidP="005D3D89">
      <w:r>
        <w:separator/>
      </w:r>
    </w:p>
  </w:endnote>
  <w:endnote w:type="continuationSeparator" w:id="0">
    <w:p w:rsidR="00B7225B" w:rsidRDefault="00B7225B" w:rsidP="005D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792E" w:rsidRDefault="00BF792E">
    <w:pPr>
      <w:pStyle w:val="Footer"/>
      <w:jc w:val="right"/>
    </w:pPr>
  </w:p>
  <w:sdt>
    <w:sdtPr>
      <w:id w:val="-1956546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F792E" w:rsidRDefault="00BF792E">
        <w:pPr>
          <w:pStyle w:val="Footer"/>
          <w:jc w:val="right"/>
        </w:pPr>
      </w:p>
      <w:p w:rsidR="00BF792E" w:rsidRDefault="00BF79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2697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BF792E" w:rsidRDefault="00BF79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5B" w:rsidRDefault="00B7225B" w:rsidP="005D3D89">
      <w:r>
        <w:separator/>
      </w:r>
    </w:p>
  </w:footnote>
  <w:footnote w:type="continuationSeparator" w:id="0">
    <w:p w:rsidR="00B7225B" w:rsidRDefault="00B7225B" w:rsidP="005D3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873"/>
    <w:multiLevelType w:val="hybridMultilevel"/>
    <w:tmpl w:val="DB1EA2D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0024"/>
    <w:multiLevelType w:val="hybridMultilevel"/>
    <w:tmpl w:val="8CB6952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84BA3"/>
    <w:multiLevelType w:val="hybridMultilevel"/>
    <w:tmpl w:val="4B52FC9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B530E"/>
    <w:multiLevelType w:val="multilevel"/>
    <w:tmpl w:val="33F816C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AD0F61"/>
    <w:multiLevelType w:val="hybridMultilevel"/>
    <w:tmpl w:val="185CC88C"/>
    <w:lvl w:ilvl="0" w:tplc="2D4AFDF8">
      <w:start w:val="1"/>
      <w:numFmt w:val="decimal"/>
      <w:lvlText w:val="%1."/>
      <w:lvlJc w:val="left"/>
      <w:pPr>
        <w:ind w:left="720" w:hanging="360"/>
      </w:pPr>
      <w:rPr>
        <w:rFonts w:ascii="Arial" w:eastAsia="Georgia" w:hAnsi="Arial" w:cs="Arial"/>
        <w:sz w:val="24"/>
        <w:szCs w:val="24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C22C3"/>
    <w:multiLevelType w:val="multilevel"/>
    <w:tmpl w:val="90FA5024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AC4410B"/>
    <w:multiLevelType w:val="hybridMultilevel"/>
    <w:tmpl w:val="F8743314"/>
    <w:lvl w:ilvl="0" w:tplc="C87845B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85" w:hanging="360"/>
      </w:pPr>
    </w:lvl>
    <w:lvl w:ilvl="2" w:tplc="241A001B" w:tentative="1">
      <w:start w:val="1"/>
      <w:numFmt w:val="lowerRoman"/>
      <w:lvlText w:val="%3."/>
      <w:lvlJc w:val="right"/>
      <w:pPr>
        <w:ind w:left="2205" w:hanging="180"/>
      </w:pPr>
    </w:lvl>
    <w:lvl w:ilvl="3" w:tplc="241A000F" w:tentative="1">
      <w:start w:val="1"/>
      <w:numFmt w:val="decimal"/>
      <w:lvlText w:val="%4."/>
      <w:lvlJc w:val="left"/>
      <w:pPr>
        <w:ind w:left="2925" w:hanging="360"/>
      </w:pPr>
    </w:lvl>
    <w:lvl w:ilvl="4" w:tplc="241A0019" w:tentative="1">
      <w:start w:val="1"/>
      <w:numFmt w:val="lowerLetter"/>
      <w:lvlText w:val="%5."/>
      <w:lvlJc w:val="left"/>
      <w:pPr>
        <w:ind w:left="3645" w:hanging="360"/>
      </w:pPr>
    </w:lvl>
    <w:lvl w:ilvl="5" w:tplc="241A001B" w:tentative="1">
      <w:start w:val="1"/>
      <w:numFmt w:val="lowerRoman"/>
      <w:lvlText w:val="%6."/>
      <w:lvlJc w:val="right"/>
      <w:pPr>
        <w:ind w:left="4365" w:hanging="180"/>
      </w:pPr>
    </w:lvl>
    <w:lvl w:ilvl="6" w:tplc="241A000F" w:tentative="1">
      <w:start w:val="1"/>
      <w:numFmt w:val="decimal"/>
      <w:lvlText w:val="%7."/>
      <w:lvlJc w:val="left"/>
      <w:pPr>
        <w:ind w:left="5085" w:hanging="360"/>
      </w:pPr>
    </w:lvl>
    <w:lvl w:ilvl="7" w:tplc="241A0019" w:tentative="1">
      <w:start w:val="1"/>
      <w:numFmt w:val="lowerLetter"/>
      <w:lvlText w:val="%8."/>
      <w:lvlJc w:val="left"/>
      <w:pPr>
        <w:ind w:left="5805" w:hanging="360"/>
      </w:pPr>
    </w:lvl>
    <w:lvl w:ilvl="8" w:tplc="241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23C3AFB"/>
    <w:multiLevelType w:val="multilevel"/>
    <w:tmpl w:val="4EE88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2E04E53"/>
    <w:multiLevelType w:val="hybridMultilevel"/>
    <w:tmpl w:val="1BE2EEF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7062B1"/>
    <w:multiLevelType w:val="hybridMultilevel"/>
    <w:tmpl w:val="568A47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77D86"/>
    <w:multiLevelType w:val="hybridMultilevel"/>
    <w:tmpl w:val="6D0CCF3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74348"/>
    <w:multiLevelType w:val="hybridMultilevel"/>
    <w:tmpl w:val="68CCB58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F15C0"/>
    <w:multiLevelType w:val="hybridMultilevel"/>
    <w:tmpl w:val="3B3CE4F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F0D03"/>
    <w:multiLevelType w:val="hybridMultilevel"/>
    <w:tmpl w:val="1E6C950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C1531"/>
    <w:multiLevelType w:val="hybridMultilevel"/>
    <w:tmpl w:val="1BE2EEF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A358C5"/>
    <w:multiLevelType w:val="hybridMultilevel"/>
    <w:tmpl w:val="47E2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D0A7B"/>
    <w:multiLevelType w:val="multilevel"/>
    <w:tmpl w:val="6A8CE2C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3353F3"/>
    <w:multiLevelType w:val="multilevel"/>
    <w:tmpl w:val="A5F097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8" w15:restartNumberingAfterBreak="0">
    <w:nsid w:val="6D9B20AF"/>
    <w:multiLevelType w:val="hybridMultilevel"/>
    <w:tmpl w:val="C00E88F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1"/>
  </w:num>
  <w:num w:numId="4">
    <w:abstractNumId w:val="16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12"/>
  </w:num>
  <w:num w:numId="10">
    <w:abstractNumId w:val="4"/>
  </w:num>
  <w:num w:numId="11">
    <w:abstractNumId w:val="1"/>
  </w:num>
  <w:num w:numId="12">
    <w:abstractNumId w:val="10"/>
  </w:num>
  <w:num w:numId="13">
    <w:abstractNumId w:val="6"/>
  </w:num>
  <w:num w:numId="14">
    <w:abstractNumId w:val="0"/>
  </w:num>
  <w:num w:numId="15">
    <w:abstractNumId w:val="9"/>
  </w:num>
  <w:num w:numId="16">
    <w:abstractNumId w:val="14"/>
  </w:num>
  <w:num w:numId="17">
    <w:abstractNumId w:val="8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70"/>
    <w:rsid w:val="00016C02"/>
    <w:rsid w:val="00076E87"/>
    <w:rsid w:val="0008193D"/>
    <w:rsid w:val="00081DD7"/>
    <w:rsid w:val="000925A8"/>
    <w:rsid w:val="00095787"/>
    <w:rsid w:val="00096F38"/>
    <w:rsid w:val="000A773D"/>
    <w:rsid w:val="000D01AF"/>
    <w:rsid w:val="00102066"/>
    <w:rsid w:val="00123D27"/>
    <w:rsid w:val="001243A9"/>
    <w:rsid w:val="00147D34"/>
    <w:rsid w:val="001876DD"/>
    <w:rsid w:val="001A2759"/>
    <w:rsid w:val="001A50C3"/>
    <w:rsid w:val="001A5244"/>
    <w:rsid w:val="001B6414"/>
    <w:rsid w:val="001D11B2"/>
    <w:rsid w:val="001E62B1"/>
    <w:rsid w:val="0024749A"/>
    <w:rsid w:val="00253B64"/>
    <w:rsid w:val="00256274"/>
    <w:rsid w:val="002576CB"/>
    <w:rsid w:val="0027208F"/>
    <w:rsid w:val="002827B5"/>
    <w:rsid w:val="002845D7"/>
    <w:rsid w:val="002B2570"/>
    <w:rsid w:val="002C3BE3"/>
    <w:rsid w:val="002D07A4"/>
    <w:rsid w:val="003219BA"/>
    <w:rsid w:val="0033153A"/>
    <w:rsid w:val="00342697"/>
    <w:rsid w:val="00375ACF"/>
    <w:rsid w:val="0040637F"/>
    <w:rsid w:val="00427EC1"/>
    <w:rsid w:val="00444AAB"/>
    <w:rsid w:val="004509E3"/>
    <w:rsid w:val="00457533"/>
    <w:rsid w:val="00460B12"/>
    <w:rsid w:val="00465258"/>
    <w:rsid w:val="00483D20"/>
    <w:rsid w:val="004D7781"/>
    <w:rsid w:val="004E5A07"/>
    <w:rsid w:val="005004B9"/>
    <w:rsid w:val="00531BEC"/>
    <w:rsid w:val="00534095"/>
    <w:rsid w:val="00550FFD"/>
    <w:rsid w:val="00562DE5"/>
    <w:rsid w:val="00571298"/>
    <w:rsid w:val="005736C1"/>
    <w:rsid w:val="00574C19"/>
    <w:rsid w:val="005A02BE"/>
    <w:rsid w:val="005C1F07"/>
    <w:rsid w:val="005D3D89"/>
    <w:rsid w:val="00603B55"/>
    <w:rsid w:val="006153D1"/>
    <w:rsid w:val="00634907"/>
    <w:rsid w:val="00636924"/>
    <w:rsid w:val="006465FB"/>
    <w:rsid w:val="006909A9"/>
    <w:rsid w:val="006975F4"/>
    <w:rsid w:val="006C2AA2"/>
    <w:rsid w:val="006E747D"/>
    <w:rsid w:val="006F676F"/>
    <w:rsid w:val="00721554"/>
    <w:rsid w:val="00723284"/>
    <w:rsid w:val="00755C88"/>
    <w:rsid w:val="00765962"/>
    <w:rsid w:val="007701F2"/>
    <w:rsid w:val="00770829"/>
    <w:rsid w:val="007820A2"/>
    <w:rsid w:val="007D7A1B"/>
    <w:rsid w:val="008008A3"/>
    <w:rsid w:val="00817787"/>
    <w:rsid w:val="00821D93"/>
    <w:rsid w:val="00835F50"/>
    <w:rsid w:val="00884F30"/>
    <w:rsid w:val="008C604E"/>
    <w:rsid w:val="008D0984"/>
    <w:rsid w:val="008E0946"/>
    <w:rsid w:val="008E50D6"/>
    <w:rsid w:val="008F5DF2"/>
    <w:rsid w:val="0091483B"/>
    <w:rsid w:val="00926A2C"/>
    <w:rsid w:val="0094518C"/>
    <w:rsid w:val="009469E9"/>
    <w:rsid w:val="00960FF1"/>
    <w:rsid w:val="00961ECC"/>
    <w:rsid w:val="009857FB"/>
    <w:rsid w:val="009F55AF"/>
    <w:rsid w:val="009F5B4D"/>
    <w:rsid w:val="00A0402F"/>
    <w:rsid w:val="00A159E1"/>
    <w:rsid w:val="00A4511D"/>
    <w:rsid w:val="00A66EDB"/>
    <w:rsid w:val="00A94C68"/>
    <w:rsid w:val="00AA767D"/>
    <w:rsid w:val="00AF4696"/>
    <w:rsid w:val="00AF675E"/>
    <w:rsid w:val="00B134E3"/>
    <w:rsid w:val="00B1485A"/>
    <w:rsid w:val="00B2363B"/>
    <w:rsid w:val="00B36500"/>
    <w:rsid w:val="00B40A14"/>
    <w:rsid w:val="00B65DCC"/>
    <w:rsid w:val="00B65EDB"/>
    <w:rsid w:val="00B7225B"/>
    <w:rsid w:val="00B74693"/>
    <w:rsid w:val="00BC3BC7"/>
    <w:rsid w:val="00BD0579"/>
    <w:rsid w:val="00BE0E8E"/>
    <w:rsid w:val="00BF792E"/>
    <w:rsid w:val="00C05B09"/>
    <w:rsid w:val="00C064EB"/>
    <w:rsid w:val="00C132F8"/>
    <w:rsid w:val="00C17397"/>
    <w:rsid w:val="00C17FBD"/>
    <w:rsid w:val="00C2527E"/>
    <w:rsid w:val="00C4107C"/>
    <w:rsid w:val="00C57F3A"/>
    <w:rsid w:val="00CB2211"/>
    <w:rsid w:val="00CD12A2"/>
    <w:rsid w:val="00CD6102"/>
    <w:rsid w:val="00D2103B"/>
    <w:rsid w:val="00D33B2F"/>
    <w:rsid w:val="00D50837"/>
    <w:rsid w:val="00D652B2"/>
    <w:rsid w:val="00D6644F"/>
    <w:rsid w:val="00D8703D"/>
    <w:rsid w:val="00DA297D"/>
    <w:rsid w:val="00DE2DFA"/>
    <w:rsid w:val="00E15E52"/>
    <w:rsid w:val="00E16C57"/>
    <w:rsid w:val="00E43A8B"/>
    <w:rsid w:val="00E46E96"/>
    <w:rsid w:val="00E540A3"/>
    <w:rsid w:val="00E64380"/>
    <w:rsid w:val="00E90B9E"/>
    <w:rsid w:val="00EA04B3"/>
    <w:rsid w:val="00EC29B5"/>
    <w:rsid w:val="00EE0324"/>
    <w:rsid w:val="00EE645A"/>
    <w:rsid w:val="00EF5EA2"/>
    <w:rsid w:val="00F0723E"/>
    <w:rsid w:val="00F076F8"/>
    <w:rsid w:val="00F17E1E"/>
    <w:rsid w:val="00F456F9"/>
    <w:rsid w:val="00F82B74"/>
    <w:rsid w:val="00FA5F4C"/>
    <w:rsid w:val="00FB495C"/>
    <w:rsid w:val="00FC3A91"/>
    <w:rsid w:val="00FD1C13"/>
    <w:rsid w:val="00FD2080"/>
    <w:rsid w:val="00FE16CF"/>
    <w:rsid w:val="00FE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44FC"/>
  <w15:chartTrackingRefBased/>
  <w15:docId w15:val="{FD110F79-2ACB-409E-9803-88046C0B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B2570"/>
    <w:pPr>
      <w:widowControl w:val="0"/>
      <w:autoSpaceDE w:val="0"/>
      <w:autoSpaceDN w:val="0"/>
    </w:pPr>
    <w:rPr>
      <w:rFonts w:ascii="Georgia" w:eastAsia="Georgia" w:hAnsi="Georgia" w:cs="Georgia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3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2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B257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B2570"/>
    <w:rPr>
      <w:rFonts w:ascii="Georgia" w:eastAsia="Georgia" w:hAnsi="Georgia" w:cs="Georgia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2B2570"/>
    <w:pPr>
      <w:ind w:left="1792" w:right="1792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2B2570"/>
    <w:rPr>
      <w:rFonts w:eastAsia="Times New Roman" w:cs="Times New Roman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32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328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70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50C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736C1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736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36C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3D8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3D89"/>
    <w:rPr>
      <w:rFonts w:ascii="Georgia" w:eastAsia="Georgia" w:hAnsi="Georgia" w:cs="Georgia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3D8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D89"/>
    <w:rPr>
      <w:rFonts w:ascii="Georgia" w:eastAsia="Georgia" w:hAnsi="Georgia" w:cs="Georgia"/>
      <w:sz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0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towardsdatascience.com/handling-overfitting-in-deep-learning-models-c760ee047c6e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docs.python.org/3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towardsdatascience.com/demystifying-confusion-matrix-confusion-9e82201592fd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numpy.org/doc/stable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en.wikipedia.org/wiki/Confusion_matrix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keras.io/" TargetMode="External"/><Relationship Id="rId38" Type="http://schemas.openxmlformats.org/officeDocument/2006/relationships/hyperlink" Target="https://scikit-learn.org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cp:lastPrinted>2022-06-14T17:08:00Z</cp:lastPrinted>
  <dcterms:created xsi:type="dcterms:W3CDTF">2022-01-08T01:35:00Z</dcterms:created>
  <dcterms:modified xsi:type="dcterms:W3CDTF">2022-06-14T17:08:00Z</dcterms:modified>
</cp:coreProperties>
</file>